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E389A" w14:textId="77777777" w:rsidR="00E77EC2" w:rsidRPr="00C734FD" w:rsidRDefault="006E1DD8">
      <w:pPr>
        <w:pStyle w:val="P68B1DB1-Normal1"/>
        <w:pBdr>
          <w:top w:val="single" w:sz="18" w:space="0" w:color="852E8A"/>
          <w:bottom w:val="single" w:sz="18" w:space="1" w:color="852E8A"/>
        </w:pBdr>
        <w:spacing w:line="276" w:lineRule="auto"/>
        <w:ind w:left="-993" w:right="-1001"/>
        <w:jc w:val="center"/>
        <w:rPr>
          <w:rFonts w:ascii="Dubai" w:hAnsi="Dubai" w:cs="Dubai"/>
          <w:sz w:val="48"/>
          <w:szCs w:val="48"/>
        </w:rPr>
      </w:pPr>
      <w:r w:rsidRPr="00C734FD">
        <w:rPr>
          <w:rFonts w:ascii="Dubai" w:hAnsi="Dubai" w:cs="Dubai"/>
          <w:bCs/>
          <w:sz w:val="48"/>
          <w:szCs w:val="48"/>
        </w:rPr>
        <w:t>مجموعة الإسعافات الأولية للآباء/مقدمي الرعاية</w:t>
      </w:r>
    </w:p>
    <w:p w14:paraId="36CEAF7D" w14:textId="2E8E3684" w:rsidR="00E77EC2" w:rsidRPr="00C734FD" w:rsidRDefault="006E1DD8">
      <w:pPr>
        <w:pStyle w:val="P68B1DB1-Normal1"/>
        <w:pBdr>
          <w:top w:val="single" w:sz="18" w:space="0" w:color="852E8A"/>
          <w:bottom w:val="single" w:sz="18" w:space="1" w:color="852E8A"/>
        </w:pBdr>
        <w:spacing w:line="276" w:lineRule="auto"/>
        <w:ind w:left="-993" w:right="-1001"/>
        <w:jc w:val="center"/>
        <w:rPr>
          <w:rFonts w:ascii="Dubai" w:hAnsi="Dubai" w:cs="Dubai"/>
          <w:sz w:val="48"/>
          <w:szCs w:val="48"/>
        </w:rPr>
      </w:pPr>
      <w:r w:rsidRPr="00C734FD">
        <w:rPr>
          <w:rFonts w:ascii="Dubai" w:hAnsi="Dubai" w:cs="Dubai"/>
          <w:bCs/>
          <w:sz w:val="48"/>
          <w:szCs w:val="48"/>
        </w:rPr>
        <w:t>الأطفال في سن المدرسة الثانوية</w:t>
      </w:r>
    </w:p>
    <w:p w14:paraId="7C3D77FB" w14:textId="77777777" w:rsidR="00E77EC2" w:rsidRDefault="00E77EC2">
      <w:pPr>
        <w:ind w:left="-993" w:right="-1001"/>
        <w:jc w:val="both"/>
        <w:rPr>
          <w:rFonts w:ascii="Segoe UI" w:eastAsia="Times New Roman" w:hAnsi="Segoe UI" w:cs="Segoe UI"/>
          <w:kern w:val="0"/>
          <w:sz w:val="18"/>
          <w:szCs w:val="18"/>
          <w14:ligatures w14:val="none"/>
        </w:rPr>
      </w:pPr>
    </w:p>
    <w:p w14:paraId="5F9B64B9" w14:textId="77777777" w:rsidR="00E77EC2" w:rsidRDefault="00E77EC2">
      <w:pPr>
        <w:ind w:left="-993" w:right="-1001"/>
        <w:jc w:val="both"/>
        <w:rPr>
          <w:rFonts w:ascii="Segoe UI" w:eastAsia="Times New Roman" w:hAnsi="Segoe UI" w:cs="Segoe UI"/>
          <w:kern w:val="0"/>
          <w:sz w:val="18"/>
          <w:szCs w:val="18"/>
          <w14:ligatures w14:val="none"/>
        </w:rPr>
      </w:pPr>
    </w:p>
    <w:p w14:paraId="69A94D06" w14:textId="77777777" w:rsidR="00E77EC2" w:rsidRDefault="00E77EC2">
      <w:pPr>
        <w:ind w:left="-993" w:right="-1001"/>
        <w:jc w:val="both"/>
        <w:rPr>
          <w:rFonts w:ascii="Segoe UI" w:eastAsia="Times New Roman" w:hAnsi="Segoe UI" w:cs="Segoe UI"/>
          <w:kern w:val="0"/>
          <w:sz w:val="18"/>
          <w:szCs w:val="18"/>
          <w14:ligatures w14:val="none"/>
        </w:rPr>
      </w:pPr>
    </w:p>
    <w:p w14:paraId="61277CEB" w14:textId="77777777" w:rsidR="00E77EC2" w:rsidRDefault="00E77EC2">
      <w:pPr>
        <w:ind w:left="-993" w:right="-1001"/>
        <w:jc w:val="both"/>
        <w:rPr>
          <w:rFonts w:ascii="Segoe UI" w:eastAsia="Times New Roman" w:hAnsi="Segoe UI" w:cs="Segoe UI"/>
          <w:kern w:val="0"/>
          <w:sz w:val="18"/>
          <w:szCs w:val="18"/>
          <w14:ligatures w14:val="none"/>
        </w:rPr>
      </w:pPr>
    </w:p>
    <w:p w14:paraId="10D6EFB5" w14:textId="77777777" w:rsidR="00E77EC2" w:rsidRDefault="00E77EC2">
      <w:pPr>
        <w:ind w:left="-993" w:right="-1001"/>
        <w:jc w:val="both"/>
        <w:rPr>
          <w:rFonts w:ascii="Segoe UI" w:eastAsia="Times New Roman" w:hAnsi="Segoe UI" w:cs="Segoe UI"/>
          <w:kern w:val="0"/>
          <w:sz w:val="18"/>
          <w:szCs w:val="18"/>
          <w14:ligatures w14:val="none"/>
        </w:rPr>
      </w:pPr>
    </w:p>
    <w:p w14:paraId="192841B6" w14:textId="77777777" w:rsidR="00E77EC2" w:rsidRDefault="00E77EC2">
      <w:pPr>
        <w:ind w:left="-993" w:right="-1001"/>
        <w:jc w:val="both"/>
        <w:rPr>
          <w:rFonts w:ascii="Segoe UI" w:eastAsia="Times New Roman" w:hAnsi="Segoe UI" w:cs="Segoe UI"/>
          <w:kern w:val="0"/>
          <w:sz w:val="18"/>
          <w:szCs w:val="18"/>
          <w14:ligatures w14:val="none"/>
        </w:rPr>
      </w:pPr>
    </w:p>
    <w:p w14:paraId="34D90BEC" w14:textId="77777777" w:rsidR="00E77EC2" w:rsidRDefault="006E1DD8">
      <w:pPr>
        <w:pStyle w:val="P68B1DB1-Normal2"/>
        <w:ind w:left="-993" w:right="-1001"/>
        <w:jc w:val="center"/>
        <w:rPr>
          <w:rFonts w:ascii="Arial" w:hAnsi="Arial" w:cs="Arial"/>
          <w:b/>
          <w:color w:val="8E3193"/>
          <w:sz w:val="32"/>
          <w:szCs w:val="32"/>
        </w:rPr>
      </w:pPr>
      <w:r>
        <w:rPr>
          <w:noProof/>
        </w:rPr>
        <w:drawing>
          <wp:inline distT="0" distB="0" distL="0" distR="0" wp14:anchorId="7B291EFB" wp14:editId="50F20388">
            <wp:extent cx="4808679" cy="2701290"/>
            <wp:effectExtent l="0" t="0" r="0" b="3810"/>
            <wp:docPr id="53" name="الصورة 26" descr="A red first aid kit on a tab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الصورة 26" descr="A red first aid kit on a table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516" cy="2718051"/>
                    </a:xfrm>
                    <a:prstGeom prst="rect">
                      <a:avLst/>
                    </a:prstGeom>
                    <a:noFill/>
                    <a:ln>
                      <a:noFill/>
                    </a:ln>
                  </pic:spPr>
                </pic:pic>
              </a:graphicData>
            </a:graphic>
          </wp:inline>
        </w:drawing>
      </w:r>
    </w:p>
    <w:p w14:paraId="15760A46" w14:textId="77777777" w:rsidR="00E77EC2" w:rsidRDefault="00E77EC2">
      <w:pPr>
        <w:ind w:left="-993" w:right="-1001"/>
        <w:jc w:val="both"/>
        <w:rPr>
          <w:rFonts w:ascii="Arial" w:eastAsia="Times New Roman" w:hAnsi="Arial" w:cs="Arial"/>
          <w:b/>
          <w:color w:val="8E3193"/>
          <w:kern w:val="0"/>
          <w:sz w:val="32"/>
          <w:szCs w:val="32"/>
          <w14:ligatures w14:val="none"/>
        </w:rPr>
      </w:pPr>
    </w:p>
    <w:p w14:paraId="024755B1" w14:textId="77777777" w:rsidR="00E77EC2" w:rsidRDefault="00E77EC2">
      <w:pPr>
        <w:ind w:left="-993" w:right="-1001"/>
        <w:jc w:val="center"/>
        <w:textAlignment w:val="baseline"/>
        <w:rPr>
          <w:rFonts w:ascii="Arial" w:eastAsia="Times New Roman" w:hAnsi="Arial" w:cs="Arial"/>
          <w:b/>
          <w:bCs/>
          <w:kern w:val="0"/>
          <w:sz w:val="28"/>
          <w:szCs w:val="28"/>
          <w14:ligatures w14:val="none"/>
        </w:rPr>
      </w:pPr>
    </w:p>
    <w:p w14:paraId="0366BAA5" w14:textId="77777777" w:rsidR="00E77EC2" w:rsidRDefault="00E77EC2">
      <w:pPr>
        <w:ind w:left="-993" w:right="-188"/>
        <w:jc w:val="center"/>
        <w:textAlignment w:val="baseline"/>
        <w:rPr>
          <w:rFonts w:ascii="Arial" w:eastAsia="Times New Roman" w:hAnsi="Arial" w:cs="Arial"/>
          <w:b/>
          <w:bCs/>
          <w:kern w:val="0"/>
          <w:sz w:val="28"/>
          <w:szCs w:val="28"/>
          <w14:ligatures w14:val="none"/>
        </w:rPr>
      </w:pPr>
    </w:p>
    <w:p w14:paraId="4F227A70" w14:textId="77777777" w:rsidR="00E77EC2" w:rsidRDefault="00E77EC2">
      <w:pPr>
        <w:ind w:left="-993" w:right="-1001"/>
        <w:jc w:val="center"/>
        <w:textAlignment w:val="baseline"/>
        <w:rPr>
          <w:rFonts w:ascii="Arial" w:eastAsia="Times New Roman" w:hAnsi="Arial" w:cs="Arial"/>
          <w:b/>
          <w:bCs/>
          <w:kern w:val="0"/>
          <w:sz w:val="28"/>
          <w:szCs w:val="28"/>
          <w14:ligatures w14:val="none"/>
        </w:rPr>
      </w:pPr>
    </w:p>
    <w:p w14:paraId="7970558E" w14:textId="77777777" w:rsidR="00E77EC2" w:rsidRDefault="00E77EC2">
      <w:pPr>
        <w:ind w:left="-993" w:right="-1001"/>
        <w:jc w:val="center"/>
        <w:textAlignment w:val="baseline"/>
        <w:rPr>
          <w:rFonts w:ascii="Arial" w:eastAsia="Times New Roman" w:hAnsi="Arial" w:cs="Arial"/>
          <w:b/>
          <w:bCs/>
          <w:kern w:val="0"/>
          <w:sz w:val="28"/>
          <w:szCs w:val="28"/>
          <w14:ligatures w14:val="none"/>
        </w:rPr>
      </w:pPr>
    </w:p>
    <w:p w14:paraId="3CD544E5" w14:textId="77777777" w:rsidR="00E77EC2" w:rsidRDefault="00E77EC2">
      <w:pPr>
        <w:ind w:left="-993" w:right="-1001"/>
        <w:jc w:val="center"/>
        <w:textAlignment w:val="baseline"/>
        <w:rPr>
          <w:rFonts w:ascii="Arial" w:eastAsia="Times New Roman" w:hAnsi="Arial" w:cs="Arial"/>
          <w:b/>
          <w:bCs/>
          <w:kern w:val="0"/>
          <w:sz w:val="28"/>
          <w:szCs w:val="28"/>
          <w14:ligatures w14:val="none"/>
        </w:rPr>
      </w:pPr>
    </w:p>
    <w:p w14:paraId="2FABCD81" w14:textId="0207DA1E" w:rsidR="00E77EC2" w:rsidRPr="00C734FD" w:rsidRDefault="006E1DD8">
      <w:pPr>
        <w:pStyle w:val="P68B1DB1-Normal3"/>
        <w:ind w:left="-993" w:right="-1001"/>
        <w:jc w:val="center"/>
        <w:textAlignment w:val="baseline"/>
        <w:rPr>
          <w:rFonts w:ascii="Dubai" w:hAnsi="Dubai" w:cs="Dubai"/>
          <w:bCs/>
        </w:rPr>
      </w:pPr>
      <w:r w:rsidRPr="00C734FD">
        <w:rPr>
          <w:rFonts w:ascii="Dubai" w:hAnsi="Dubai" w:cs="Dubai"/>
          <w:bCs/>
        </w:rPr>
        <w:t>هذا الدليل مخصص لأولياء الأمور/مقدمي الرعاية للطلاب متعددي اللغات الذين يتعلمون اللغة الإنجليزية كلغة إضافية.</w:t>
      </w:r>
    </w:p>
    <w:p w14:paraId="6CF7A9B9" w14:textId="2AB522B2" w:rsidR="00E77EC2" w:rsidRPr="00C734FD" w:rsidRDefault="00E77EC2">
      <w:pPr>
        <w:ind w:left="-993" w:right="-1001"/>
        <w:jc w:val="center"/>
        <w:textAlignment w:val="baseline"/>
        <w:rPr>
          <w:rFonts w:ascii="Dubai" w:eastAsia="Times New Roman" w:hAnsi="Dubai" w:cs="Dubai"/>
          <w:b/>
          <w:bCs/>
          <w:kern w:val="0"/>
          <w:sz w:val="32"/>
          <w:szCs w:val="32"/>
          <w14:ligatures w14:val="none"/>
        </w:rPr>
      </w:pPr>
    </w:p>
    <w:p w14:paraId="2AB440AE" w14:textId="1F8C4B82" w:rsidR="00E77EC2" w:rsidRPr="00C734FD" w:rsidRDefault="006E1DD8">
      <w:pPr>
        <w:pStyle w:val="P68B1DB1-Normal3"/>
        <w:ind w:left="-993" w:right="-1001"/>
        <w:jc w:val="center"/>
        <w:textAlignment w:val="baseline"/>
        <w:rPr>
          <w:rFonts w:ascii="Dubai" w:hAnsi="Dubai" w:cs="Dubai"/>
          <w:bCs/>
        </w:rPr>
      </w:pPr>
      <w:r w:rsidRPr="00C734FD">
        <w:rPr>
          <w:rFonts w:ascii="Dubai" w:hAnsi="Dubai" w:cs="Dubai"/>
          <w:bCs/>
        </w:rPr>
        <w:t>يوفر معلومات حول نظام التعليم في إنجلترا مع إشارة محددة إلى المرحلة الثانوية.</w:t>
      </w:r>
    </w:p>
    <w:p w14:paraId="5EAB25E7" w14:textId="66D9E89B" w:rsidR="00E77EC2" w:rsidRDefault="006E1DD8">
      <w:pPr>
        <w:pStyle w:val="P68B1DB1-Normal4"/>
        <w:rPr>
          <w:b/>
          <w:bCs/>
        </w:rPr>
      </w:pPr>
      <w:r>
        <w:br w:type="page"/>
      </w:r>
    </w:p>
    <w:p w14:paraId="2BDB6967" w14:textId="7E974275" w:rsidR="00E77EC2" w:rsidRDefault="006E1DD8">
      <w:pPr>
        <w:pStyle w:val="P68B1DB1-Normal3"/>
        <w:ind w:left="-993" w:right="-1001"/>
        <w:textAlignment w:val="baseline"/>
      </w:pPr>
      <w:r>
        <w:rPr>
          <w:bCs/>
        </w:rPr>
        <w:lastRenderedPageBreak/>
        <w:t>نظام التعليم في إنجلترا</w:t>
      </w:r>
    </w:p>
    <w:p w14:paraId="1B675216" w14:textId="77777777" w:rsidR="00E77EC2" w:rsidRDefault="00E77EC2">
      <w:pPr>
        <w:ind w:left="-993" w:right="-1001"/>
        <w:textAlignment w:val="baseline"/>
        <w:rPr>
          <w:rFonts w:ascii="Segoe UI" w:eastAsia="Times New Roman" w:hAnsi="Segoe UI" w:cs="Segoe UI"/>
          <w:kern w:val="0"/>
          <w:sz w:val="18"/>
          <w:szCs w:val="18"/>
          <w14:ligatures w14:val="none"/>
        </w:rPr>
      </w:pPr>
    </w:p>
    <w:p w14:paraId="55961438" w14:textId="688FE820" w:rsidR="005B148E" w:rsidRDefault="006E1DD8" w:rsidP="00C734FD">
      <w:pPr>
        <w:pStyle w:val="P68B1DB1-Normal5"/>
        <w:ind w:left="-993" w:right="-1001"/>
        <w:textAlignment w:val="baseline"/>
      </w:pPr>
      <w:r>
        <w:t>يوضح الجدول أدناه المراحل الرئيسية في نظام التعليم في إنجلترا، ومجموعات السنة ضمن تلك المراحل الرئيسية وأعمار الأطفال في تلك المجموعات العمرية.</w:t>
      </w:r>
    </w:p>
    <w:p w14:paraId="32C21D71" w14:textId="77777777" w:rsidR="00E77EC2" w:rsidRDefault="00E77EC2">
      <w:pPr>
        <w:ind w:left="-993" w:right="-1001"/>
        <w:textAlignment w:val="baseline"/>
        <w:rPr>
          <w:rFonts w:ascii="Arial" w:eastAsia="Times New Roman" w:hAnsi="Arial" w:cs="Arial"/>
          <w:kern w:val="0"/>
          <w14:ligatures w14:val="none"/>
        </w:rPr>
      </w:pPr>
    </w:p>
    <w:tbl>
      <w:tblPr>
        <w:bidiVisual/>
        <w:tblW w:w="10132" w:type="dxa"/>
        <w:jc w:val="center"/>
        <w:tblCellMar>
          <w:left w:w="0" w:type="dxa"/>
          <w:right w:w="0" w:type="dxa"/>
        </w:tblCellMar>
        <w:tblLook w:val="04A0" w:firstRow="1" w:lastRow="0" w:firstColumn="1" w:lastColumn="0" w:noHBand="0" w:noVBand="1"/>
      </w:tblPr>
      <w:tblGrid>
        <w:gridCol w:w="3379"/>
        <w:gridCol w:w="3375"/>
        <w:gridCol w:w="3378"/>
      </w:tblGrid>
      <w:tr w:rsidR="00E74254" w14:paraId="0585345F" w14:textId="77777777" w:rsidTr="00E34AD8">
        <w:trPr>
          <w:trHeight w:val="295"/>
          <w:jc w:val="center"/>
        </w:trPr>
        <w:tc>
          <w:tcPr>
            <w:tcW w:w="33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2FA51E" w14:textId="7E59A141" w:rsidR="00E74254" w:rsidRDefault="00E74254" w:rsidP="00E74254">
            <w:pPr>
              <w:pStyle w:val="xmsonormal"/>
              <w:rPr>
                <w:sz w:val="16"/>
                <w:szCs w:val="16"/>
              </w:rPr>
            </w:pPr>
            <w:r>
              <w:rPr>
                <w:rFonts w:ascii="Arial" w:hAnsi="Arial" w:cs="Arial" w:hint="cs"/>
                <w:bCs/>
                <w:kern w:val="2"/>
                <w14:ligatures w14:val="standardContextual"/>
              </w:rPr>
              <w:t>المرحلة</w:t>
            </w:r>
            <w:r>
              <w:rPr>
                <w:rFonts w:hint="cs"/>
                <w:bCs/>
                <w:kern w:val="2"/>
                <w14:ligatures w14:val="standardContextual"/>
              </w:rPr>
              <w:t xml:space="preserve"> </w:t>
            </w:r>
            <w:r>
              <w:rPr>
                <w:rFonts w:ascii="Arial" w:hAnsi="Arial" w:cs="Arial" w:hint="cs"/>
                <w:bCs/>
                <w:kern w:val="2"/>
                <w14:ligatures w14:val="standardContextual"/>
              </w:rPr>
              <w:t>الرئيسية</w:t>
            </w:r>
          </w:p>
        </w:tc>
        <w:tc>
          <w:tcPr>
            <w:tcW w:w="33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DE31AF" w14:textId="512C5C15" w:rsidR="00E74254" w:rsidRDefault="00E74254" w:rsidP="00E74254">
            <w:pPr>
              <w:pStyle w:val="P68B1DB1-xmsonormal6"/>
            </w:pPr>
            <w:r>
              <w:rPr>
                <w:rFonts w:hint="cs"/>
                <w:bCs/>
                <w:kern w:val="2"/>
                <w14:ligatures w14:val="standardContextual"/>
              </w:rPr>
              <w:t>العام الدراسي</w:t>
            </w:r>
          </w:p>
        </w:tc>
        <w:tc>
          <w:tcPr>
            <w:tcW w:w="3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24F2D8" w14:textId="73122386" w:rsidR="00E74254" w:rsidRDefault="00E74254" w:rsidP="00E74254">
            <w:pPr>
              <w:pStyle w:val="P68B1DB1-xmsonormal6"/>
            </w:pPr>
            <w:r>
              <w:rPr>
                <w:rFonts w:hint="cs"/>
                <w:bCs/>
                <w:kern w:val="2"/>
                <w14:ligatures w14:val="standardContextual"/>
              </w:rPr>
              <w:t>نطاق العمر</w:t>
            </w:r>
          </w:p>
        </w:tc>
      </w:tr>
      <w:tr w:rsidR="00E74254" w14:paraId="499DDA1F" w14:textId="77777777" w:rsidTr="00E34AD8">
        <w:trPr>
          <w:trHeight w:val="242"/>
          <w:jc w:val="center"/>
        </w:trPr>
        <w:tc>
          <w:tcPr>
            <w:tcW w:w="3379" w:type="dxa"/>
            <w:vMerge w:val="restart"/>
            <w:tcBorders>
              <w:top w:val="nil"/>
              <w:left w:val="single" w:sz="8" w:space="0" w:color="auto"/>
              <w:right w:val="single" w:sz="8" w:space="0" w:color="auto"/>
            </w:tcBorders>
            <w:tcMar>
              <w:top w:w="0" w:type="dxa"/>
              <w:left w:w="108" w:type="dxa"/>
              <w:bottom w:w="0" w:type="dxa"/>
              <w:right w:w="108" w:type="dxa"/>
            </w:tcMar>
            <w:hideMark/>
          </w:tcPr>
          <w:p w14:paraId="6236C334" w14:textId="3A1CC4D1" w:rsidR="00E74254" w:rsidRDefault="00E74254" w:rsidP="00E74254">
            <w:pPr>
              <w:pStyle w:val="P68B1DB1-xmsonormal7"/>
            </w:pPr>
            <w:r>
              <w:rPr>
                <w:rFonts w:hint="cs"/>
                <w:kern w:val="2"/>
                <w14:ligatures w14:val="standardContextual"/>
              </w:rPr>
              <w:t>المرحلة التأسيسية للسنوات المبكرة (EYFS)</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69EB7F8C" w14:textId="2040E6A1" w:rsidR="00E74254" w:rsidRDefault="00E74254" w:rsidP="00E74254">
            <w:pPr>
              <w:pStyle w:val="P68B1DB1-xmsonormal7"/>
            </w:pPr>
            <w:r>
              <w:rPr>
                <w:rFonts w:hint="cs"/>
                <w:kern w:val="2"/>
                <w14:ligatures w14:val="standardContextual"/>
              </w:rPr>
              <w:t>مرحلة ما قبل المدرسة/الحضانة</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0A892003" w14:textId="48E8ACE6" w:rsidR="00E74254" w:rsidRDefault="00E74254" w:rsidP="00E74254">
            <w:pPr>
              <w:pStyle w:val="P68B1DB1-xmsonormal7"/>
            </w:pPr>
            <w:r>
              <w:rPr>
                <w:rFonts w:hint="cs"/>
                <w:kern w:val="2"/>
                <w14:ligatures w14:val="standardContextual"/>
              </w:rPr>
              <w:t>~2 سنوات 6-9 أشهر</w:t>
            </w:r>
          </w:p>
        </w:tc>
      </w:tr>
      <w:tr w:rsidR="00E74254" w14:paraId="29A35563" w14:textId="77777777" w:rsidTr="00565B18">
        <w:trPr>
          <w:trHeight w:val="152"/>
          <w:jc w:val="center"/>
        </w:trPr>
        <w:tc>
          <w:tcPr>
            <w:tcW w:w="337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C5B898"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07477730" w14:textId="5A0BF83A" w:rsidR="00E74254" w:rsidRDefault="00E74254" w:rsidP="00E74254">
            <w:pPr>
              <w:pStyle w:val="P68B1DB1-xmsonormal7"/>
            </w:pPr>
            <w:r>
              <w:rPr>
                <w:rFonts w:hint="cs"/>
                <w:kern w:val="2"/>
                <w14:ligatures w14:val="standardContextual"/>
              </w:rPr>
              <w:t>الاستقبال (السنة R) - في المدرسة</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5BB4295A" w14:textId="360DD58B" w:rsidR="00E74254" w:rsidRDefault="00E74254" w:rsidP="00E74254">
            <w:pPr>
              <w:pStyle w:val="P68B1DB1-xmsonormal7"/>
            </w:pPr>
            <w:r>
              <w:rPr>
                <w:rFonts w:hint="cs"/>
                <w:kern w:val="2"/>
                <w14:ligatures w14:val="standardContextual"/>
              </w:rPr>
              <w:t>من سبتمبر بعد بلوغ الرابعة</w:t>
            </w:r>
          </w:p>
        </w:tc>
      </w:tr>
      <w:tr w:rsidR="00E74254" w14:paraId="47F40697" w14:textId="77777777" w:rsidTr="00E34AD8">
        <w:trPr>
          <w:trHeight w:val="242"/>
          <w:jc w:val="center"/>
        </w:trPr>
        <w:tc>
          <w:tcPr>
            <w:tcW w:w="3379" w:type="dxa"/>
            <w:vMerge w:val="restart"/>
            <w:tcBorders>
              <w:top w:val="nil"/>
              <w:left w:val="single" w:sz="8" w:space="0" w:color="auto"/>
              <w:right w:val="single" w:sz="8" w:space="0" w:color="auto"/>
            </w:tcBorders>
            <w:tcMar>
              <w:top w:w="0" w:type="dxa"/>
              <w:left w:w="108" w:type="dxa"/>
              <w:bottom w:w="0" w:type="dxa"/>
              <w:right w:w="108" w:type="dxa"/>
            </w:tcMar>
            <w:hideMark/>
          </w:tcPr>
          <w:p w14:paraId="7A0F7BD2" w14:textId="0481535F" w:rsidR="00E74254" w:rsidRDefault="00E74254" w:rsidP="00E74254">
            <w:pPr>
              <w:pStyle w:val="P68B1DB1-xmsonormal7"/>
            </w:pPr>
            <w:r>
              <w:rPr>
                <w:rFonts w:hint="cs"/>
                <w:kern w:val="2"/>
                <w14:ligatures w14:val="standardContextual"/>
              </w:rPr>
              <w:t>المرحلة الرئيسية 1 (KS1)</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3F0E24B8" w14:textId="64BF7426" w:rsidR="00E74254" w:rsidRDefault="00E74254" w:rsidP="00E74254">
            <w:pPr>
              <w:pStyle w:val="P68B1DB1-xmsonormal7"/>
            </w:pPr>
            <w:r>
              <w:rPr>
                <w:rFonts w:hint="cs"/>
                <w:kern w:val="2"/>
                <w14:ligatures w14:val="standardContextual"/>
              </w:rPr>
              <w:t>السنة 1</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1CA38362" w14:textId="33377F0F" w:rsidR="00E74254" w:rsidRDefault="00E74254" w:rsidP="00E74254">
            <w:pPr>
              <w:pStyle w:val="P68B1DB1-xmsonormal7"/>
            </w:pPr>
            <w:r>
              <w:rPr>
                <w:rFonts w:hint="cs"/>
                <w:kern w:val="2"/>
                <w14:ligatures w14:val="standardContextual"/>
              </w:rPr>
              <w:t>من 5 إلى 6 سنوات</w:t>
            </w:r>
          </w:p>
        </w:tc>
      </w:tr>
      <w:tr w:rsidR="00E74254" w14:paraId="078E03A7" w14:textId="77777777" w:rsidTr="00565B18">
        <w:trPr>
          <w:trHeight w:val="152"/>
          <w:jc w:val="center"/>
        </w:trPr>
        <w:tc>
          <w:tcPr>
            <w:tcW w:w="337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ADAD56"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5CDFBE51" w14:textId="1C58034D" w:rsidR="00E74254" w:rsidRDefault="00E74254" w:rsidP="00E74254">
            <w:pPr>
              <w:pStyle w:val="P68B1DB1-xmsonormal7"/>
            </w:pPr>
            <w:r>
              <w:rPr>
                <w:rFonts w:hint="cs"/>
                <w:kern w:val="2"/>
                <w14:ligatures w14:val="standardContextual"/>
              </w:rPr>
              <w:t>السنة 2</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0E950FDB" w14:textId="05A481EF" w:rsidR="00E74254" w:rsidRDefault="00E74254" w:rsidP="00E74254">
            <w:pPr>
              <w:pStyle w:val="P68B1DB1-xmsonormal7"/>
            </w:pPr>
            <w:r>
              <w:rPr>
                <w:rFonts w:hint="cs"/>
                <w:kern w:val="2"/>
                <w14:ligatures w14:val="standardContextual"/>
              </w:rPr>
              <w:t>6-7 سنوات</w:t>
            </w:r>
          </w:p>
        </w:tc>
      </w:tr>
      <w:tr w:rsidR="00E74254" w14:paraId="4B09D33D" w14:textId="77777777" w:rsidTr="00E34AD8">
        <w:trPr>
          <w:trHeight w:val="242"/>
          <w:jc w:val="center"/>
        </w:trPr>
        <w:tc>
          <w:tcPr>
            <w:tcW w:w="3379" w:type="dxa"/>
            <w:vMerge w:val="restart"/>
            <w:tcBorders>
              <w:top w:val="nil"/>
              <w:left w:val="single" w:sz="8" w:space="0" w:color="auto"/>
              <w:right w:val="single" w:sz="8" w:space="0" w:color="auto"/>
            </w:tcBorders>
            <w:tcMar>
              <w:top w:w="0" w:type="dxa"/>
              <w:left w:w="108" w:type="dxa"/>
              <w:bottom w:w="0" w:type="dxa"/>
              <w:right w:w="108" w:type="dxa"/>
            </w:tcMar>
            <w:hideMark/>
          </w:tcPr>
          <w:p w14:paraId="6E2ECEE5" w14:textId="504C11EB" w:rsidR="00E74254" w:rsidRDefault="00E74254" w:rsidP="00E74254">
            <w:pPr>
              <w:pStyle w:val="P68B1DB1-xmsonormal7"/>
            </w:pPr>
            <w:r>
              <w:rPr>
                <w:rFonts w:hint="cs"/>
                <w:kern w:val="2"/>
                <w14:ligatures w14:val="standardContextual"/>
              </w:rPr>
              <w:t>المرحلة الرئيسية 2 (KS2)</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14C40DFF" w14:textId="03A794A7" w:rsidR="00E74254" w:rsidRDefault="00E74254" w:rsidP="00E74254">
            <w:pPr>
              <w:pStyle w:val="P68B1DB1-xmsonormal7"/>
            </w:pPr>
            <w:r>
              <w:rPr>
                <w:rFonts w:hint="cs"/>
                <w:kern w:val="2"/>
                <w14:ligatures w14:val="standardContextual"/>
              </w:rPr>
              <w:t>السنة 3</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4059AB34" w14:textId="136B2C6E" w:rsidR="00E74254" w:rsidRDefault="00E74254" w:rsidP="00E74254">
            <w:pPr>
              <w:pStyle w:val="P68B1DB1-xmsonormal7"/>
            </w:pPr>
            <w:r>
              <w:rPr>
                <w:rFonts w:hint="cs"/>
                <w:kern w:val="2"/>
                <w14:ligatures w14:val="standardContextual"/>
              </w:rPr>
              <w:t>7-8 سنوات</w:t>
            </w:r>
          </w:p>
        </w:tc>
      </w:tr>
      <w:tr w:rsidR="00E74254" w14:paraId="09FB7CC0" w14:textId="77777777" w:rsidTr="00565B18">
        <w:trPr>
          <w:trHeight w:val="152"/>
          <w:jc w:val="center"/>
        </w:trPr>
        <w:tc>
          <w:tcPr>
            <w:tcW w:w="3379" w:type="dxa"/>
            <w:vMerge/>
            <w:tcBorders>
              <w:left w:val="single" w:sz="8" w:space="0" w:color="auto"/>
              <w:right w:val="single" w:sz="8" w:space="0" w:color="auto"/>
            </w:tcBorders>
            <w:tcMar>
              <w:top w:w="0" w:type="dxa"/>
              <w:left w:w="108" w:type="dxa"/>
              <w:bottom w:w="0" w:type="dxa"/>
              <w:right w:w="108" w:type="dxa"/>
            </w:tcMar>
            <w:vAlign w:val="center"/>
          </w:tcPr>
          <w:p w14:paraId="52F9B3D6"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5074E911" w14:textId="7ABB0BB8" w:rsidR="00E74254" w:rsidRDefault="00E74254" w:rsidP="00E74254">
            <w:pPr>
              <w:pStyle w:val="P68B1DB1-xmsonormal7"/>
            </w:pPr>
            <w:r>
              <w:rPr>
                <w:rFonts w:hint="cs"/>
                <w:kern w:val="2"/>
                <w14:ligatures w14:val="standardContextual"/>
              </w:rPr>
              <w:t>السنة 4</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301E003A" w14:textId="28FD1812" w:rsidR="00E74254" w:rsidRDefault="00E74254" w:rsidP="00E74254">
            <w:pPr>
              <w:pStyle w:val="P68B1DB1-xmsonormal7"/>
            </w:pPr>
            <w:r>
              <w:rPr>
                <w:rFonts w:hint="cs"/>
                <w:kern w:val="2"/>
                <w14:ligatures w14:val="standardContextual"/>
              </w:rPr>
              <w:t>من 8 إلى 9 سنوات</w:t>
            </w:r>
          </w:p>
        </w:tc>
      </w:tr>
      <w:tr w:rsidR="00E74254" w14:paraId="4075752E" w14:textId="77777777" w:rsidTr="00565B18">
        <w:trPr>
          <w:trHeight w:val="152"/>
          <w:jc w:val="center"/>
        </w:trPr>
        <w:tc>
          <w:tcPr>
            <w:tcW w:w="3379" w:type="dxa"/>
            <w:vMerge/>
            <w:tcBorders>
              <w:left w:val="single" w:sz="8" w:space="0" w:color="auto"/>
              <w:right w:val="single" w:sz="8" w:space="0" w:color="auto"/>
            </w:tcBorders>
            <w:tcMar>
              <w:top w:w="0" w:type="dxa"/>
              <w:left w:w="108" w:type="dxa"/>
              <w:bottom w:w="0" w:type="dxa"/>
              <w:right w:w="108" w:type="dxa"/>
            </w:tcMar>
            <w:vAlign w:val="center"/>
          </w:tcPr>
          <w:p w14:paraId="0FED96C3"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28BD757B" w14:textId="2F1E98BE" w:rsidR="00E74254" w:rsidRDefault="00E74254" w:rsidP="00E74254">
            <w:pPr>
              <w:pStyle w:val="P68B1DB1-xmsonormal7"/>
            </w:pPr>
            <w:r>
              <w:rPr>
                <w:rFonts w:hint="cs"/>
                <w:kern w:val="2"/>
                <w14:ligatures w14:val="standardContextual"/>
              </w:rPr>
              <w:t>السنة الخامسة</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0750C3D5" w14:textId="13BA8A16" w:rsidR="00E74254" w:rsidRDefault="00E74254" w:rsidP="00E74254">
            <w:pPr>
              <w:pStyle w:val="P68B1DB1-xmsonormal7"/>
            </w:pPr>
            <w:r>
              <w:rPr>
                <w:rFonts w:hint="cs"/>
                <w:kern w:val="2"/>
                <w14:ligatures w14:val="standardContextual"/>
              </w:rPr>
              <w:t>من 9 إلى 10 سنوات</w:t>
            </w:r>
          </w:p>
        </w:tc>
      </w:tr>
      <w:tr w:rsidR="00E74254" w14:paraId="77DD113E" w14:textId="77777777" w:rsidTr="00565B18">
        <w:trPr>
          <w:trHeight w:val="152"/>
          <w:jc w:val="center"/>
        </w:trPr>
        <w:tc>
          <w:tcPr>
            <w:tcW w:w="337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751D4564"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7EFC0BCE" w14:textId="1CAACD29" w:rsidR="00E74254" w:rsidRDefault="00E74254" w:rsidP="00E74254">
            <w:pPr>
              <w:pStyle w:val="P68B1DB1-xmsonormal7"/>
            </w:pPr>
            <w:r>
              <w:rPr>
                <w:rFonts w:hint="cs"/>
                <w:kern w:val="2"/>
                <w14:ligatures w14:val="standardContextual"/>
              </w:rPr>
              <w:t xml:space="preserve">السنة السادسة (اختبارات </w:t>
            </w:r>
            <w:r w:rsidR="00C734FD">
              <w:rPr>
                <w:kern w:val="2"/>
                <w:rtl w:val="0"/>
                <w14:ligatures w14:val="standardContextual"/>
              </w:rPr>
              <w:t>s</w:t>
            </w:r>
            <w:r>
              <w:rPr>
                <w:rFonts w:hint="cs"/>
                <w:kern w:val="2"/>
                <w14:ligatures w14:val="standardContextual"/>
              </w:rPr>
              <w:t>SAT)</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265DCF0E" w14:textId="7AD32205" w:rsidR="00E74254" w:rsidRDefault="00E74254" w:rsidP="00E74254">
            <w:pPr>
              <w:pStyle w:val="P68B1DB1-xmsonormal7"/>
            </w:pPr>
            <w:r>
              <w:rPr>
                <w:rFonts w:hint="cs"/>
                <w:kern w:val="2"/>
                <w14:ligatures w14:val="standardContextual"/>
              </w:rPr>
              <w:t>من 10 إلى 11 عامًا</w:t>
            </w:r>
          </w:p>
        </w:tc>
      </w:tr>
      <w:tr w:rsidR="00E74254" w14:paraId="196A21FF" w14:textId="77777777" w:rsidTr="00E34AD8">
        <w:trPr>
          <w:trHeight w:val="242"/>
          <w:jc w:val="center"/>
        </w:trPr>
        <w:tc>
          <w:tcPr>
            <w:tcW w:w="3379" w:type="dxa"/>
            <w:vMerge w:val="restart"/>
            <w:tcBorders>
              <w:top w:val="nil"/>
              <w:left w:val="single" w:sz="8" w:space="0" w:color="auto"/>
              <w:right w:val="single" w:sz="8" w:space="0" w:color="auto"/>
            </w:tcBorders>
            <w:tcMar>
              <w:top w:w="0" w:type="dxa"/>
              <w:left w:w="108" w:type="dxa"/>
              <w:bottom w:w="0" w:type="dxa"/>
              <w:right w:w="108" w:type="dxa"/>
            </w:tcMar>
            <w:hideMark/>
          </w:tcPr>
          <w:p w14:paraId="76EB6A76" w14:textId="272FA65B" w:rsidR="00E74254" w:rsidRDefault="00E74254" w:rsidP="00E74254">
            <w:pPr>
              <w:pStyle w:val="P68B1DB1-xmsonormal7"/>
            </w:pPr>
            <w:r>
              <w:rPr>
                <w:rFonts w:hint="cs"/>
                <w:kern w:val="2"/>
                <w14:ligatures w14:val="standardContextual"/>
              </w:rPr>
              <w:t>المرحلة الرئيسية 3 (KS3)</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40602348" w14:textId="2BEBE539" w:rsidR="00E74254" w:rsidRDefault="00E74254" w:rsidP="00E74254">
            <w:pPr>
              <w:pStyle w:val="P68B1DB1-xmsonormal7"/>
            </w:pPr>
            <w:r>
              <w:rPr>
                <w:rFonts w:hint="cs"/>
                <w:kern w:val="2"/>
                <w14:ligatures w14:val="standardContextual"/>
              </w:rPr>
              <w:t>السنة 7</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43366915" w14:textId="1B9CE957" w:rsidR="00E74254" w:rsidRDefault="00E74254" w:rsidP="00E74254">
            <w:pPr>
              <w:pStyle w:val="P68B1DB1-xmsonormal7"/>
            </w:pPr>
            <w:r>
              <w:rPr>
                <w:rFonts w:hint="cs"/>
                <w:kern w:val="2"/>
                <w14:ligatures w14:val="standardContextual"/>
              </w:rPr>
              <w:t>من 11 إلى 12 عامًا</w:t>
            </w:r>
          </w:p>
        </w:tc>
      </w:tr>
      <w:tr w:rsidR="00E74254" w14:paraId="44EC9991" w14:textId="77777777" w:rsidTr="00565B18">
        <w:trPr>
          <w:trHeight w:val="152"/>
          <w:jc w:val="center"/>
        </w:trPr>
        <w:tc>
          <w:tcPr>
            <w:tcW w:w="3379" w:type="dxa"/>
            <w:vMerge/>
            <w:tcBorders>
              <w:left w:val="single" w:sz="8" w:space="0" w:color="auto"/>
              <w:right w:val="single" w:sz="8" w:space="0" w:color="auto"/>
            </w:tcBorders>
            <w:tcMar>
              <w:top w:w="0" w:type="dxa"/>
              <w:left w:w="108" w:type="dxa"/>
              <w:bottom w:w="0" w:type="dxa"/>
              <w:right w:w="108" w:type="dxa"/>
            </w:tcMar>
            <w:vAlign w:val="center"/>
          </w:tcPr>
          <w:p w14:paraId="17A70589"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7D8C20B2" w14:textId="232B2BBE" w:rsidR="00E74254" w:rsidRDefault="00E74254" w:rsidP="00E74254">
            <w:pPr>
              <w:pStyle w:val="P68B1DB1-xmsonormal7"/>
            </w:pPr>
            <w:r>
              <w:rPr>
                <w:rFonts w:hint="cs"/>
                <w:kern w:val="2"/>
                <w14:ligatures w14:val="standardContextual"/>
              </w:rPr>
              <w:t>السنة 8</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03CF5B42" w14:textId="2862E69A" w:rsidR="00E74254" w:rsidRDefault="00E74254" w:rsidP="00E74254">
            <w:pPr>
              <w:pStyle w:val="P68B1DB1-xmsonormal7"/>
            </w:pPr>
            <w:r>
              <w:rPr>
                <w:rFonts w:hint="cs"/>
                <w:kern w:val="2"/>
                <w14:ligatures w14:val="standardContextual"/>
              </w:rPr>
              <w:t>من 12 إلى 13 عامًا</w:t>
            </w:r>
          </w:p>
        </w:tc>
      </w:tr>
      <w:tr w:rsidR="00E74254" w14:paraId="10F02BF0" w14:textId="77777777" w:rsidTr="00565B18">
        <w:trPr>
          <w:trHeight w:val="152"/>
          <w:jc w:val="center"/>
        </w:trPr>
        <w:tc>
          <w:tcPr>
            <w:tcW w:w="337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43CC180E"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07C3BCC3" w14:textId="1D6DBBA1" w:rsidR="00E74254" w:rsidRDefault="00E74254" w:rsidP="00E74254">
            <w:pPr>
              <w:pStyle w:val="P68B1DB1-xmsonormal7"/>
            </w:pPr>
            <w:r>
              <w:rPr>
                <w:rFonts w:hint="cs"/>
                <w:kern w:val="2"/>
                <w14:ligatures w14:val="standardContextual"/>
              </w:rPr>
              <w:t>السنة 9</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7B2D38FD" w14:textId="133AC279" w:rsidR="00E74254" w:rsidRDefault="00E74254" w:rsidP="00E74254">
            <w:pPr>
              <w:pStyle w:val="P68B1DB1-xmsonormal7"/>
            </w:pPr>
            <w:r>
              <w:rPr>
                <w:rFonts w:hint="cs"/>
                <w:kern w:val="2"/>
                <w14:ligatures w14:val="standardContextual"/>
              </w:rPr>
              <w:t>من 13 إلى 14 عامًا</w:t>
            </w:r>
          </w:p>
        </w:tc>
      </w:tr>
      <w:tr w:rsidR="00E74254" w14:paraId="02873E5C" w14:textId="77777777" w:rsidTr="00E34AD8">
        <w:trPr>
          <w:trHeight w:val="485"/>
          <w:jc w:val="center"/>
        </w:trPr>
        <w:tc>
          <w:tcPr>
            <w:tcW w:w="3379" w:type="dxa"/>
            <w:vMerge w:val="restart"/>
            <w:tcBorders>
              <w:top w:val="nil"/>
              <w:left w:val="single" w:sz="8" w:space="0" w:color="auto"/>
              <w:right w:val="single" w:sz="8" w:space="0" w:color="auto"/>
            </w:tcBorders>
            <w:tcMar>
              <w:top w:w="0" w:type="dxa"/>
              <w:left w:w="108" w:type="dxa"/>
              <w:bottom w:w="0" w:type="dxa"/>
              <w:right w:w="108" w:type="dxa"/>
            </w:tcMar>
            <w:hideMark/>
          </w:tcPr>
          <w:p w14:paraId="68D24A8F" w14:textId="42B556B3" w:rsidR="00E74254" w:rsidRDefault="00E74254" w:rsidP="00E74254">
            <w:pPr>
              <w:pStyle w:val="P68B1DB1-xmsonormal7"/>
            </w:pPr>
            <w:r>
              <w:rPr>
                <w:rFonts w:hint="cs"/>
                <w:kern w:val="2"/>
                <w14:ligatures w14:val="standardContextual"/>
              </w:rPr>
              <w:t>المرحلة الرئيسية 4 (KS4)</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66834EE0" w14:textId="4998FA51" w:rsidR="00E74254" w:rsidRDefault="00E74254" w:rsidP="00E74254">
            <w:pPr>
              <w:pStyle w:val="P68B1DB1-xmsonormal7"/>
            </w:pPr>
            <w:r>
              <w:rPr>
                <w:rFonts w:hint="cs"/>
                <w:kern w:val="2"/>
                <w14:ligatures w14:val="standardContextual"/>
              </w:rPr>
              <w:t>السنة العاشرة (شهادة الثانوية العامة)</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5675DC0A" w14:textId="68C8F0FA" w:rsidR="00E74254" w:rsidRDefault="00E74254" w:rsidP="00E74254">
            <w:pPr>
              <w:pStyle w:val="P68B1DB1-xmsonormal7"/>
            </w:pPr>
            <w:r>
              <w:rPr>
                <w:rFonts w:hint="cs"/>
                <w:kern w:val="2"/>
                <w14:ligatures w14:val="standardContextual"/>
              </w:rPr>
              <w:t>من 14 إلى 15 عامًا</w:t>
            </w:r>
          </w:p>
        </w:tc>
      </w:tr>
      <w:tr w:rsidR="00E74254" w14:paraId="6F1A41B9" w14:textId="77777777" w:rsidTr="00565B18">
        <w:trPr>
          <w:trHeight w:val="152"/>
          <w:jc w:val="center"/>
        </w:trPr>
        <w:tc>
          <w:tcPr>
            <w:tcW w:w="337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6FF0EB"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767A2244" w14:textId="25300ED3" w:rsidR="00E74254" w:rsidRDefault="00E74254" w:rsidP="00E74254">
            <w:pPr>
              <w:pStyle w:val="P68B1DB1-xmsonormal7"/>
            </w:pPr>
            <w:r>
              <w:rPr>
                <w:rFonts w:hint="cs"/>
                <w:kern w:val="2"/>
                <w14:ligatures w14:val="standardContextual"/>
              </w:rPr>
              <w:t>السنة الأولى (GCSEs)</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468172B4" w14:textId="305F6985" w:rsidR="00E74254" w:rsidRDefault="00E74254" w:rsidP="00E74254">
            <w:pPr>
              <w:pStyle w:val="P68B1DB1-xmsonormal7"/>
            </w:pPr>
            <w:r>
              <w:rPr>
                <w:rFonts w:hint="cs"/>
                <w:kern w:val="2"/>
                <w14:ligatures w14:val="standardContextual"/>
              </w:rPr>
              <w:t>من 15 إلى 16 عامًا</w:t>
            </w:r>
          </w:p>
        </w:tc>
      </w:tr>
      <w:tr w:rsidR="00E74254" w14:paraId="4C67EDBE" w14:textId="77777777" w:rsidTr="00E34AD8">
        <w:trPr>
          <w:trHeight w:val="485"/>
          <w:jc w:val="center"/>
        </w:trPr>
        <w:tc>
          <w:tcPr>
            <w:tcW w:w="3379" w:type="dxa"/>
            <w:vMerge w:val="restart"/>
            <w:tcBorders>
              <w:top w:val="nil"/>
              <w:left w:val="single" w:sz="8" w:space="0" w:color="auto"/>
              <w:right w:val="single" w:sz="8" w:space="0" w:color="auto"/>
            </w:tcBorders>
            <w:tcMar>
              <w:top w:w="0" w:type="dxa"/>
              <w:left w:w="108" w:type="dxa"/>
              <w:bottom w:w="0" w:type="dxa"/>
              <w:right w:w="108" w:type="dxa"/>
            </w:tcMar>
            <w:hideMark/>
          </w:tcPr>
          <w:p w14:paraId="575FDEEB" w14:textId="77777777" w:rsidR="00E74254" w:rsidRDefault="00E74254" w:rsidP="00E74254">
            <w:pPr>
              <w:pStyle w:val="P68B1DB1-xmsonormal7"/>
              <w:rPr>
                <w:kern w:val="2"/>
                <w14:ligatures w14:val="standardContextual"/>
              </w:rPr>
            </w:pPr>
            <w:r>
              <w:rPr>
                <w:rFonts w:hint="cs"/>
                <w:kern w:val="2"/>
                <w14:ligatures w14:val="standardContextual"/>
              </w:rPr>
              <w:t>المرحلة الرئيسية 5 (KS5)</w:t>
            </w:r>
          </w:p>
          <w:p w14:paraId="13F7C1C7" w14:textId="77777777" w:rsidR="00E74254" w:rsidRDefault="00E74254" w:rsidP="00E74254">
            <w:pPr>
              <w:pStyle w:val="P68B1DB1-xmsonormal7"/>
              <w:rPr>
                <w:kern w:val="2"/>
                <w14:ligatures w14:val="standardContextual"/>
              </w:rPr>
            </w:pPr>
            <w:r>
              <w:rPr>
                <w:rFonts w:hint="cs"/>
                <w:kern w:val="2"/>
                <w14:ligatures w14:val="standardContextual"/>
              </w:rPr>
              <w:t>مزيد من التعليم</w:t>
            </w:r>
          </w:p>
          <w:p w14:paraId="1A8256CA" w14:textId="22D1B20E" w:rsidR="00E74254" w:rsidRDefault="00E74254" w:rsidP="00E74254">
            <w:pPr>
              <w:pStyle w:val="xmsonormal"/>
              <w:rPr>
                <w:sz w:val="20"/>
                <w:szCs w:val="20"/>
              </w:rPr>
            </w:pPr>
            <w:r>
              <w:rPr>
                <w:rFonts w:hint="cs"/>
                <w:kern w:val="2"/>
                <w14:ligatures w14:val="standardContextual"/>
              </w:rPr>
              <w:t>(</w:t>
            </w:r>
            <w:r>
              <w:rPr>
                <w:rFonts w:ascii="Arial" w:hAnsi="Arial" w:cs="Arial" w:hint="cs"/>
                <w:kern w:val="2"/>
                <w14:ligatures w14:val="standardContextual"/>
              </w:rPr>
              <w:t>مدرسة</w:t>
            </w:r>
            <w:r>
              <w:rPr>
                <w:rFonts w:hint="cs"/>
                <w:kern w:val="2"/>
                <w14:ligatures w14:val="standardContextual"/>
              </w:rPr>
              <w:t xml:space="preserve"> </w:t>
            </w:r>
            <w:r>
              <w:rPr>
                <w:rFonts w:ascii="Arial" w:hAnsi="Arial" w:cs="Arial" w:hint="cs"/>
                <w:kern w:val="2"/>
                <w14:ligatures w14:val="standardContextual"/>
              </w:rPr>
              <w:t>ثانوية</w:t>
            </w:r>
            <w:r>
              <w:rPr>
                <w:rFonts w:hint="cs"/>
                <w:kern w:val="2"/>
                <w14:ligatures w14:val="standardContextual"/>
              </w:rPr>
              <w:t>)</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1BB02C3F" w14:textId="77777777" w:rsidR="00E74254" w:rsidRDefault="00E74254" w:rsidP="00E74254">
            <w:pPr>
              <w:pStyle w:val="P68B1DB1-xmsonormal7"/>
              <w:rPr>
                <w:kern w:val="2"/>
                <w14:ligatures w14:val="standardContextual"/>
              </w:rPr>
            </w:pPr>
            <w:r>
              <w:rPr>
                <w:rFonts w:hint="cs"/>
                <w:kern w:val="2"/>
                <w14:ligatures w14:val="standardContextual"/>
              </w:rPr>
              <w:t>السنة 12</w:t>
            </w:r>
          </w:p>
          <w:p w14:paraId="1548476C" w14:textId="59048DD5" w:rsidR="00E74254" w:rsidRDefault="00E74254" w:rsidP="00E74254">
            <w:pPr>
              <w:pStyle w:val="P68B1DB1-xmsonormal7"/>
            </w:pPr>
            <w:r>
              <w:rPr>
                <w:rFonts w:hint="cs"/>
                <w:kern w:val="2"/>
                <w14:ligatures w14:val="standardContextual"/>
              </w:rPr>
              <w:t>(المستويات</w:t>
            </w:r>
            <w:r>
              <w:rPr>
                <w:rFonts w:hint="cs"/>
                <w:kern w:val="2"/>
                <w:lang w:val="en-US"/>
                <w14:ligatures w14:val="standardContextual"/>
              </w:rPr>
              <w:t xml:space="preserve"> A levels, T-levels, CTECs, BTECs</w:t>
            </w:r>
            <w:r w:rsidR="00F84A03">
              <w:rPr>
                <w:kern w:val="2"/>
                <w:rtl w:val="0"/>
                <w:lang w:val="en-US"/>
                <w14:ligatures w14:val="standardContextual"/>
              </w:rPr>
              <w:t>(</w:t>
            </w:r>
            <w:r>
              <w:rPr>
                <w:kern w:val="2"/>
                <w14:ligatures w14:val="standardContextual"/>
              </w:rPr>
              <w:t xml:space="preserve">  </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10E8C205" w14:textId="655BA24C" w:rsidR="00E74254" w:rsidRDefault="00E74254" w:rsidP="00E74254">
            <w:pPr>
              <w:pStyle w:val="P68B1DB1-xmsonormal7"/>
            </w:pPr>
            <w:r>
              <w:rPr>
                <w:rFonts w:hint="cs"/>
                <w:kern w:val="2"/>
                <w14:ligatures w14:val="standardContextual"/>
              </w:rPr>
              <w:t>من 16 إلى 17 عامًا</w:t>
            </w:r>
          </w:p>
        </w:tc>
      </w:tr>
      <w:tr w:rsidR="00E74254" w14:paraId="504B4224" w14:textId="77777777" w:rsidTr="00565B18">
        <w:trPr>
          <w:trHeight w:val="152"/>
          <w:jc w:val="center"/>
        </w:trPr>
        <w:tc>
          <w:tcPr>
            <w:tcW w:w="337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86724" w14:textId="77777777" w:rsidR="00E74254" w:rsidRDefault="00E74254" w:rsidP="00E74254">
            <w:pPr>
              <w:pStyle w:val="xmsonormal"/>
              <w:rPr>
                <w:sz w:val="20"/>
                <w:szCs w:val="20"/>
              </w:rPr>
            </w:pP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265B1EE2" w14:textId="3DA5EB73" w:rsidR="00E74254" w:rsidRDefault="00E74254" w:rsidP="00E74254">
            <w:pPr>
              <w:pStyle w:val="P68B1DB1-xmsonormal7"/>
              <w:rPr>
                <w:kern w:val="2"/>
                <w14:ligatures w14:val="standardContextual"/>
              </w:rPr>
            </w:pPr>
            <w:r>
              <w:rPr>
                <w:rFonts w:hint="cs"/>
                <w:kern w:val="2"/>
                <w14:ligatures w14:val="standardContextual"/>
              </w:rPr>
              <w:t xml:space="preserve">السنة </w:t>
            </w:r>
            <w:r>
              <w:rPr>
                <w:kern w:val="2"/>
                <w14:ligatures w14:val="standardContextual"/>
              </w:rPr>
              <w:t>13</w:t>
            </w:r>
          </w:p>
          <w:p w14:paraId="2539B71B" w14:textId="11E7CECC" w:rsidR="00E74254" w:rsidRDefault="00E74254" w:rsidP="00E74254">
            <w:pPr>
              <w:pStyle w:val="P68B1DB1-xmsonormal7"/>
            </w:pPr>
            <w:r>
              <w:rPr>
                <w:rFonts w:hint="cs"/>
                <w:kern w:val="2"/>
                <w14:ligatures w14:val="standardContextual"/>
              </w:rPr>
              <w:t>(المستويات</w:t>
            </w:r>
            <w:r>
              <w:rPr>
                <w:rFonts w:hint="cs"/>
                <w:kern w:val="2"/>
                <w:lang w:val="en-US"/>
                <w14:ligatures w14:val="standardContextual"/>
              </w:rPr>
              <w:t xml:space="preserve"> A levels, T-levels, CTECs, BTECs</w:t>
            </w:r>
            <w:r>
              <w:rPr>
                <w:kern w:val="2"/>
                <w14:ligatures w14:val="standardContextual"/>
              </w:rPr>
              <w:t xml:space="preserve"> </w:t>
            </w:r>
            <w:r w:rsidR="00F84A03">
              <w:rPr>
                <w:kern w:val="2"/>
                <w:rtl w:val="0"/>
                <w14:ligatures w14:val="standardContextual"/>
              </w:rPr>
              <w:t>(</w:t>
            </w:r>
            <w:r>
              <w:rPr>
                <w:kern w:val="2"/>
                <w14:ligatures w14:val="standardContextual"/>
              </w:rPr>
              <w:t xml:space="preserve"> </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32325748" w14:textId="5702F9E4" w:rsidR="00E74254" w:rsidRDefault="00E74254" w:rsidP="00E74254">
            <w:pPr>
              <w:pStyle w:val="P68B1DB1-xmsonormal7"/>
            </w:pPr>
            <w:r>
              <w:rPr>
                <w:rFonts w:hint="cs"/>
                <w:kern w:val="2"/>
                <w14:ligatures w14:val="standardContextual"/>
              </w:rPr>
              <w:t>من 17 إلى 18 عامًا</w:t>
            </w:r>
          </w:p>
        </w:tc>
      </w:tr>
      <w:tr w:rsidR="00E74254" w14:paraId="51E18B40" w14:textId="77777777" w:rsidTr="00E34AD8">
        <w:trPr>
          <w:trHeight w:val="146"/>
          <w:jc w:val="center"/>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548E0" w14:textId="3F5F4DE8" w:rsidR="00E74254" w:rsidRDefault="00E74254" w:rsidP="00E74254">
            <w:pPr>
              <w:pStyle w:val="P68B1DB1-xmsonormal7"/>
            </w:pPr>
            <w:r>
              <w:rPr>
                <w:rFonts w:hint="cs"/>
                <w:kern w:val="2"/>
                <w14:ligatures w14:val="standardContextual"/>
              </w:rPr>
              <w:t>التعليم العالي (الجامعة)</w:t>
            </w:r>
          </w:p>
        </w:tc>
        <w:tc>
          <w:tcPr>
            <w:tcW w:w="3375" w:type="dxa"/>
            <w:tcBorders>
              <w:top w:val="nil"/>
              <w:left w:val="nil"/>
              <w:bottom w:val="single" w:sz="8" w:space="0" w:color="auto"/>
              <w:right w:val="single" w:sz="8" w:space="0" w:color="auto"/>
            </w:tcBorders>
            <w:tcMar>
              <w:top w:w="0" w:type="dxa"/>
              <w:left w:w="108" w:type="dxa"/>
              <w:bottom w:w="0" w:type="dxa"/>
              <w:right w:w="108" w:type="dxa"/>
            </w:tcMar>
            <w:hideMark/>
          </w:tcPr>
          <w:p w14:paraId="0139A580" w14:textId="1CE5F8CA" w:rsidR="00E74254" w:rsidRDefault="00E74254" w:rsidP="00E74254">
            <w:pPr>
              <w:pStyle w:val="P68B1DB1-xmsonormal7"/>
            </w:pPr>
            <w:r>
              <w:rPr>
                <w:rFonts w:hint="cs"/>
                <w:kern w:val="2"/>
                <w14:ligatures w14:val="standardContextual"/>
              </w:rPr>
              <w:t>جامعة</w:t>
            </w:r>
          </w:p>
        </w:tc>
        <w:tc>
          <w:tcPr>
            <w:tcW w:w="3378" w:type="dxa"/>
            <w:tcBorders>
              <w:top w:val="nil"/>
              <w:left w:val="nil"/>
              <w:bottom w:val="single" w:sz="8" w:space="0" w:color="auto"/>
              <w:right w:val="single" w:sz="8" w:space="0" w:color="auto"/>
            </w:tcBorders>
            <w:tcMar>
              <w:top w:w="0" w:type="dxa"/>
              <w:left w:w="108" w:type="dxa"/>
              <w:bottom w:w="0" w:type="dxa"/>
              <w:right w:w="108" w:type="dxa"/>
            </w:tcMar>
            <w:hideMark/>
          </w:tcPr>
          <w:p w14:paraId="1B8ED72D" w14:textId="5F2CCC75" w:rsidR="00E74254" w:rsidRDefault="00E74254" w:rsidP="00E74254">
            <w:pPr>
              <w:pStyle w:val="P68B1DB1-xmsonormal7"/>
            </w:pPr>
            <w:r>
              <w:rPr>
                <w:rFonts w:hint="cs"/>
                <w:kern w:val="2"/>
                <w14:ligatures w14:val="standardContextual"/>
              </w:rPr>
              <w:t>من 18 فصاعدًا</w:t>
            </w:r>
          </w:p>
        </w:tc>
      </w:tr>
    </w:tbl>
    <w:p w14:paraId="0878CA22" w14:textId="77777777" w:rsidR="005B148E" w:rsidRDefault="005B148E" w:rsidP="00C734FD">
      <w:pPr>
        <w:ind w:right="-1001"/>
        <w:textAlignment w:val="baseline"/>
        <w:rPr>
          <w:rFonts w:ascii="Arial" w:eastAsia="Times New Roman" w:hAnsi="Arial" w:cs="Arial"/>
          <w:kern w:val="0"/>
          <w14:ligatures w14:val="none"/>
        </w:rPr>
      </w:pPr>
    </w:p>
    <w:p w14:paraId="7C5232C3" w14:textId="30BA02CD" w:rsidR="00E77EC2" w:rsidRDefault="006E1DD8">
      <w:pPr>
        <w:pStyle w:val="P68B1DB1-Normal8"/>
        <w:ind w:left="-993" w:right="-1001"/>
        <w:textAlignment w:val="baseline"/>
      </w:pPr>
      <w:r>
        <w:t>يتكون العام الدراسي في إنجلترا من 39 أسبوعًا ويمتد من سبتمبر إلى يوليو. وهي مقسمة إلى ثلاثة فصول: الخريف والربيع والصيف. يتم تقسيم كل فصل أيضًا إلى نصف الفصل الدراسي مع استراحة لمدة أسبوع تفصل بين النصفين. هناك استراحة أطول تبلغ حوالي أسبوعين بين فصلي الخريف والربيع ومرة أخرى بين الربيع والصيف. بعد فصل الصيف تأتي عطلة صيفية أطول.</w:t>
      </w:r>
    </w:p>
    <w:p w14:paraId="78725B79" w14:textId="77777777" w:rsidR="00E77EC2" w:rsidRDefault="00E77EC2">
      <w:pPr>
        <w:ind w:left="-993" w:right="-1001"/>
        <w:textAlignment w:val="baseline"/>
        <w:rPr>
          <w:rFonts w:ascii="Segoe UI" w:eastAsia="Times New Roman" w:hAnsi="Segoe UI" w:cs="Segoe UI"/>
          <w:kern w:val="0"/>
          <w:sz w:val="18"/>
          <w:szCs w:val="18"/>
          <w14:ligatures w14:val="none"/>
        </w:rPr>
      </w:pPr>
    </w:p>
    <w:p w14:paraId="562C1BE1" w14:textId="77777777" w:rsidR="00E77EC2" w:rsidRDefault="006E1DD8">
      <w:pPr>
        <w:pStyle w:val="P68B1DB1-Normal5"/>
        <w:ind w:left="-993" w:right="-1001"/>
        <w:textAlignment w:val="baseline"/>
        <w:rPr>
          <w:rtl w:val="0"/>
        </w:rPr>
      </w:pPr>
      <w:r>
        <w:t>في إنجلترا، يبدأ اليوم الدراسي العادي من الساعة 8:30 إلى 09:00 وينتهي حوالي 14:45 - 15.15، من الاثنين إلى الجمعة. ينقسم اليوم الدراسي إلى جلسات صباحية ومسائية. تتمتع معظم المدارس باستراحة قصيرة في منتصف الصباح واستراحة غداء أطول عندما يتناول الأطفال الغداء. قد تختلف مدة الدرس اعتمادًا على المدرسة، ولكن معظمها سيكون من 45 دقيقة إلى ساعة و 30 دقيقة.</w:t>
      </w:r>
    </w:p>
    <w:p w14:paraId="3B0E03DB" w14:textId="15448A7B" w:rsidR="00957743" w:rsidRDefault="00957743" w:rsidP="005B148E">
      <w:pPr>
        <w:pStyle w:val="P68B1DB1-Normal5"/>
        <w:ind w:left="-993" w:right="-1001"/>
        <w:jc w:val="center"/>
        <w:textAlignment w:val="baseline"/>
        <w:rPr>
          <w:rFonts w:ascii="Segoe UI" w:hAnsi="Segoe UI" w:cs="Segoe UI"/>
          <w:sz w:val="18"/>
          <w:szCs w:val="18"/>
          <w:rtl w:val="0"/>
        </w:rPr>
      </w:pPr>
    </w:p>
    <w:p w14:paraId="78B15280" w14:textId="77777777" w:rsidR="005B148E" w:rsidRDefault="005B148E">
      <w:pPr>
        <w:pStyle w:val="P68B1DB1-Normal5"/>
        <w:ind w:left="-993" w:right="-1001"/>
        <w:textAlignment w:val="baseline"/>
        <w:rPr>
          <w:rFonts w:ascii="Segoe UI" w:hAnsi="Segoe UI" w:cs="Segoe UI"/>
          <w:sz w:val="18"/>
          <w:szCs w:val="18"/>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102"/>
      </w:tblGrid>
      <w:tr w:rsidR="00C734FD" w14:paraId="5FEB5C81" w14:textId="77777777" w:rsidTr="00C734FD">
        <w:trPr>
          <w:jc w:val="center"/>
        </w:trPr>
        <w:tc>
          <w:tcPr>
            <w:tcW w:w="4914" w:type="dxa"/>
          </w:tcPr>
          <w:p w14:paraId="0D0C4F01" w14:textId="77777777" w:rsidR="00C734FD" w:rsidRDefault="00C734FD" w:rsidP="00C734FD">
            <w:pPr>
              <w:pStyle w:val="P68B1DB1-Normal5"/>
              <w:textAlignment w:val="baseline"/>
              <w:rPr>
                <w:rtl w:val="0"/>
              </w:rPr>
            </w:pPr>
          </w:p>
          <w:p w14:paraId="53C39E39" w14:textId="77777777" w:rsidR="00C734FD" w:rsidRDefault="00C734FD" w:rsidP="00C734FD">
            <w:pPr>
              <w:pStyle w:val="P68B1DB1-Normal5"/>
              <w:textAlignment w:val="baseline"/>
              <w:rPr>
                <w:rtl w:val="0"/>
              </w:rPr>
            </w:pPr>
          </w:p>
          <w:p w14:paraId="330D16BD" w14:textId="77777777" w:rsidR="00C734FD" w:rsidRDefault="00C734FD" w:rsidP="00C734FD">
            <w:pPr>
              <w:pStyle w:val="P68B1DB1-Normal5"/>
              <w:textAlignment w:val="baseline"/>
              <w:rPr>
                <w:rtl w:val="0"/>
              </w:rPr>
            </w:pPr>
          </w:p>
          <w:p w14:paraId="6A38B5B9" w14:textId="1299D856" w:rsidR="00C734FD" w:rsidRPr="003F774B" w:rsidRDefault="00C734FD" w:rsidP="00C734FD">
            <w:pPr>
              <w:pStyle w:val="P68B1DB1-Normal5"/>
              <w:textAlignment w:val="baseline"/>
              <w:rPr>
                <w:rtl w:val="0"/>
              </w:rPr>
            </w:pPr>
            <w:r>
              <w:t xml:space="preserve">تتضمن نشرة EMTAS </w:t>
            </w:r>
            <w:hyperlink r:id="rId15" w:tgtFrame="_blank" w:history="1">
              <w:r>
                <w:rPr>
                  <w:i/>
                  <w:iCs/>
                  <w:color w:val="5F5F5F"/>
                  <w:u w:val="single"/>
                </w:rPr>
                <w:t>الأشياء الأساسية التي يجب معرفتها عن المدارس الثانوية في المملكة المتحدة</w:t>
              </w:r>
            </w:hyperlink>
            <w:r>
              <w:t xml:space="preserve"> معلومات للآباء/مقدمي الرعاية حول أشياء مثل الحضور والوجبات المدرسية المجانية والنقل إلى المدرسة. إنه متاح </w:t>
            </w:r>
            <w:hyperlink r:id="rId16" w:tgtFrame="_blank" w:history="1">
              <w:r>
                <w:rPr>
                  <w:color w:val="5F5F5F"/>
                  <w:u w:val="single"/>
                </w:rPr>
                <w:t>هنا</w:t>
              </w:r>
            </w:hyperlink>
            <w:r>
              <w:t xml:space="preserve"> بلغات مختلفة.</w:t>
            </w:r>
          </w:p>
          <w:p w14:paraId="25C202A4" w14:textId="77777777" w:rsidR="00C734FD" w:rsidRPr="00C734FD" w:rsidRDefault="00C734FD" w:rsidP="00AF1ADC">
            <w:pPr>
              <w:pStyle w:val="P68B1DB1-Normal5"/>
              <w:ind w:right="-1001"/>
              <w:jc w:val="center"/>
              <w:textAlignment w:val="baseline"/>
              <w:rPr>
                <w:rFonts w:ascii="Segoe UI" w:hAnsi="Segoe UI" w:cs="Segoe UI"/>
                <w:sz w:val="18"/>
                <w:szCs w:val="18"/>
              </w:rPr>
            </w:pPr>
          </w:p>
        </w:tc>
        <w:tc>
          <w:tcPr>
            <w:tcW w:w="4102" w:type="dxa"/>
          </w:tcPr>
          <w:p w14:paraId="4204835E" w14:textId="77777777" w:rsidR="00C734FD" w:rsidRDefault="00C734FD" w:rsidP="00AF1ADC">
            <w:pPr>
              <w:pStyle w:val="P68B1DB1-Normal5"/>
              <w:ind w:right="-1001"/>
              <w:jc w:val="center"/>
              <w:textAlignment w:val="baseline"/>
              <w:rPr>
                <w:rFonts w:ascii="Segoe UI" w:hAnsi="Segoe UI" w:cs="Segoe UI"/>
                <w:sz w:val="18"/>
                <w:szCs w:val="18"/>
                <w:rtl w:val="0"/>
              </w:rPr>
            </w:pPr>
          </w:p>
          <w:p w14:paraId="173853DC" w14:textId="77777777" w:rsidR="00C734FD" w:rsidRDefault="00C734FD" w:rsidP="00C734FD">
            <w:pPr>
              <w:pStyle w:val="P68B1DB1-Normal5"/>
              <w:ind w:right="-1001"/>
              <w:textAlignment w:val="baseline"/>
              <w:rPr>
                <w:rFonts w:ascii="Segoe UI" w:hAnsi="Segoe UI" w:cs="Segoe UI"/>
                <w:sz w:val="18"/>
                <w:szCs w:val="18"/>
                <w:rtl w:val="0"/>
              </w:rPr>
            </w:pPr>
          </w:p>
          <w:p w14:paraId="38CEA6FC" w14:textId="6306CECC" w:rsidR="00C734FD" w:rsidRDefault="00C734FD" w:rsidP="00C734FD">
            <w:pPr>
              <w:pStyle w:val="P68B1DB1-Normal5"/>
              <w:ind w:right="-1001"/>
              <w:jc w:val="both"/>
              <w:textAlignment w:val="baseline"/>
              <w:rPr>
                <w:rFonts w:ascii="Segoe UI" w:hAnsi="Segoe UI" w:cs="Segoe UI"/>
                <w:sz w:val="18"/>
                <w:szCs w:val="18"/>
                <w:rtl w:val="0"/>
              </w:rPr>
            </w:pPr>
            <w:r>
              <w:rPr>
                <w:noProof/>
                <w:lang w:val="ar-SA"/>
              </w:rPr>
              <w:drawing>
                <wp:inline distT="0" distB="0" distL="0" distR="0" wp14:anchorId="6DF78381" wp14:editId="27DB92A3">
                  <wp:extent cx="2031467" cy="1535430"/>
                  <wp:effectExtent l="0" t="0" r="6985" b="7620"/>
                  <wp:docPr id="55" name="Снимка 24"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нимка 24" descr="A screenshot of a computer screen  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136" cy="1543494"/>
                          </a:xfrm>
                          <a:prstGeom prst="rect">
                            <a:avLst/>
                          </a:prstGeom>
                          <a:noFill/>
                          <a:ln>
                            <a:noFill/>
                          </a:ln>
                        </pic:spPr>
                      </pic:pic>
                    </a:graphicData>
                  </a:graphic>
                </wp:inline>
              </w:drawing>
            </w:r>
          </w:p>
          <w:p w14:paraId="703176B6" w14:textId="77777777" w:rsidR="00C734FD" w:rsidRDefault="00C734FD" w:rsidP="00AF1ADC">
            <w:pPr>
              <w:pStyle w:val="P68B1DB1-Normal5"/>
              <w:ind w:right="-1001"/>
              <w:jc w:val="center"/>
              <w:textAlignment w:val="baseline"/>
              <w:rPr>
                <w:rFonts w:ascii="Segoe UI" w:hAnsi="Segoe UI" w:cs="Segoe UI"/>
                <w:sz w:val="18"/>
                <w:szCs w:val="18"/>
                <w:rtl w:val="0"/>
              </w:rPr>
            </w:pPr>
          </w:p>
          <w:p w14:paraId="1EEC0793" w14:textId="77777777" w:rsidR="00C734FD" w:rsidRDefault="00C734FD" w:rsidP="00C734FD">
            <w:pPr>
              <w:pStyle w:val="P68B1DB1-Normal5"/>
              <w:ind w:right="-1001"/>
              <w:textAlignment w:val="baseline"/>
              <w:rPr>
                <w:rFonts w:ascii="Segoe UI" w:hAnsi="Segoe UI" w:cs="Segoe UI"/>
                <w:sz w:val="18"/>
                <w:szCs w:val="18"/>
              </w:rPr>
            </w:pPr>
          </w:p>
        </w:tc>
      </w:tr>
    </w:tbl>
    <w:p w14:paraId="5937A5A9" w14:textId="3BE0B9B9" w:rsidR="00E77EC2" w:rsidRDefault="00E77EC2">
      <w:pPr>
        <w:pStyle w:val="P68B1DB1-Normal2"/>
      </w:pPr>
    </w:p>
    <w:p w14:paraId="785BDCC4" w14:textId="25BCF1FB" w:rsidR="00E77EC2" w:rsidRDefault="0012068B">
      <w:pPr>
        <w:pStyle w:val="P68B1DB1-Normal9"/>
        <w:ind w:left="-993" w:right="-1001"/>
        <w:jc w:val="center"/>
        <w:textAlignment w:val="baseline"/>
        <w:rPr>
          <w:rFonts w:ascii="Segoe UI" w:eastAsia="Times New Roman" w:hAnsi="Segoe UI" w:cs="Segoe UI"/>
          <w:sz w:val="18"/>
          <w:szCs w:val="18"/>
        </w:rPr>
      </w:pPr>
      <w:r>
        <w:rPr>
          <w:rFonts w:ascii="Segoe UI" w:eastAsia="Times New Roman" w:hAnsi="Segoe UI" w:cs="Segoe UI"/>
          <w:noProof/>
          <w:sz w:val="18"/>
          <w:szCs w:val="18"/>
        </w:rPr>
        <w:lastRenderedPageBreak/>
        <w:drawing>
          <wp:anchor distT="0" distB="0" distL="114300" distR="114300" simplePos="0" relativeHeight="251653632" behindDoc="0" locked="0" layoutInCell="1" allowOverlap="1" wp14:anchorId="3FBA82DB" wp14:editId="7F9F1CFC">
            <wp:simplePos x="0" y="0"/>
            <wp:positionH relativeFrom="column">
              <wp:posOffset>5899853</wp:posOffset>
            </wp:positionH>
            <wp:positionV relativeFrom="paragraph">
              <wp:posOffset>3810</wp:posOffset>
            </wp:positionV>
            <wp:extent cx="441960" cy="441960"/>
            <wp:effectExtent l="0" t="0" r="0" b="0"/>
            <wp:wrapSquare wrapText="bothSides"/>
            <wp:docPr id="56" name="الصورة 2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56" descr="Classroom with solid f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DD8">
        <w:rPr>
          <w:rFonts w:ascii="Arial" w:eastAsia="Times New Roman" w:hAnsi="Arial" w:cs="Arial"/>
        </w:rPr>
        <w:t> </w:t>
      </w:r>
    </w:p>
    <w:p w14:paraId="3AA7D533" w14:textId="001061F2" w:rsidR="00E77EC2" w:rsidRPr="000407C1" w:rsidRDefault="0012068B" w:rsidP="000407C1">
      <w:pPr>
        <w:pStyle w:val="P68B1DB1-Normal5"/>
        <w:ind w:left="-993" w:right="-1001"/>
        <w:textAlignment w:val="baseline"/>
        <w:rPr>
          <w:rFonts w:ascii="Segoe UI" w:hAnsi="Segoe UI" w:cs="Segoe UI"/>
          <w:sz w:val="32"/>
          <w:szCs w:val="32"/>
          <w:rtl w:val="0"/>
        </w:rPr>
      </w:pPr>
      <w:r>
        <w:rPr>
          <w:b/>
          <w:bCs/>
          <w:sz w:val="32"/>
          <w:szCs w:val="32"/>
          <w:rtl w:val="0"/>
        </w:rPr>
        <w:t xml:space="preserve">          </w:t>
      </w:r>
      <w:r w:rsidR="006E1DD8" w:rsidRPr="00E401D1">
        <w:rPr>
          <w:b/>
          <w:bCs/>
          <w:sz w:val="32"/>
          <w:szCs w:val="32"/>
        </w:rPr>
        <w:t>الحضور</w:t>
      </w:r>
    </w:p>
    <w:p w14:paraId="5C003990" w14:textId="3456BA9B" w:rsidR="00E77EC2" w:rsidRDefault="006E1DD8" w:rsidP="00F84A03">
      <w:pPr>
        <w:pStyle w:val="P68B1DB1-Normal10"/>
        <w:ind w:left="-993" w:right="-1001"/>
        <w:textAlignment w:val="baseline"/>
        <w:rPr>
          <w:rtl w:val="0"/>
        </w:rPr>
      </w:pPr>
      <w:r>
        <w:t>بموجب القانون، يجب أن يتلقى جميع الأطفال في سن المدرسة الإلزامية (عادة من 5 إلى 16) تعليمًا مناسبًا بدوام كامل. بمجرد تسجيل طفلك في المدرسة، فأنت مسؤول قانونيًا عن التأكد من حضوره بانتظام. هذا يعني أنه لا ينبغي لطفلك أن يخضع لجلسات الغياب غير المصرح به. قد يتم تغريمك إذا لم تفعل ذلك.</w:t>
      </w:r>
    </w:p>
    <w:p w14:paraId="60971178" w14:textId="77777777" w:rsidR="00ED1E0E" w:rsidRPr="00F84A03" w:rsidRDefault="00ED1E0E" w:rsidP="00F84A03">
      <w:pPr>
        <w:pStyle w:val="P68B1DB1-Normal10"/>
        <w:ind w:left="-993" w:right="-1001"/>
        <w:textAlignment w:val="baseline"/>
        <w:rPr>
          <w:rtl w:val="0"/>
        </w:rPr>
      </w:pPr>
    </w:p>
    <w:p w14:paraId="01835153" w14:textId="7E419A01" w:rsidR="00E77EC2" w:rsidRDefault="006E1DD8" w:rsidP="00F84A03">
      <w:pPr>
        <w:pStyle w:val="P68B1DB1-Normal10"/>
        <w:ind w:left="-993" w:right="-1001"/>
        <w:textAlignment w:val="baseline"/>
        <w:rPr>
          <w:rtl w:val="0"/>
        </w:rPr>
      </w:pPr>
      <w:r>
        <w:t>يمكن أن يتغيب الطفل عن المدرسة إذا كان مريضًا جدًا بحيث لا يمكنه الذهاب إلى المدرسة أو إذا حصل على إذن بالتغيب عن المدرسة لظروف استثنائية، مثل يوم مخصص للاحتفالات الدينية الهامة من قبل الهيئة الدينية التي تنتمي إليها الأسرة.</w:t>
      </w:r>
    </w:p>
    <w:p w14:paraId="5DF06BFA" w14:textId="77777777" w:rsidR="00ED1E0E" w:rsidRPr="00F84A03" w:rsidRDefault="00ED1E0E" w:rsidP="00F84A03">
      <w:pPr>
        <w:pStyle w:val="P68B1DB1-Normal10"/>
        <w:ind w:left="-993" w:right="-1001"/>
        <w:textAlignment w:val="baseline"/>
        <w:rPr>
          <w:rtl w:val="0"/>
        </w:rPr>
      </w:pPr>
    </w:p>
    <w:p w14:paraId="25D39460" w14:textId="28AFF11D" w:rsidR="00E77EC2" w:rsidRDefault="00E006C3" w:rsidP="00E006C3">
      <w:pPr>
        <w:pStyle w:val="P68B1DB1-Normal5"/>
        <w:ind w:left="-993" w:right="-1001"/>
        <w:textAlignment w:val="baseline"/>
        <w:rPr>
          <w:rFonts w:ascii="Segoe UI" w:hAnsi="Segoe UI" w:cs="Segoe UI"/>
          <w:sz w:val="18"/>
          <w:szCs w:val="18"/>
        </w:rPr>
      </w:pPr>
      <w:hyperlink r:id="rId19" w:history="1">
        <w:r w:rsidRPr="00E006C3">
          <w:rPr>
            <w:rStyle w:val="Hyperlink"/>
          </w:rPr>
          <w:t>هل يجب أن أمنع</w:t>
        </w:r>
        <w:r w:rsidRPr="00E006C3">
          <w:rPr>
            <w:rStyle w:val="Hyperlink"/>
            <w:rtl w:val="0"/>
          </w:rPr>
          <w:t xml:space="preserve"> </w:t>
        </w:r>
        <w:r w:rsidRPr="00E006C3">
          <w:rPr>
            <w:rStyle w:val="Hyperlink"/>
          </w:rPr>
          <w:t>طفلي من الذهاب إلى المدرسة؟</w:t>
        </w:r>
      </w:hyperlink>
      <w:r>
        <w:rPr>
          <w:color w:val="000000"/>
          <w:rtl w:val="0"/>
        </w:rPr>
        <w:t xml:space="preserve"> </w:t>
      </w:r>
      <w:r w:rsidR="006E1DD8">
        <w:rPr>
          <w:color w:val="000000"/>
        </w:rPr>
        <w:t>تشرح متى يجب أو لا يجب إبقاء طفلك خارج المدرسة عندما يكون مريضًا.</w:t>
      </w:r>
    </w:p>
    <w:p w14:paraId="5197B251" w14:textId="35BE266E" w:rsidR="00E77EC2" w:rsidRDefault="006E1DD8" w:rsidP="00F84A03">
      <w:pPr>
        <w:pStyle w:val="P68B1DB1-Normal5"/>
        <w:ind w:left="-993" w:right="-1001"/>
        <w:textAlignment w:val="baseline"/>
        <w:rPr>
          <w:rtl w:val="0"/>
        </w:rPr>
      </w:pPr>
      <w:r>
        <w:t xml:space="preserve">يمكن العثور على مزيد من المعلومات حول الحضور على موقع مجلس مقاطعة هامبشاير: </w:t>
      </w:r>
      <w:hyperlink r:id="rId20" w:tgtFrame="_blank" w:history="1">
        <w:r>
          <w:rPr>
            <w:color w:val="5F5F5F"/>
            <w:u w:val="single"/>
          </w:rPr>
          <w:t>إرشادات الحضور للآباء/مقدمي الرعاية | مجلس مقاطعة هامبشاير (</w:t>
        </w:r>
      </w:hyperlink>
      <w:r>
        <w:t>hants.gov.uk)</w:t>
      </w:r>
    </w:p>
    <w:p w14:paraId="18CCEED5" w14:textId="77777777" w:rsidR="00ED1E0E" w:rsidRPr="00F84A03" w:rsidRDefault="00ED1E0E" w:rsidP="00F84A03">
      <w:pPr>
        <w:pStyle w:val="P68B1DB1-Normal5"/>
        <w:ind w:left="-993" w:right="-1001"/>
        <w:textAlignment w:val="baseline"/>
        <w:rPr>
          <w:rFonts w:ascii="Segoe UI" w:hAnsi="Segoe UI" w:cs="Segoe UI"/>
          <w:sz w:val="18"/>
          <w:szCs w:val="18"/>
          <w:rtl w:val="0"/>
        </w:rPr>
      </w:pPr>
    </w:p>
    <w:p w14:paraId="7D6EAF47" w14:textId="7065DC25" w:rsidR="002310BC" w:rsidRPr="006E1DD8" w:rsidRDefault="006E1DD8" w:rsidP="006E1DD8">
      <w:pPr>
        <w:pStyle w:val="P68B1DB1-Normal5"/>
        <w:ind w:left="-993" w:right="-1001"/>
        <w:textAlignment w:val="baseline"/>
        <w:rPr>
          <w:color w:val="000000"/>
          <w:rtl w:val="0"/>
        </w:rPr>
      </w:pPr>
      <w:r>
        <w:t xml:space="preserve">من الأفضل تجنب التأخير وتراقب المدارس ذلك أيضًا. </w:t>
      </w:r>
      <w:r>
        <w:rPr>
          <w:color w:val="000000"/>
        </w:rPr>
        <w:t>إذا تأخر طفلك لمدة 5 دقائق كل يوم، فإن ذلك يزيد عن 3 أيام ضائعة كل عام. يوضح الرسم البياني أدناه التأثير على الحضور العام والتعلم بسبب التأخير خلال العام الدراسي</w:t>
      </w:r>
      <w:r>
        <w:t>.</w:t>
      </w:r>
    </w:p>
    <w:p w14:paraId="57DB0092" w14:textId="77777777" w:rsidR="002310BC" w:rsidRDefault="002310BC">
      <w:pPr>
        <w:ind w:left="-993" w:right="-1001"/>
        <w:jc w:val="center"/>
        <w:textAlignment w:val="baseline"/>
        <w:rPr>
          <w:rFonts w:ascii="Calibri" w:eastAsia="Times New Roman" w:hAnsi="Calibri" w:cs="Calibri"/>
          <w:kern w:val="0"/>
          <w:rtl w:val="0"/>
          <w14:ligatures w14:val="none"/>
        </w:rPr>
      </w:pPr>
    </w:p>
    <w:p w14:paraId="088227BF" w14:textId="2FBF03A1" w:rsidR="00E77EC2" w:rsidRPr="006E1DD8" w:rsidRDefault="00E23516" w:rsidP="006E1DD8">
      <w:pPr>
        <w:ind w:left="-993" w:right="-1001"/>
        <w:jc w:val="center"/>
        <w:textAlignment w:val="baseline"/>
        <w:rPr>
          <w:rFonts w:ascii="Calibri" w:eastAsia="Times New Roman" w:hAnsi="Calibri" w:cs="Calibri"/>
          <w:kern w:val="0"/>
          <w14:ligatures w14:val="none"/>
        </w:rPr>
      </w:pPr>
      <w:r>
        <w:rPr>
          <w:rFonts w:ascii="Segoe UI" w:eastAsia="Times New Roman" w:hAnsi="Segoe UI" w:cs="Segoe UI"/>
          <w:noProof/>
          <w:sz w:val="18"/>
          <w:szCs w:val="18"/>
        </w:rPr>
        <w:drawing>
          <wp:anchor distT="0" distB="0" distL="114300" distR="114300" simplePos="0" relativeHeight="251654656" behindDoc="0" locked="0" layoutInCell="1" allowOverlap="1" wp14:anchorId="5819B502" wp14:editId="79083D04">
            <wp:simplePos x="0" y="0"/>
            <wp:positionH relativeFrom="margin">
              <wp:posOffset>5886254</wp:posOffset>
            </wp:positionH>
            <wp:positionV relativeFrom="paragraph">
              <wp:posOffset>1475643</wp:posOffset>
            </wp:positionV>
            <wp:extent cx="441960" cy="419100"/>
            <wp:effectExtent l="0" t="0" r="0" b="0"/>
            <wp:wrapSquare wrapText="bothSides"/>
            <wp:docPr id="58" name="الصورة 21"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58" descr="Suburban scene with solid f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0BC" w:rsidRPr="002310BC">
        <w:rPr>
          <w:rFonts w:ascii="Calibri" w:eastAsia="Times New Roman" w:hAnsi="Calibri" w:cs="Calibri"/>
          <w:noProof/>
          <w:kern w:val="0"/>
          <w14:ligatures w14:val="none"/>
        </w:rPr>
        <w:drawing>
          <wp:inline distT="0" distB="0" distL="0" distR="0" wp14:anchorId="7B9519D0" wp14:editId="568B71DC">
            <wp:extent cx="2481943" cy="1461126"/>
            <wp:effectExtent l="0" t="0" r="0" b="6350"/>
            <wp:docPr id="396530776"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30776" name="Picture 1" descr="A graph with blue squares&#10;&#10;AI-generated content may be incorrect."/>
                    <pic:cNvPicPr/>
                  </pic:nvPicPr>
                  <pic:blipFill rotWithShape="1">
                    <a:blip r:embed="rId22"/>
                    <a:srcRect r="3324"/>
                    <a:stretch>
                      <a:fillRect/>
                    </a:stretch>
                  </pic:blipFill>
                  <pic:spPr bwMode="auto">
                    <a:xfrm>
                      <a:off x="0" y="0"/>
                      <a:ext cx="2497666" cy="1470382"/>
                    </a:xfrm>
                    <a:prstGeom prst="rect">
                      <a:avLst/>
                    </a:prstGeom>
                    <a:ln>
                      <a:noFill/>
                    </a:ln>
                    <a:extLst>
                      <a:ext uri="{53640926-AAD7-44D8-BBD7-CCE9431645EC}">
                        <a14:shadowObscured xmlns:a14="http://schemas.microsoft.com/office/drawing/2010/main"/>
                      </a:ext>
                    </a:extLst>
                  </pic:spPr>
                </pic:pic>
              </a:graphicData>
            </a:graphic>
          </wp:inline>
        </w:drawing>
      </w:r>
    </w:p>
    <w:p w14:paraId="6D1E0997" w14:textId="7CB7BC48" w:rsidR="00E77EC2" w:rsidRDefault="006E1DD8">
      <w:pPr>
        <w:pStyle w:val="P68B1DB1-Normal9"/>
        <w:ind w:left="-993" w:right="-1001"/>
        <w:textAlignment w:val="baseline"/>
        <w:rPr>
          <w:rFonts w:ascii="Segoe UI" w:eastAsia="Times New Roman" w:hAnsi="Segoe UI" w:cs="Segoe UI"/>
          <w:sz w:val="18"/>
          <w:szCs w:val="18"/>
        </w:rPr>
      </w:pPr>
      <w:r>
        <w:rPr>
          <w:rFonts w:ascii="Calibri" w:eastAsia="Times New Roman" w:hAnsi="Calibri" w:cs="Calibri"/>
        </w:rPr>
        <w:t> </w:t>
      </w:r>
    </w:p>
    <w:p w14:paraId="3462CCE2" w14:textId="4C19B671" w:rsidR="00E77EC2" w:rsidRPr="004639E1" w:rsidRDefault="00E23516">
      <w:pPr>
        <w:pStyle w:val="P68B1DB1-Normal5"/>
        <w:ind w:left="-993" w:right="-1001"/>
        <w:textAlignment w:val="baseline"/>
        <w:rPr>
          <w:rFonts w:ascii="Segoe UI" w:hAnsi="Segoe UI" w:cs="Segoe UI"/>
          <w:sz w:val="32"/>
          <w:szCs w:val="32"/>
        </w:rPr>
      </w:pPr>
      <w:r>
        <w:rPr>
          <w:b/>
          <w:bCs/>
          <w:color w:val="000000"/>
          <w:sz w:val="32"/>
          <w:szCs w:val="32"/>
          <w:rtl w:val="0"/>
        </w:rPr>
        <w:t xml:space="preserve">          </w:t>
      </w:r>
      <w:r w:rsidR="006E1DD8" w:rsidRPr="004639E1">
        <w:rPr>
          <w:b/>
          <w:bCs/>
          <w:color w:val="000000"/>
          <w:sz w:val="32"/>
          <w:szCs w:val="32"/>
        </w:rPr>
        <w:t>أيام التدريب أثناء الخدمة (INSET)</w:t>
      </w:r>
    </w:p>
    <w:p w14:paraId="4D5ACAA6" w14:textId="77777777" w:rsidR="00E77EC2" w:rsidRDefault="00E77EC2">
      <w:pPr>
        <w:ind w:left="-993" w:right="-1001"/>
        <w:textAlignment w:val="baseline"/>
        <w:rPr>
          <w:rFonts w:ascii="Arial" w:eastAsia="Times New Roman" w:hAnsi="Arial" w:cs="Arial"/>
          <w:color w:val="000000"/>
          <w:kern w:val="0"/>
          <w14:ligatures w14:val="none"/>
        </w:rPr>
      </w:pPr>
    </w:p>
    <w:p w14:paraId="0C5197A8" w14:textId="4B526E1A" w:rsidR="00E77EC2" w:rsidRDefault="006E1DD8" w:rsidP="00F84A03">
      <w:pPr>
        <w:pStyle w:val="P68B1DB1-Normal10"/>
        <w:ind w:left="-993" w:right="-1001"/>
        <w:textAlignment w:val="baseline"/>
        <w:rPr>
          <w:rtl w:val="0"/>
        </w:rPr>
      </w:pPr>
      <w:r>
        <w:t>المدارس لديها 5 أيام INSET كل عام دراسي. في يوم INSET، يتم إغلاق المدارس ويجب ألا يحضر طفلك. يتم استخدام أيام INSET لأغراض تدريب الموظفين.</w:t>
      </w:r>
    </w:p>
    <w:p w14:paraId="07ECB639" w14:textId="77777777" w:rsidR="00ED1E0E" w:rsidRDefault="00ED1E0E" w:rsidP="00F84A03">
      <w:pPr>
        <w:pStyle w:val="P68B1DB1-Normal10"/>
        <w:ind w:left="-993" w:right="-1001"/>
        <w:textAlignment w:val="baseline"/>
        <w:rPr>
          <w:rFonts w:ascii="Segoe UI" w:hAnsi="Segoe UI" w:cs="Segoe UI"/>
          <w:sz w:val="18"/>
          <w:szCs w:val="18"/>
          <w:rtl w:val="0"/>
        </w:rPr>
      </w:pPr>
    </w:p>
    <w:p w14:paraId="3133CE2A" w14:textId="3904F0D7" w:rsidR="00E77EC2" w:rsidRDefault="006E1DD8">
      <w:pPr>
        <w:pStyle w:val="P68B1DB1-Normal10"/>
        <w:ind w:left="-993" w:right="-1001"/>
        <w:textAlignment w:val="baseline"/>
      </w:pPr>
      <w:r>
        <w:t>تحقق مع مدرسة طفلك أو على موقع المدرسة لمعرفة متى قاموا بجدولة أيام INSET الخاصة بهم.</w:t>
      </w:r>
    </w:p>
    <w:p w14:paraId="2B78FBB3" w14:textId="00857E62" w:rsidR="00E77EC2" w:rsidRDefault="00E23516">
      <w:pPr>
        <w:ind w:left="-993" w:right="-1001"/>
        <w:textAlignment w:val="baseline"/>
        <w:rPr>
          <w:rFonts w:ascii="Segoe UI" w:eastAsia="Times New Roman" w:hAnsi="Segoe UI" w:cs="Segoe UI"/>
          <w:kern w:val="0"/>
          <w:sz w:val="18"/>
          <w:szCs w:val="18"/>
          <w14:ligatures w14:val="none"/>
        </w:rPr>
      </w:pPr>
      <w:r>
        <w:rPr>
          <w:rFonts w:ascii="Segoe UI" w:eastAsia="Times New Roman" w:hAnsi="Segoe UI" w:cs="Segoe UI"/>
          <w:noProof/>
          <w:sz w:val="18"/>
          <w:szCs w:val="18"/>
        </w:rPr>
        <w:drawing>
          <wp:anchor distT="0" distB="0" distL="114300" distR="114300" simplePos="0" relativeHeight="251656704" behindDoc="0" locked="0" layoutInCell="1" allowOverlap="1" wp14:anchorId="144F17FF" wp14:editId="3FDCA5E8">
            <wp:simplePos x="0" y="0"/>
            <wp:positionH relativeFrom="margin">
              <wp:posOffset>5903448</wp:posOffset>
            </wp:positionH>
            <wp:positionV relativeFrom="paragraph">
              <wp:posOffset>161583</wp:posOffset>
            </wp:positionV>
            <wp:extent cx="518160" cy="518160"/>
            <wp:effectExtent l="0" t="0" r="0" b="0"/>
            <wp:wrapSquare wrapText="bothSides"/>
            <wp:docPr id="59" name="الصورة 20"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59" descr="Table setting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37B">
        <w:rPr>
          <w:rFonts w:ascii="Segoe UI" w:eastAsia="Times New Roman" w:hAnsi="Segoe UI" w:cs="Segoe UI"/>
          <w:kern w:val="0"/>
          <w:sz w:val="18"/>
          <w:szCs w:val="18"/>
          <w:rtl w:val="0"/>
          <w14:ligatures w14:val="none"/>
        </w:rPr>
        <w:t xml:space="preserve"> </w:t>
      </w:r>
    </w:p>
    <w:p w14:paraId="5B5CBEB8" w14:textId="515B3308" w:rsidR="00E77EC2" w:rsidRDefault="006E1DD8">
      <w:pPr>
        <w:pStyle w:val="P68B1DB1-Normal9"/>
        <w:ind w:left="-993" w:right="-1001"/>
        <w:textAlignment w:val="baseline"/>
        <w:rPr>
          <w:rFonts w:ascii="Segoe UI" w:eastAsia="Times New Roman" w:hAnsi="Segoe UI" w:cs="Segoe UI"/>
          <w:sz w:val="18"/>
          <w:szCs w:val="18"/>
        </w:rPr>
      </w:pPr>
      <w:r>
        <w:rPr>
          <w:rFonts w:ascii="Arial" w:eastAsia="Times New Roman" w:hAnsi="Arial" w:cs="Arial"/>
          <w:color w:val="000000"/>
        </w:rPr>
        <w:t> </w:t>
      </w:r>
    </w:p>
    <w:p w14:paraId="100D77A2" w14:textId="7B5C2105" w:rsidR="00E77EC2" w:rsidRPr="00E23516" w:rsidRDefault="00E23516">
      <w:pPr>
        <w:pStyle w:val="P68B1DB1-Normal5"/>
        <w:ind w:left="-993" w:right="-1001"/>
        <w:textAlignment w:val="baseline"/>
        <w:rPr>
          <w:rFonts w:ascii="Segoe UI" w:hAnsi="Segoe UI" w:cs="Segoe UI"/>
          <w:sz w:val="32"/>
          <w:szCs w:val="32"/>
        </w:rPr>
      </w:pPr>
      <w:r>
        <w:rPr>
          <w:b/>
          <w:bCs/>
          <w:sz w:val="32"/>
          <w:szCs w:val="32"/>
          <w:rtl w:val="0"/>
        </w:rPr>
        <w:t xml:space="preserve">          </w:t>
      </w:r>
      <w:r w:rsidR="006E1DD8" w:rsidRPr="00E23516">
        <w:rPr>
          <w:b/>
          <w:bCs/>
          <w:sz w:val="32"/>
          <w:szCs w:val="32"/>
        </w:rPr>
        <w:t>وجبات مدرسية مجانية</w:t>
      </w:r>
    </w:p>
    <w:p w14:paraId="6FB32CB5" w14:textId="21D6CA37" w:rsidR="00E77EC2" w:rsidRDefault="00E77EC2">
      <w:pPr>
        <w:ind w:left="-993" w:right="-1001"/>
        <w:textAlignment w:val="baseline"/>
        <w:rPr>
          <w:rFonts w:ascii="Arial" w:eastAsia="Times New Roman" w:hAnsi="Arial" w:cs="Arial"/>
          <w:color w:val="000000"/>
          <w:kern w:val="0"/>
          <w14:ligatures w14:val="none"/>
        </w:rPr>
      </w:pPr>
    </w:p>
    <w:p w14:paraId="3BF2DE7A" w14:textId="53215015" w:rsidR="00E77EC2" w:rsidRDefault="006E1DD8" w:rsidP="00F84A03">
      <w:pPr>
        <w:pStyle w:val="P68B1DB1-Normal10"/>
        <w:ind w:left="-993" w:right="-1001"/>
        <w:textAlignment w:val="baseline"/>
        <w:rPr>
          <w:rtl w:val="0"/>
        </w:rPr>
      </w:pPr>
      <w:r>
        <w:t xml:space="preserve">يحق للأطفال من سنة </w:t>
      </w:r>
      <w:r w:rsidR="000407C1">
        <w:rPr>
          <w:rFonts w:hint="cs"/>
          <w:kern w:val="2"/>
          <w14:ligatures w14:val="standardContextual"/>
        </w:rPr>
        <w:t>الاستقبال</w:t>
      </w:r>
      <w:r>
        <w:t xml:space="preserve"> إلى السنة 11 الحصول على وجبات مدرسية مجانية إذا كنت تتلقى واحدة من مجموعة من المزايا المختلفة. يمكنك التحقق من أهليتك والتقدم عبر الإنترنت للحصول على وجبات مدرسية مجانية لطفلك هنا: </w:t>
      </w:r>
      <w:hyperlink r:id="rId24" w:tgtFrame="_blank" w:history="1">
        <w:r>
          <w:rPr>
            <w:u w:val="single"/>
          </w:rPr>
          <w:t>وجبات مدرسية مجانية للتلاميذ حتى سن 16 عامًا | مجلس مقاطعة هامبشاير (hants.gov.uk</w:t>
        </w:r>
      </w:hyperlink>
      <w:r>
        <w:t>).</w:t>
      </w:r>
    </w:p>
    <w:p w14:paraId="710680A2" w14:textId="77777777" w:rsidR="00ED1E0E" w:rsidRDefault="00ED1E0E" w:rsidP="00F84A03">
      <w:pPr>
        <w:pStyle w:val="P68B1DB1-Normal10"/>
        <w:ind w:left="-993" w:right="-1001"/>
        <w:textAlignment w:val="baseline"/>
        <w:rPr>
          <w:rFonts w:ascii="Segoe UI" w:hAnsi="Segoe UI" w:cs="Segoe UI"/>
          <w:sz w:val="18"/>
          <w:szCs w:val="18"/>
          <w:rtl w:val="0"/>
        </w:rPr>
      </w:pPr>
    </w:p>
    <w:p w14:paraId="149D4EBC" w14:textId="53BDF3F1" w:rsidR="00E77EC2" w:rsidRPr="00F84A03" w:rsidRDefault="006E1DD8" w:rsidP="00F84A03">
      <w:pPr>
        <w:pStyle w:val="P68B1DB1-Normal5"/>
        <w:ind w:left="-993" w:right="-1001"/>
        <w:textAlignment w:val="baseline"/>
      </w:pPr>
      <w:r>
        <w:t>قد تساعدك المدرسة على إكمال الفحص إذا قدمت المعلومات التالية:</w:t>
      </w:r>
    </w:p>
    <w:p w14:paraId="71E245CE" w14:textId="77777777" w:rsidR="00E77EC2" w:rsidRDefault="006E1DD8" w:rsidP="00F84A03">
      <w:pPr>
        <w:pStyle w:val="P68B1DB1-Normal5"/>
        <w:numPr>
          <w:ilvl w:val="0"/>
          <w:numId w:val="1"/>
        </w:numPr>
        <w:tabs>
          <w:tab w:val="clear" w:pos="720"/>
          <w:tab w:val="num" w:pos="1713"/>
        </w:tabs>
        <w:ind w:left="0" w:hanging="567"/>
        <w:textAlignment w:val="baseline"/>
      </w:pPr>
      <w:r>
        <w:t>اسم الوالد وتاريخ الميلاد وتفاصيل الاتصال</w:t>
      </w:r>
    </w:p>
    <w:p w14:paraId="109CE2EE" w14:textId="77777777" w:rsidR="00E77EC2" w:rsidRDefault="006E1DD8" w:rsidP="00F84A03">
      <w:pPr>
        <w:pStyle w:val="P68B1DB1-Normal5"/>
        <w:numPr>
          <w:ilvl w:val="0"/>
          <w:numId w:val="2"/>
        </w:numPr>
        <w:tabs>
          <w:tab w:val="clear" w:pos="720"/>
          <w:tab w:val="num" w:pos="1713"/>
        </w:tabs>
        <w:ind w:left="0" w:hanging="567"/>
        <w:textAlignment w:val="baseline"/>
      </w:pPr>
      <w:r>
        <w:t>رقم التأمين الوطني أو رقم طالب اللجوء الوطني</w:t>
      </w:r>
    </w:p>
    <w:p w14:paraId="7A7254AB" w14:textId="48321F24" w:rsidR="000407C1" w:rsidRDefault="006E1DD8" w:rsidP="000407C1">
      <w:pPr>
        <w:pStyle w:val="P68B1DB1-Normal5"/>
        <w:numPr>
          <w:ilvl w:val="0"/>
          <w:numId w:val="3"/>
        </w:numPr>
        <w:tabs>
          <w:tab w:val="clear" w:pos="720"/>
          <w:tab w:val="num" w:pos="1713"/>
        </w:tabs>
        <w:ind w:left="0" w:hanging="567"/>
        <w:textAlignment w:val="baseline"/>
        <w:rPr>
          <w:rtl w:val="0"/>
        </w:rPr>
      </w:pPr>
      <w:r>
        <w:t>اسم الطفل وتاريخ الميلاد</w:t>
      </w:r>
    </w:p>
    <w:p w14:paraId="62A16D03" w14:textId="77777777" w:rsidR="000407C1" w:rsidRDefault="000407C1" w:rsidP="000407C1">
      <w:pPr>
        <w:pStyle w:val="P68B1DB1-Normal13"/>
        <w:ind w:left="-851" w:right="-859"/>
        <w:textAlignment w:val="baseline"/>
        <w:rPr>
          <w:color w:val="000000"/>
          <w:rtl w:val="0"/>
        </w:rPr>
      </w:pPr>
    </w:p>
    <w:p w14:paraId="4F0D78A0" w14:textId="65E005B2" w:rsidR="000407C1" w:rsidRDefault="000407C1" w:rsidP="000407C1">
      <w:pPr>
        <w:pStyle w:val="P68B1DB1-Normal13"/>
        <w:ind w:left="-851" w:right="-859"/>
        <w:textAlignment w:val="baseline"/>
        <w:rPr>
          <w:color w:val="000000"/>
          <w:rtl w:val="0"/>
        </w:rPr>
      </w:pPr>
      <w:r w:rsidRPr="00681710">
        <w:rPr>
          <w:color w:val="000000"/>
        </w:rPr>
        <w:t>يحق</w:t>
      </w:r>
      <w:r w:rsidRPr="00681710">
        <w:rPr>
          <w:color w:val="000000"/>
          <w:rtl w:val="0"/>
        </w:rPr>
        <w:t xml:space="preserve"> </w:t>
      </w:r>
      <w:r w:rsidRPr="00681710">
        <w:rPr>
          <w:color w:val="000000"/>
        </w:rPr>
        <w:t>لجميع</w:t>
      </w:r>
      <w:r w:rsidRPr="00681710">
        <w:rPr>
          <w:color w:val="000000"/>
          <w:rtl w:val="0"/>
        </w:rPr>
        <w:t xml:space="preserve"> </w:t>
      </w:r>
      <w:r w:rsidRPr="00681710">
        <w:rPr>
          <w:color w:val="000000"/>
        </w:rPr>
        <w:t>الأطفال</w:t>
      </w:r>
      <w:r w:rsidRPr="00681710">
        <w:rPr>
          <w:color w:val="000000"/>
          <w:rtl w:val="0"/>
        </w:rPr>
        <w:t xml:space="preserve"> </w:t>
      </w:r>
      <w:r w:rsidRPr="00681710">
        <w:rPr>
          <w:color w:val="000000"/>
        </w:rPr>
        <w:t>في</w:t>
      </w:r>
      <w:r w:rsidRPr="00681710">
        <w:rPr>
          <w:color w:val="000000"/>
          <w:rtl w:val="0"/>
        </w:rPr>
        <w:t xml:space="preserve"> </w:t>
      </w:r>
      <w:r w:rsidRPr="00681710">
        <w:rPr>
          <w:color w:val="000000"/>
        </w:rPr>
        <w:t>الاستقبال</w:t>
      </w:r>
      <w:r w:rsidRPr="00681710">
        <w:rPr>
          <w:color w:val="000000"/>
          <w:rtl w:val="0"/>
        </w:rPr>
        <w:t xml:space="preserve"> </w:t>
      </w:r>
      <w:r w:rsidRPr="00681710">
        <w:rPr>
          <w:color w:val="000000"/>
        </w:rPr>
        <w:t>والصف</w:t>
      </w:r>
      <w:r w:rsidRPr="00681710">
        <w:rPr>
          <w:color w:val="000000"/>
          <w:rtl w:val="0"/>
        </w:rPr>
        <w:t xml:space="preserve"> </w:t>
      </w:r>
      <w:r w:rsidRPr="00681710">
        <w:rPr>
          <w:color w:val="000000"/>
        </w:rPr>
        <w:t>الأول</w:t>
      </w:r>
      <w:r w:rsidRPr="00681710">
        <w:rPr>
          <w:color w:val="000000"/>
          <w:rtl w:val="0"/>
        </w:rPr>
        <w:t xml:space="preserve"> </w:t>
      </w:r>
      <w:r w:rsidRPr="00681710">
        <w:rPr>
          <w:color w:val="000000"/>
        </w:rPr>
        <w:t>والثاني</w:t>
      </w:r>
      <w:r w:rsidRPr="00681710">
        <w:rPr>
          <w:color w:val="000000"/>
          <w:rtl w:val="0"/>
        </w:rPr>
        <w:t xml:space="preserve"> </w:t>
      </w:r>
      <w:r w:rsidRPr="00681710">
        <w:rPr>
          <w:color w:val="000000"/>
        </w:rPr>
        <w:t>الحصول</w:t>
      </w:r>
      <w:r w:rsidRPr="00681710">
        <w:rPr>
          <w:color w:val="000000"/>
          <w:rtl w:val="0"/>
        </w:rPr>
        <w:t xml:space="preserve"> </w:t>
      </w:r>
      <w:r w:rsidRPr="00681710">
        <w:rPr>
          <w:color w:val="000000"/>
        </w:rPr>
        <w:t>على</w:t>
      </w:r>
      <w:r w:rsidRPr="00681710">
        <w:rPr>
          <w:color w:val="000000"/>
          <w:rtl w:val="0"/>
        </w:rPr>
        <w:t xml:space="preserve"> </w:t>
      </w:r>
      <w:r w:rsidRPr="00681710">
        <w:rPr>
          <w:color w:val="000000"/>
        </w:rPr>
        <w:t>وجبة</w:t>
      </w:r>
      <w:r w:rsidRPr="00681710">
        <w:rPr>
          <w:color w:val="000000"/>
          <w:rtl w:val="0"/>
        </w:rPr>
        <w:t xml:space="preserve"> </w:t>
      </w:r>
      <w:r w:rsidRPr="00681710">
        <w:rPr>
          <w:color w:val="000000"/>
        </w:rPr>
        <w:t>غداء</w:t>
      </w:r>
      <w:r w:rsidRPr="00681710">
        <w:rPr>
          <w:color w:val="000000"/>
          <w:rtl w:val="0"/>
        </w:rPr>
        <w:t xml:space="preserve"> </w:t>
      </w:r>
      <w:r w:rsidRPr="00681710">
        <w:rPr>
          <w:color w:val="000000"/>
        </w:rPr>
        <w:t>مدرسية</w:t>
      </w:r>
      <w:r w:rsidRPr="00681710">
        <w:rPr>
          <w:color w:val="000000"/>
          <w:rtl w:val="0"/>
        </w:rPr>
        <w:t xml:space="preserve"> </w:t>
      </w:r>
      <w:r w:rsidRPr="00681710">
        <w:rPr>
          <w:color w:val="000000"/>
        </w:rPr>
        <w:t>مجانية</w:t>
      </w:r>
      <w:r w:rsidRPr="00681710">
        <w:rPr>
          <w:color w:val="000000"/>
          <w:rtl w:val="0"/>
        </w:rPr>
        <w:t xml:space="preserve"> </w:t>
      </w:r>
      <w:r w:rsidRPr="00681710">
        <w:rPr>
          <w:color w:val="000000"/>
        </w:rPr>
        <w:t>ضمن</w:t>
      </w:r>
      <w:r w:rsidRPr="00681710">
        <w:rPr>
          <w:color w:val="000000"/>
          <w:rtl w:val="0"/>
        </w:rPr>
        <w:t xml:space="preserve"> </w:t>
      </w:r>
      <w:r w:rsidRPr="00681710">
        <w:rPr>
          <w:color w:val="000000"/>
        </w:rPr>
        <w:t>برنامج</w:t>
      </w:r>
      <w:r w:rsidRPr="00681710">
        <w:rPr>
          <w:color w:val="000000"/>
          <w:rtl w:val="0"/>
        </w:rPr>
        <w:t xml:space="preserve"> </w:t>
      </w:r>
      <w:r w:rsidRPr="00681710">
        <w:rPr>
          <w:color w:val="000000"/>
        </w:rPr>
        <w:t>وجبات</w:t>
      </w:r>
      <w:r w:rsidRPr="00681710">
        <w:rPr>
          <w:color w:val="000000"/>
          <w:rtl w:val="0"/>
        </w:rPr>
        <w:t xml:space="preserve"> </w:t>
      </w:r>
      <w:r w:rsidRPr="00681710">
        <w:rPr>
          <w:color w:val="000000"/>
        </w:rPr>
        <w:t>الأطفال</w:t>
      </w:r>
      <w:r w:rsidRPr="00681710">
        <w:rPr>
          <w:color w:val="000000"/>
          <w:rtl w:val="0"/>
        </w:rPr>
        <w:t xml:space="preserve"> </w:t>
      </w:r>
      <w:r w:rsidRPr="00681710">
        <w:rPr>
          <w:color w:val="000000"/>
        </w:rPr>
        <w:t>المجانية</w:t>
      </w:r>
      <w:r w:rsidRPr="00681710">
        <w:rPr>
          <w:color w:val="000000"/>
          <w:rtl w:val="0"/>
        </w:rPr>
        <w:t xml:space="preserve"> </w:t>
      </w:r>
      <w:r w:rsidRPr="00681710">
        <w:rPr>
          <w:color w:val="000000"/>
        </w:rPr>
        <w:t>الشاملة. ومع</w:t>
      </w:r>
      <w:r w:rsidRPr="00681710">
        <w:rPr>
          <w:color w:val="000000"/>
          <w:rtl w:val="0"/>
        </w:rPr>
        <w:t xml:space="preserve"> </w:t>
      </w:r>
      <w:r w:rsidRPr="00681710">
        <w:rPr>
          <w:color w:val="000000"/>
        </w:rPr>
        <w:t>ذلك،</w:t>
      </w:r>
      <w:r w:rsidRPr="00681710">
        <w:rPr>
          <w:color w:val="000000"/>
          <w:rtl w:val="0"/>
        </w:rPr>
        <w:t xml:space="preserve"> </w:t>
      </w:r>
      <w:r w:rsidRPr="00681710">
        <w:rPr>
          <w:color w:val="000000"/>
        </w:rPr>
        <w:t>إذا</w:t>
      </w:r>
      <w:r w:rsidRPr="00681710">
        <w:rPr>
          <w:color w:val="000000"/>
          <w:rtl w:val="0"/>
        </w:rPr>
        <w:t xml:space="preserve"> </w:t>
      </w:r>
      <w:r w:rsidRPr="00681710">
        <w:rPr>
          <w:color w:val="000000"/>
        </w:rPr>
        <w:t>كنت</w:t>
      </w:r>
      <w:r w:rsidRPr="00681710">
        <w:rPr>
          <w:color w:val="000000"/>
          <w:rtl w:val="0"/>
        </w:rPr>
        <w:t xml:space="preserve"> </w:t>
      </w:r>
      <w:r w:rsidRPr="00681710">
        <w:rPr>
          <w:color w:val="000000"/>
        </w:rPr>
        <w:t>تعتقد</w:t>
      </w:r>
      <w:r w:rsidRPr="00681710">
        <w:rPr>
          <w:color w:val="000000"/>
          <w:rtl w:val="0"/>
        </w:rPr>
        <w:t xml:space="preserve"> </w:t>
      </w:r>
      <w:r w:rsidRPr="00681710">
        <w:rPr>
          <w:color w:val="000000"/>
        </w:rPr>
        <w:t>أنك</w:t>
      </w:r>
      <w:r w:rsidRPr="00681710">
        <w:rPr>
          <w:color w:val="000000"/>
          <w:rtl w:val="0"/>
        </w:rPr>
        <w:t xml:space="preserve"> </w:t>
      </w:r>
      <w:r w:rsidRPr="00681710">
        <w:rPr>
          <w:color w:val="000000"/>
        </w:rPr>
        <w:t>قد</w:t>
      </w:r>
      <w:r w:rsidRPr="00681710">
        <w:rPr>
          <w:color w:val="000000"/>
          <w:rtl w:val="0"/>
        </w:rPr>
        <w:t xml:space="preserve"> </w:t>
      </w:r>
      <w:r w:rsidRPr="00681710">
        <w:rPr>
          <w:color w:val="000000"/>
        </w:rPr>
        <w:t>تكون</w:t>
      </w:r>
      <w:r w:rsidRPr="00681710">
        <w:rPr>
          <w:color w:val="000000"/>
          <w:rtl w:val="0"/>
        </w:rPr>
        <w:t xml:space="preserve"> </w:t>
      </w:r>
      <w:r w:rsidRPr="00681710">
        <w:rPr>
          <w:color w:val="000000"/>
        </w:rPr>
        <w:t>مؤهلا</w:t>
      </w:r>
      <w:r w:rsidRPr="00681710">
        <w:rPr>
          <w:color w:val="000000"/>
          <w:rtl w:val="0"/>
        </w:rPr>
        <w:t xml:space="preserve"> </w:t>
      </w:r>
      <w:r w:rsidRPr="00681710">
        <w:rPr>
          <w:color w:val="000000"/>
        </w:rPr>
        <w:t>أيضا</w:t>
      </w:r>
      <w:r w:rsidRPr="00681710">
        <w:rPr>
          <w:color w:val="000000"/>
          <w:rtl w:val="0"/>
        </w:rPr>
        <w:t xml:space="preserve"> </w:t>
      </w:r>
      <w:r w:rsidRPr="00681710">
        <w:rPr>
          <w:color w:val="000000"/>
        </w:rPr>
        <w:t>للحصول</w:t>
      </w:r>
      <w:r w:rsidRPr="00681710">
        <w:rPr>
          <w:color w:val="000000"/>
          <w:rtl w:val="0"/>
        </w:rPr>
        <w:t xml:space="preserve"> </w:t>
      </w:r>
      <w:r w:rsidRPr="00681710">
        <w:rPr>
          <w:color w:val="000000"/>
        </w:rPr>
        <w:t>على</w:t>
      </w:r>
      <w:r w:rsidRPr="00681710">
        <w:rPr>
          <w:color w:val="000000"/>
          <w:rtl w:val="0"/>
        </w:rPr>
        <w:t xml:space="preserve"> </w:t>
      </w:r>
      <w:r w:rsidRPr="00681710">
        <w:rPr>
          <w:color w:val="000000"/>
        </w:rPr>
        <w:t>وجبات</w:t>
      </w:r>
      <w:r w:rsidRPr="00681710">
        <w:rPr>
          <w:color w:val="000000"/>
          <w:rtl w:val="0"/>
        </w:rPr>
        <w:t xml:space="preserve"> </w:t>
      </w:r>
      <w:r w:rsidRPr="00681710">
        <w:rPr>
          <w:color w:val="000000"/>
        </w:rPr>
        <w:t>مدرسية</w:t>
      </w:r>
      <w:r w:rsidRPr="00681710">
        <w:rPr>
          <w:color w:val="000000"/>
          <w:rtl w:val="0"/>
        </w:rPr>
        <w:t xml:space="preserve"> </w:t>
      </w:r>
      <w:r w:rsidRPr="00681710">
        <w:rPr>
          <w:color w:val="000000"/>
        </w:rPr>
        <w:t>مجانية،</w:t>
      </w:r>
      <w:r w:rsidRPr="00681710">
        <w:rPr>
          <w:color w:val="000000"/>
          <w:rtl w:val="0"/>
        </w:rPr>
        <w:t xml:space="preserve"> </w:t>
      </w:r>
      <w:r w:rsidRPr="00681710">
        <w:rPr>
          <w:color w:val="000000"/>
        </w:rPr>
        <w:t>فمن</w:t>
      </w:r>
      <w:r w:rsidRPr="00681710">
        <w:rPr>
          <w:color w:val="000000"/>
          <w:rtl w:val="0"/>
        </w:rPr>
        <w:t xml:space="preserve"> </w:t>
      </w:r>
      <w:r w:rsidRPr="00681710">
        <w:rPr>
          <w:color w:val="000000"/>
        </w:rPr>
        <w:t>المهم</w:t>
      </w:r>
      <w:r w:rsidRPr="00681710">
        <w:rPr>
          <w:color w:val="000000"/>
          <w:rtl w:val="0"/>
        </w:rPr>
        <w:t xml:space="preserve"> </w:t>
      </w:r>
      <w:r w:rsidRPr="00681710">
        <w:rPr>
          <w:color w:val="000000"/>
        </w:rPr>
        <w:t>التقديم. التسجيل</w:t>
      </w:r>
      <w:r w:rsidRPr="00681710">
        <w:rPr>
          <w:color w:val="000000"/>
          <w:rtl w:val="0"/>
        </w:rPr>
        <w:t xml:space="preserve"> </w:t>
      </w:r>
      <w:r w:rsidRPr="00681710">
        <w:rPr>
          <w:color w:val="000000"/>
        </w:rPr>
        <w:t>في</w:t>
      </w:r>
      <w:r w:rsidRPr="00681710">
        <w:rPr>
          <w:color w:val="000000"/>
          <w:rtl w:val="0"/>
        </w:rPr>
        <w:t xml:space="preserve"> </w:t>
      </w:r>
      <w:r w:rsidRPr="00681710">
        <w:rPr>
          <w:color w:val="000000"/>
        </w:rPr>
        <w:t>وجبات</w:t>
      </w:r>
      <w:r w:rsidRPr="00681710">
        <w:rPr>
          <w:color w:val="000000"/>
          <w:rtl w:val="0"/>
        </w:rPr>
        <w:t xml:space="preserve"> </w:t>
      </w:r>
      <w:r w:rsidRPr="00681710">
        <w:rPr>
          <w:color w:val="000000"/>
        </w:rPr>
        <w:lastRenderedPageBreak/>
        <w:t>المدرسة</w:t>
      </w:r>
      <w:r w:rsidRPr="00681710">
        <w:rPr>
          <w:color w:val="000000"/>
          <w:rtl w:val="0"/>
        </w:rPr>
        <w:t xml:space="preserve"> </w:t>
      </w:r>
      <w:r w:rsidRPr="00681710">
        <w:rPr>
          <w:color w:val="000000"/>
        </w:rPr>
        <w:t>المجانية</w:t>
      </w:r>
      <w:r w:rsidRPr="00681710">
        <w:rPr>
          <w:color w:val="000000"/>
          <w:rtl w:val="0"/>
        </w:rPr>
        <w:t xml:space="preserve"> </w:t>
      </w:r>
      <w:r w:rsidRPr="00681710">
        <w:rPr>
          <w:color w:val="000000"/>
        </w:rPr>
        <w:t>يعني</w:t>
      </w:r>
      <w:r w:rsidRPr="00681710">
        <w:rPr>
          <w:color w:val="000000"/>
          <w:rtl w:val="0"/>
        </w:rPr>
        <w:t xml:space="preserve"> </w:t>
      </w:r>
      <w:r w:rsidRPr="00681710">
        <w:rPr>
          <w:color w:val="000000"/>
        </w:rPr>
        <w:t>أن</w:t>
      </w:r>
      <w:r w:rsidRPr="00681710">
        <w:rPr>
          <w:color w:val="000000"/>
          <w:rtl w:val="0"/>
        </w:rPr>
        <w:t xml:space="preserve"> </w:t>
      </w:r>
      <w:r w:rsidRPr="00681710">
        <w:rPr>
          <w:color w:val="000000"/>
        </w:rPr>
        <w:t>مدرسة</w:t>
      </w:r>
      <w:r w:rsidRPr="00681710">
        <w:rPr>
          <w:color w:val="000000"/>
          <w:rtl w:val="0"/>
        </w:rPr>
        <w:t xml:space="preserve"> </w:t>
      </w:r>
      <w:r w:rsidRPr="00681710">
        <w:rPr>
          <w:color w:val="000000"/>
        </w:rPr>
        <w:t>طفلك</w:t>
      </w:r>
      <w:r w:rsidRPr="00681710">
        <w:rPr>
          <w:color w:val="000000"/>
          <w:rtl w:val="0"/>
        </w:rPr>
        <w:t xml:space="preserve"> </w:t>
      </w:r>
      <w:r w:rsidRPr="00681710">
        <w:rPr>
          <w:color w:val="000000"/>
        </w:rPr>
        <w:t>يمكنها</w:t>
      </w:r>
      <w:r w:rsidRPr="00681710">
        <w:rPr>
          <w:color w:val="000000"/>
          <w:rtl w:val="0"/>
        </w:rPr>
        <w:t xml:space="preserve"> </w:t>
      </w:r>
      <w:r w:rsidRPr="00681710">
        <w:rPr>
          <w:color w:val="000000"/>
        </w:rPr>
        <w:t>الحصول</w:t>
      </w:r>
      <w:r w:rsidRPr="00681710">
        <w:rPr>
          <w:color w:val="000000"/>
          <w:rtl w:val="0"/>
        </w:rPr>
        <w:t xml:space="preserve"> </w:t>
      </w:r>
      <w:r w:rsidRPr="00681710">
        <w:rPr>
          <w:color w:val="000000"/>
        </w:rPr>
        <w:t>على</w:t>
      </w:r>
      <w:r w:rsidRPr="00681710">
        <w:rPr>
          <w:color w:val="000000"/>
          <w:rtl w:val="0"/>
        </w:rPr>
        <w:t xml:space="preserve"> </w:t>
      </w:r>
      <w:r w:rsidRPr="00681710">
        <w:rPr>
          <w:color w:val="000000"/>
        </w:rPr>
        <w:t>تمويل</w:t>
      </w:r>
      <w:r w:rsidRPr="00681710">
        <w:rPr>
          <w:color w:val="000000"/>
          <w:rtl w:val="0"/>
        </w:rPr>
        <w:t xml:space="preserve"> </w:t>
      </w:r>
      <w:r w:rsidRPr="00681710">
        <w:rPr>
          <w:color w:val="000000"/>
        </w:rPr>
        <w:t>Pupil Premium،</w:t>
      </w:r>
      <w:r w:rsidRPr="00681710">
        <w:rPr>
          <w:color w:val="000000"/>
          <w:rtl w:val="0"/>
        </w:rPr>
        <w:t xml:space="preserve"> </w:t>
      </w:r>
      <w:r w:rsidRPr="00681710">
        <w:rPr>
          <w:color w:val="000000"/>
        </w:rPr>
        <w:t>والذي</w:t>
      </w:r>
      <w:r w:rsidRPr="00681710">
        <w:rPr>
          <w:color w:val="000000"/>
          <w:rtl w:val="0"/>
        </w:rPr>
        <w:t xml:space="preserve"> </w:t>
      </w:r>
      <w:r w:rsidRPr="00681710">
        <w:rPr>
          <w:color w:val="000000"/>
        </w:rPr>
        <w:t>يمكن</w:t>
      </w:r>
      <w:r w:rsidRPr="00681710">
        <w:rPr>
          <w:color w:val="000000"/>
          <w:rtl w:val="0"/>
        </w:rPr>
        <w:t xml:space="preserve"> </w:t>
      </w:r>
      <w:r w:rsidRPr="00681710">
        <w:rPr>
          <w:color w:val="000000"/>
        </w:rPr>
        <w:t>أن</w:t>
      </w:r>
      <w:r w:rsidRPr="00681710">
        <w:rPr>
          <w:color w:val="000000"/>
          <w:rtl w:val="0"/>
        </w:rPr>
        <w:t xml:space="preserve"> </w:t>
      </w:r>
      <w:r w:rsidRPr="00681710">
        <w:rPr>
          <w:color w:val="000000"/>
        </w:rPr>
        <w:t>يوفر</w:t>
      </w:r>
      <w:r w:rsidRPr="00681710">
        <w:rPr>
          <w:color w:val="000000"/>
          <w:rtl w:val="0"/>
        </w:rPr>
        <w:t xml:space="preserve"> </w:t>
      </w:r>
      <w:r w:rsidRPr="00681710">
        <w:rPr>
          <w:color w:val="000000"/>
        </w:rPr>
        <w:t>فوائد</w:t>
      </w:r>
      <w:r w:rsidRPr="00681710">
        <w:rPr>
          <w:color w:val="000000"/>
          <w:rtl w:val="0"/>
        </w:rPr>
        <w:t xml:space="preserve"> </w:t>
      </w:r>
      <w:r w:rsidRPr="00681710">
        <w:rPr>
          <w:color w:val="000000"/>
        </w:rPr>
        <w:t>مثل</w:t>
      </w:r>
      <w:r w:rsidRPr="00681710">
        <w:rPr>
          <w:color w:val="000000"/>
          <w:rtl w:val="0"/>
        </w:rPr>
        <w:t xml:space="preserve"> </w:t>
      </w:r>
      <w:r w:rsidRPr="00681710">
        <w:rPr>
          <w:color w:val="000000"/>
        </w:rPr>
        <w:t>تخفيض</w:t>
      </w:r>
      <w:r w:rsidRPr="00681710">
        <w:rPr>
          <w:color w:val="000000"/>
          <w:rtl w:val="0"/>
        </w:rPr>
        <w:t xml:space="preserve"> </w:t>
      </w:r>
      <w:r w:rsidRPr="00681710">
        <w:rPr>
          <w:color w:val="000000"/>
        </w:rPr>
        <w:t>التكاليف</w:t>
      </w:r>
      <w:r w:rsidRPr="00681710">
        <w:rPr>
          <w:color w:val="000000"/>
          <w:rtl w:val="0"/>
        </w:rPr>
        <w:t xml:space="preserve"> </w:t>
      </w:r>
      <w:r w:rsidRPr="00681710">
        <w:rPr>
          <w:color w:val="000000"/>
        </w:rPr>
        <w:t>للرحلات</w:t>
      </w:r>
      <w:r w:rsidRPr="00681710">
        <w:rPr>
          <w:color w:val="000000"/>
          <w:rtl w:val="0"/>
        </w:rPr>
        <w:t xml:space="preserve"> </w:t>
      </w:r>
      <w:r w:rsidRPr="00681710">
        <w:rPr>
          <w:color w:val="000000"/>
        </w:rPr>
        <w:t>المدرسية</w:t>
      </w:r>
      <w:r w:rsidRPr="00681710">
        <w:rPr>
          <w:color w:val="000000"/>
          <w:rtl w:val="0"/>
        </w:rPr>
        <w:t xml:space="preserve"> </w:t>
      </w:r>
      <w:r w:rsidRPr="00681710">
        <w:rPr>
          <w:color w:val="000000"/>
        </w:rPr>
        <w:t>والأنشطة.</w:t>
      </w:r>
    </w:p>
    <w:p w14:paraId="42F4BE6B" w14:textId="77777777" w:rsidR="000407C1" w:rsidRDefault="000407C1" w:rsidP="000407C1">
      <w:pPr>
        <w:pStyle w:val="P68B1DB1-Normal13"/>
        <w:ind w:left="-851" w:right="-859"/>
        <w:textAlignment w:val="baseline"/>
        <w:rPr>
          <w:color w:val="000000"/>
          <w:rtl w:val="0"/>
        </w:rPr>
      </w:pPr>
    </w:p>
    <w:p w14:paraId="40A82E80" w14:textId="77777777" w:rsidR="000407C1" w:rsidRDefault="006E1DD8" w:rsidP="00C734FD">
      <w:pPr>
        <w:pStyle w:val="P68B1DB1-Normal5"/>
        <w:ind w:left="-993" w:right="-1001"/>
        <w:textAlignment w:val="baseline"/>
        <w:rPr>
          <w:rtl w:val="0"/>
        </w:rPr>
      </w:pPr>
      <w:r>
        <w:t xml:space="preserve">معلومات حول </w:t>
      </w:r>
      <w:hyperlink r:id="rId25" w:tgtFrame="_blank" w:history="1">
        <w:r>
          <w:rPr>
            <w:color w:val="5F5F5F"/>
            <w:u w:val="single"/>
          </w:rPr>
          <w:t>الوجبات المدرسية المجانية</w:t>
        </w:r>
      </w:hyperlink>
    </w:p>
    <w:p w14:paraId="1874A9FB" w14:textId="4239DB8B" w:rsidR="00E77EC2" w:rsidRDefault="00BA1B98" w:rsidP="00C734FD">
      <w:pPr>
        <w:pStyle w:val="P68B1DB1-Normal5"/>
        <w:ind w:left="-993" w:right="-1001"/>
        <w:textAlignment w:val="baseline"/>
      </w:pPr>
      <w:r>
        <w:rPr>
          <w:noProof/>
        </w:rPr>
        <w:drawing>
          <wp:anchor distT="0" distB="0" distL="114300" distR="114300" simplePos="0" relativeHeight="251657728" behindDoc="0" locked="0" layoutInCell="1" allowOverlap="1" wp14:anchorId="0D68584B" wp14:editId="46B4F500">
            <wp:simplePos x="0" y="0"/>
            <wp:positionH relativeFrom="margin">
              <wp:posOffset>5902642</wp:posOffset>
            </wp:positionH>
            <wp:positionV relativeFrom="paragraph">
              <wp:posOffset>168910</wp:posOffset>
            </wp:positionV>
            <wp:extent cx="518160" cy="502920"/>
            <wp:effectExtent l="0" t="0" r="0" b="0"/>
            <wp:wrapSquare wrapText="bothSides"/>
            <wp:docPr id="60" name="الصورة 1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60" descr="Bus with solid fi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E9D6C" w14:textId="0C858C3E" w:rsidR="00E77EC2" w:rsidRDefault="00E77EC2">
      <w:pPr>
        <w:ind w:left="-993" w:right="-1001"/>
        <w:textAlignment w:val="baseline"/>
        <w:rPr>
          <w:rFonts w:ascii="Segoe UI" w:eastAsia="Times New Roman" w:hAnsi="Segoe UI" w:cs="Segoe UI"/>
          <w:kern w:val="0"/>
          <w:sz w:val="18"/>
          <w:szCs w:val="18"/>
          <w14:ligatures w14:val="none"/>
        </w:rPr>
      </w:pPr>
    </w:p>
    <w:p w14:paraId="5EC9DE99" w14:textId="3D54421F" w:rsidR="00E77EC2" w:rsidRPr="00BA1B98" w:rsidRDefault="00BA1B98">
      <w:pPr>
        <w:pStyle w:val="P68B1DB1-Normal5"/>
        <w:ind w:left="-993" w:right="-1001"/>
        <w:textAlignment w:val="baseline"/>
        <w:rPr>
          <w:rFonts w:ascii="Segoe UI" w:hAnsi="Segoe UI" w:cs="Segoe UI"/>
          <w:sz w:val="32"/>
          <w:szCs w:val="32"/>
        </w:rPr>
      </w:pPr>
      <w:r>
        <w:rPr>
          <w:b/>
          <w:bCs/>
          <w:sz w:val="32"/>
          <w:szCs w:val="32"/>
          <w:rtl w:val="0"/>
        </w:rPr>
        <w:t xml:space="preserve">         </w:t>
      </w:r>
      <w:r w:rsidR="006E1DD8" w:rsidRPr="00BA1B98">
        <w:rPr>
          <w:b/>
          <w:bCs/>
          <w:sz w:val="32"/>
          <w:szCs w:val="32"/>
        </w:rPr>
        <w:t>النقل من وإلى المدرسة</w:t>
      </w:r>
    </w:p>
    <w:p w14:paraId="14C34BAC" w14:textId="77777777" w:rsidR="00E77EC2" w:rsidRDefault="00E77EC2">
      <w:pPr>
        <w:ind w:left="-993" w:right="-1001"/>
        <w:textAlignment w:val="baseline"/>
        <w:rPr>
          <w:rFonts w:ascii="Arial" w:eastAsia="Times New Roman" w:hAnsi="Arial" w:cs="Arial"/>
          <w:color w:val="000000"/>
          <w:kern w:val="0"/>
          <w14:ligatures w14:val="none"/>
        </w:rPr>
      </w:pPr>
    </w:p>
    <w:p w14:paraId="5E0B99E8" w14:textId="29E36C6D" w:rsidR="00E77EC2" w:rsidRDefault="006E1DD8">
      <w:pPr>
        <w:pStyle w:val="P68B1DB1-Normal10"/>
        <w:ind w:left="-993" w:right="-1001"/>
        <w:textAlignment w:val="baseline"/>
        <w:rPr>
          <w:rFonts w:ascii="Segoe UI" w:hAnsi="Segoe UI" w:cs="Segoe UI"/>
          <w:sz w:val="18"/>
          <w:szCs w:val="18"/>
        </w:rPr>
      </w:pPr>
      <w:r>
        <w:t xml:space="preserve">سيكون طفلك مؤهلاً للنقل المجاني من منزله من وإلى المدرسة </w:t>
      </w:r>
      <w:r>
        <w:rPr>
          <w:b/>
          <w:bCs/>
          <w:i/>
          <w:iCs/>
        </w:rPr>
        <w:t>إذا</w:t>
      </w:r>
    </w:p>
    <w:p w14:paraId="7E1C32AB" w14:textId="77777777" w:rsidR="00E77EC2" w:rsidRDefault="006E1DD8">
      <w:pPr>
        <w:pStyle w:val="P68B1DB1-Normal10"/>
        <w:ind w:left="-993" w:right="-1001"/>
        <w:textAlignment w:val="baseline"/>
        <w:rPr>
          <w:rFonts w:ascii="Segoe UI" w:hAnsi="Segoe UI" w:cs="Segoe UI"/>
          <w:sz w:val="18"/>
          <w:szCs w:val="18"/>
        </w:rPr>
      </w:pPr>
      <w:r>
        <w:t>   </w:t>
      </w:r>
    </w:p>
    <w:p w14:paraId="56E8E428" w14:textId="6D7F47AC" w:rsidR="00E77EC2" w:rsidRDefault="006E1DD8" w:rsidP="00F84A03">
      <w:pPr>
        <w:pStyle w:val="P68B1DB1-Normal5"/>
        <w:numPr>
          <w:ilvl w:val="0"/>
          <w:numId w:val="1"/>
        </w:numPr>
        <w:spacing w:line="360" w:lineRule="auto"/>
        <w:ind w:left="0" w:hanging="567"/>
        <w:textAlignment w:val="baseline"/>
      </w:pPr>
      <w:r>
        <w:t xml:space="preserve">يذهبون إلى أقرب مدرسة مستجمعات المياه أو مدرسة أقرب إلى منزلك </w:t>
      </w:r>
      <w:r>
        <w:rPr>
          <w:u w:val="single"/>
        </w:rPr>
        <w:t>وعادة</w:t>
      </w:r>
      <w:r>
        <w:t xml:space="preserve"> ما تكون المسافة أكثر من ثلاثة أميال للأطفال من سن 8 إلى 16 عامًا.</w:t>
      </w:r>
    </w:p>
    <w:p w14:paraId="0868D0B6" w14:textId="58A90656" w:rsidR="00E77EC2" w:rsidRPr="00F84A03" w:rsidRDefault="006E1DD8" w:rsidP="00F84A03">
      <w:pPr>
        <w:pStyle w:val="P68B1DB1-Normal5"/>
        <w:numPr>
          <w:ilvl w:val="0"/>
          <w:numId w:val="1"/>
        </w:numPr>
        <w:spacing w:line="360" w:lineRule="auto"/>
        <w:ind w:left="0" w:hanging="567"/>
        <w:textAlignment w:val="baseline"/>
      </w:pPr>
      <w:r>
        <w:t>لن يكونوا قادرين على المشي هناك بسبب حاجة تعليمية خاصة أو إعاقة أو مشكلة في الحركة، حتى لو كانوا برفقة أحد الوالدين أو الوصي.</w:t>
      </w:r>
    </w:p>
    <w:p w14:paraId="29C2E674" w14:textId="5571C04F" w:rsidR="00F84A03" w:rsidRPr="00F84A03" w:rsidRDefault="006E1DD8" w:rsidP="00F84A03">
      <w:pPr>
        <w:pStyle w:val="P68B1DB1-Normal10"/>
        <w:ind w:left="-993" w:right="-1001"/>
        <w:textAlignment w:val="baseline"/>
      </w:pPr>
      <w:r>
        <w:t>ستحتاج إلى التقدم بطلب للنقل إذا كان طفلك يستوفي المعايير.</w:t>
      </w:r>
    </w:p>
    <w:p w14:paraId="127A8967" w14:textId="77777777" w:rsidR="00E77EC2" w:rsidRDefault="006E1DD8">
      <w:pPr>
        <w:pStyle w:val="P68B1DB1-Normal10"/>
        <w:ind w:left="-993" w:right="-1001"/>
        <w:textAlignment w:val="baseline"/>
      </w:pPr>
      <w:r>
        <w:t xml:space="preserve">معلومات حول </w:t>
      </w:r>
      <w:hyperlink r:id="rId27" w:tgtFrame="_blank" w:history="1">
        <w:r>
          <w:rPr>
            <w:u w:val="single"/>
          </w:rPr>
          <w:t>النقل إلى المدرسة</w:t>
        </w:r>
      </w:hyperlink>
    </w:p>
    <w:p w14:paraId="01F5FCF4" w14:textId="066EF0D9" w:rsidR="00E77EC2" w:rsidRDefault="00B65323">
      <w:pPr>
        <w:pStyle w:val="P68B1DB1-Normal2"/>
        <w:ind w:left="-993" w:right="-1001"/>
        <w:textAlignment w:val="baseline"/>
        <w:rPr>
          <w:rFonts w:ascii="Arial" w:hAnsi="Arial" w:cs="Arial"/>
          <w:color w:val="000000"/>
        </w:rPr>
      </w:pPr>
      <w:r>
        <w:rPr>
          <w:noProof/>
        </w:rPr>
        <w:drawing>
          <wp:anchor distT="0" distB="0" distL="114300" distR="114300" simplePos="0" relativeHeight="251655680" behindDoc="0" locked="0" layoutInCell="1" allowOverlap="1" wp14:anchorId="3848D3EA" wp14:editId="5C60532F">
            <wp:simplePos x="0" y="0"/>
            <wp:positionH relativeFrom="column">
              <wp:posOffset>5890895</wp:posOffset>
            </wp:positionH>
            <wp:positionV relativeFrom="paragraph">
              <wp:posOffset>99695</wp:posOffset>
            </wp:positionV>
            <wp:extent cx="541020" cy="541020"/>
            <wp:effectExtent l="0" t="0" r="0" b="0"/>
            <wp:wrapSquare wrapText="bothSides"/>
            <wp:docPr id="61" name="الصورة 18"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61" descr="Boardroom with solid fi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5C986" w14:textId="78699B12" w:rsidR="00E77EC2" w:rsidRDefault="00E77EC2" w:rsidP="00C734FD">
      <w:pPr>
        <w:ind w:right="-1001"/>
        <w:textAlignment w:val="baseline"/>
        <w:rPr>
          <w:rFonts w:ascii="Segoe UI" w:eastAsia="Times New Roman" w:hAnsi="Segoe UI" w:cs="Segoe UI"/>
          <w:kern w:val="0"/>
          <w:sz w:val="18"/>
          <w:szCs w:val="18"/>
          <w14:ligatures w14:val="none"/>
        </w:rPr>
      </w:pPr>
    </w:p>
    <w:p w14:paraId="7440EBF3" w14:textId="285D2FEB" w:rsidR="00E77EC2" w:rsidRPr="00B65323" w:rsidRDefault="00B65323">
      <w:pPr>
        <w:pStyle w:val="P68B1DB1-Normal5"/>
        <w:ind w:left="-993" w:right="-1001"/>
        <w:textAlignment w:val="baseline"/>
        <w:rPr>
          <w:rFonts w:ascii="Segoe UI" w:hAnsi="Segoe UI" w:cs="Segoe UI"/>
          <w:sz w:val="32"/>
          <w:szCs w:val="32"/>
        </w:rPr>
      </w:pPr>
      <w:r>
        <w:rPr>
          <w:b/>
          <w:bCs/>
          <w:sz w:val="32"/>
          <w:szCs w:val="32"/>
          <w:rtl w:val="0"/>
        </w:rPr>
        <w:t xml:space="preserve">           </w:t>
      </w:r>
      <w:r w:rsidR="006E1DD8" w:rsidRPr="00B65323">
        <w:rPr>
          <w:b/>
          <w:bCs/>
          <w:sz w:val="32"/>
          <w:szCs w:val="32"/>
        </w:rPr>
        <w:t>أمسيات الآباء والتقارير المدرسية</w:t>
      </w:r>
    </w:p>
    <w:p w14:paraId="79A8CB0D" w14:textId="77777777" w:rsidR="00E77EC2" w:rsidRDefault="00E77EC2">
      <w:pPr>
        <w:ind w:left="-993" w:right="-1001"/>
        <w:textAlignment w:val="baseline"/>
        <w:rPr>
          <w:rFonts w:ascii="Arial" w:eastAsia="Times New Roman" w:hAnsi="Arial" w:cs="Arial"/>
          <w:color w:val="000000"/>
          <w:kern w:val="0"/>
          <w14:ligatures w14:val="none"/>
        </w:rPr>
      </w:pPr>
    </w:p>
    <w:p w14:paraId="3DA63D3A" w14:textId="6F34E533" w:rsidR="00E77EC2" w:rsidRDefault="006E1DD8" w:rsidP="00F84A03">
      <w:pPr>
        <w:pStyle w:val="P68B1DB1-Normal9"/>
        <w:ind w:left="-993" w:right="-1001"/>
        <w:textAlignment w:val="baseline"/>
        <w:rPr>
          <w:rFonts w:ascii="Arial" w:eastAsia="Times New Roman" w:hAnsi="Arial" w:cs="Arial"/>
          <w:color w:val="000000"/>
          <w:rtl w:val="0"/>
        </w:rPr>
      </w:pPr>
      <w:r>
        <w:rPr>
          <w:rFonts w:ascii="Arial" w:eastAsia="Times New Roman" w:hAnsi="Arial" w:cs="Arial"/>
          <w:color w:val="000000"/>
        </w:rPr>
        <w:t>ستتم دعوتك لحضور أمسيات الوالدين للتعرف على تقدم طفلك</w:t>
      </w:r>
      <w:r>
        <w:rPr>
          <w:rFonts w:ascii="Times New Roman" w:eastAsia="Times New Roman" w:hAnsi="Times New Roman" w:cs="Times New Roman"/>
        </w:rPr>
        <w:t xml:space="preserve"> </w:t>
      </w:r>
      <w:r>
        <w:rPr>
          <w:rFonts w:ascii="Arial" w:eastAsia="Times New Roman" w:hAnsi="Arial" w:cs="Arial"/>
          <w:color w:val="000000"/>
        </w:rPr>
        <w:t>ومن المهم أن تذهب. تقدم معظم المدارس فترات زمنية ويمكنك اختيار الوقت الذي يناسبك. إذا كانت لديك أي أسئلة حول تعلم طفلك، فيمكنك طرحها عندما تقابل معلمي طفلك في موعدك الفردي. من المهم أيضًا التحقق من رسائل البريد الإلكتروني الخاصة بك لأن معظم المدارس ستستخدم البريد الإلكتروني للتواصل مع أولياء الأمور.</w:t>
      </w:r>
    </w:p>
    <w:p w14:paraId="0DEFEB74" w14:textId="77777777" w:rsidR="00ED1E0E" w:rsidRPr="00F84A03" w:rsidRDefault="00ED1E0E" w:rsidP="00F84A03">
      <w:pPr>
        <w:pStyle w:val="P68B1DB1-Normal9"/>
        <w:ind w:left="-993" w:right="-1001"/>
        <w:textAlignment w:val="baseline"/>
        <w:rPr>
          <w:rFonts w:ascii="Segoe UI" w:eastAsia="Times New Roman" w:hAnsi="Segoe UI" w:cs="Segoe UI"/>
          <w:sz w:val="18"/>
          <w:szCs w:val="18"/>
          <w:rtl w:val="0"/>
        </w:rPr>
      </w:pPr>
    </w:p>
    <w:p w14:paraId="2D87B722" w14:textId="77777777" w:rsidR="00E77EC2" w:rsidRDefault="006E1DD8">
      <w:pPr>
        <w:pStyle w:val="P68B1DB1-Normal10"/>
        <w:ind w:left="-993" w:right="-1001"/>
        <w:textAlignment w:val="baseline"/>
      </w:pPr>
      <w:r>
        <w:t>في نهاية العام الدراسي، يجب أن تتوقع تلقي تقرير عن تقدم طفلك. سينتقل طفلك تلقائيًا إلى مجموعة السنة التالية بغض النظر عن تقدمه - في إنجلترا، لا يكرر الأطفال العام الدراسي.</w:t>
      </w:r>
    </w:p>
    <w:p w14:paraId="4A895DC1" w14:textId="1D798F33" w:rsidR="00E77EC2" w:rsidRDefault="00E77EC2">
      <w:pPr>
        <w:pStyle w:val="P68B1DB1-Normal2"/>
      </w:pPr>
    </w:p>
    <w:p w14:paraId="12DE9D1E" w14:textId="77777777" w:rsidR="00E77EC2" w:rsidRDefault="006E1DD8">
      <w:pPr>
        <w:pStyle w:val="P68B1DB1-Normal9"/>
        <w:ind w:left="-993" w:right="-1001"/>
        <w:textAlignment w:val="baseline"/>
        <w:rPr>
          <w:rFonts w:ascii="Segoe UI" w:eastAsia="Times New Roman" w:hAnsi="Segoe UI" w:cs="Segoe UI"/>
          <w:sz w:val="18"/>
          <w:szCs w:val="18"/>
        </w:rPr>
      </w:pPr>
      <w:r>
        <w:rPr>
          <w:rFonts w:ascii="Segoe UI" w:eastAsia="Times New Roman" w:hAnsi="Segoe UI" w:cs="Segoe UI"/>
          <w:noProof/>
          <w:sz w:val="18"/>
          <w:szCs w:val="18"/>
        </w:rPr>
        <w:drawing>
          <wp:anchor distT="0" distB="0" distL="114300" distR="114300" simplePos="0" relativeHeight="251658752" behindDoc="0" locked="0" layoutInCell="1" allowOverlap="1" wp14:anchorId="796B8D54" wp14:editId="379304E0">
            <wp:simplePos x="0" y="0"/>
            <wp:positionH relativeFrom="margin">
              <wp:posOffset>5994082</wp:posOffset>
            </wp:positionH>
            <wp:positionV relativeFrom="paragraph">
              <wp:posOffset>102552</wp:posOffset>
            </wp:positionV>
            <wp:extent cx="397510" cy="403860"/>
            <wp:effectExtent l="0" t="0" r="0" b="0"/>
            <wp:wrapSquare wrapText="bothSides"/>
            <wp:docPr id="62" name="الصورة 1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62" descr="Clipboard with solid fi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rPr>
        <w:t> </w:t>
      </w:r>
    </w:p>
    <w:p w14:paraId="013E3FE0" w14:textId="3A325079" w:rsidR="00E77EC2" w:rsidRPr="009A610F" w:rsidRDefault="00F93210">
      <w:pPr>
        <w:pStyle w:val="P68B1DB1-Normal5"/>
        <w:ind w:left="-993" w:right="-1001"/>
        <w:textAlignment w:val="baseline"/>
        <w:rPr>
          <w:rFonts w:ascii="Segoe UI" w:hAnsi="Segoe UI" w:cs="Segoe UI"/>
          <w:sz w:val="32"/>
          <w:szCs w:val="32"/>
        </w:rPr>
      </w:pPr>
      <w:r>
        <w:rPr>
          <w:b/>
          <w:bCs/>
          <w:sz w:val="32"/>
          <w:szCs w:val="32"/>
          <w:rtl w:val="0"/>
        </w:rPr>
        <w:t xml:space="preserve"> </w:t>
      </w:r>
      <w:r w:rsidR="009A610F">
        <w:rPr>
          <w:b/>
          <w:bCs/>
          <w:sz w:val="32"/>
          <w:szCs w:val="32"/>
          <w:rtl w:val="0"/>
        </w:rPr>
        <w:t xml:space="preserve">       </w:t>
      </w:r>
      <w:r w:rsidR="006E1DD8" w:rsidRPr="009A610F">
        <w:rPr>
          <w:b/>
          <w:bCs/>
          <w:sz w:val="32"/>
          <w:szCs w:val="32"/>
        </w:rPr>
        <w:t>معلومات المدرسة وجهات الاتصال الرئيسية</w:t>
      </w:r>
    </w:p>
    <w:p w14:paraId="4C251BC9" w14:textId="77777777" w:rsidR="00E77EC2" w:rsidRDefault="00E77EC2">
      <w:pPr>
        <w:ind w:left="-993" w:right="-1001"/>
        <w:textAlignment w:val="baseline"/>
        <w:rPr>
          <w:rFonts w:ascii="Arial" w:eastAsia="Times New Roman" w:hAnsi="Arial" w:cs="Arial"/>
          <w:kern w:val="0"/>
          <w14:ligatures w14:val="none"/>
        </w:rPr>
      </w:pPr>
    </w:p>
    <w:p w14:paraId="30CA3C1B" w14:textId="5B49B642" w:rsidR="00E77EC2" w:rsidRPr="00F84A03" w:rsidRDefault="006E1DD8" w:rsidP="00F84A03">
      <w:pPr>
        <w:pStyle w:val="P68B1DB1-Normal5"/>
        <w:ind w:left="-993" w:right="-1001"/>
        <w:textAlignment w:val="baseline"/>
        <w:rPr>
          <w:rFonts w:ascii="Segoe UI" w:hAnsi="Segoe UI" w:cs="Segoe UI"/>
          <w:sz w:val="18"/>
          <w:szCs w:val="18"/>
        </w:rPr>
      </w:pPr>
      <w:r>
        <w:t xml:space="preserve">إذا كان طفلك يعاني من مشاكل في المدرسة، فمن الأفضل عادةً التحدث إلى طفلك أولاً ثم التحدث إلى </w:t>
      </w:r>
      <w:r>
        <w:rPr>
          <w:b/>
          <w:bCs/>
        </w:rPr>
        <w:t>المعلم/رئيس السنة</w:t>
      </w:r>
      <w:r>
        <w:t xml:space="preserve"> (في المقام الأول) أو </w:t>
      </w:r>
      <w:r w:rsidRPr="00337072">
        <w:t>مدير</w:t>
      </w:r>
      <w:r>
        <w:t xml:space="preserve"> المدرسة. </w:t>
      </w:r>
    </w:p>
    <w:p w14:paraId="52E06489" w14:textId="379A917E" w:rsidR="00E77EC2" w:rsidRDefault="006E1DD8" w:rsidP="00F84A03">
      <w:pPr>
        <w:pStyle w:val="P68B1DB1-Normal5"/>
        <w:ind w:left="-993" w:right="-1001"/>
        <w:textAlignment w:val="baseline"/>
        <w:rPr>
          <w:rFonts w:ascii="Segoe UI" w:hAnsi="Segoe UI" w:cs="Segoe UI"/>
          <w:sz w:val="18"/>
          <w:szCs w:val="18"/>
        </w:rPr>
      </w:pPr>
      <w:r>
        <w:t>موقع المدرسة:</w:t>
      </w:r>
    </w:p>
    <w:p w14:paraId="057DCCEA" w14:textId="77777777" w:rsidR="00E77EC2" w:rsidRDefault="006E1DD8">
      <w:pPr>
        <w:pStyle w:val="P68B1DB1-Normal5"/>
        <w:ind w:left="-993" w:right="-1001"/>
        <w:textAlignment w:val="baseline"/>
        <w:rPr>
          <w:rtl w:val="0"/>
        </w:rPr>
      </w:pPr>
      <w:r>
        <w:t>قم بتدوين جهات الاتصال الرئيسية من المدرسة هنا:</w:t>
      </w:r>
    </w:p>
    <w:p w14:paraId="0BDC6EC3" w14:textId="77777777" w:rsidR="00255036" w:rsidRDefault="00255036">
      <w:pPr>
        <w:pStyle w:val="P68B1DB1-Normal5"/>
        <w:ind w:left="-993" w:right="-1001"/>
        <w:textAlignment w:val="baseline"/>
        <w:rPr>
          <w:rtl w:val="0"/>
        </w:rPr>
      </w:pPr>
    </w:p>
    <w:tbl>
      <w:tblPr>
        <w:tblStyle w:val="TableGrid"/>
        <w:bidiVisual/>
        <w:tblW w:w="9526" w:type="dxa"/>
        <w:jc w:val="center"/>
        <w:tblLook w:val="04A0" w:firstRow="1" w:lastRow="0" w:firstColumn="1" w:lastColumn="0" w:noHBand="0" w:noVBand="1"/>
      </w:tblPr>
      <w:tblGrid>
        <w:gridCol w:w="3175"/>
        <w:gridCol w:w="3175"/>
        <w:gridCol w:w="3176"/>
      </w:tblGrid>
      <w:tr w:rsidR="00255036" w14:paraId="5F03AA13" w14:textId="77777777" w:rsidTr="00F14575">
        <w:trPr>
          <w:trHeight w:val="328"/>
          <w:jc w:val="center"/>
        </w:trPr>
        <w:tc>
          <w:tcPr>
            <w:tcW w:w="3175" w:type="dxa"/>
          </w:tcPr>
          <w:p w14:paraId="470BE3E2" w14:textId="77777777" w:rsidR="00255036" w:rsidRPr="00977F12" w:rsidRDefault="00255036" w:rsidP="00F14575">
            <w:pPr>
              <w:pStyle w:val="P68B1DB1-Normal9"/>
              <w:ind w:right="-859"/>
              <w:textAlignment w:val="baseline"/>
              <w:rPr>
                <w:b/>
                <w:bCs/>
              </w:rPr>
            </w:pPr>
            <w:r w:rsidRPr="00977F12">
              <w:rPr>
                <w:rFonts w:ascii="Times New Roman" w:hAnsi="Times New Roman" w:cs="Times New Roman" w:hint="cs"/>
                <w:b/>
                <w:bCs/>
              </w:rPr>
              <w:t>الاسم</w:t>
            </w:r>
          </w:p>
        </w:tc>
        <w:tc>
          <w:tcPr>
            <w:tcW w:w="3175" w:type="dxa"/>
          </w:tcPr>
          <w:p w14:paraId="2E3224AD" w14:textId="77777777" w:rsidR="00255036" w:rsidRPr="00931B42" w:rsidRDefault="00255036" w:rsidP="00F14575">
            <w:pPr>
              <w:pStyle w:val="P68B1DB1-Normal9"/>
              <w:ind w:right="-859"/>
              <w:textAlignment w:val="baseline"/>
              <w:rPr>
                <w:b/>
                <w:bCs/>
              </w:rPr>
            </w:pPr>
            <w:r w:rsidRPr="00931B42">
              <w:rPr>
                <w:rFonts w:ascii="Times New Roman" w:hAnsi="Times New Roman" w:cs="Times New Roman" w:hint="cs"/>
                <w:b/>
                <w:bCs/>
              </w:rPr>
              <w:t>الدور</w:t>
            </w:r>
          </w:p>
        </w:tc>
        <w:tc>
          <w:tcPr>
            <w:tcW w:w="3176" w:type="dxa"/>
          </w:tcPr>
          <w:p w14:paraId="54B5D6F0" w14:textId="77777777" w:rsidR="00255036" w:rsidRDefault="00255036" w:rsidP="00F14575">
            <w:pPr>
              <w:pStyle w:val="P68B1DB1-Normal9"/>
              <w:ind w:right="-859"/>
              <w:textAlignment w:val="baseline"/>
            </w:pPr>
            <w:r w:rsidRPr="00B725FB">
              <w:rPr>
                <w:rFonts w:ascii="Times New Roman" w:hAnsi="Times New Roman" w:cs="Times New Roman" w:hint="cs"/>
                <w:b/>
                <w:bCs/>
              </w:rPr>
              <w:t>عنوان</w:t>
            </w:r>
            <w:r w:rsidRPr="00B725FB">
              <w:rPr>
                <w:b/>
                <w:bCs/>
              </w:rPr>
              <w:t xml:space="preserve"> </w:t>
            </w:r>
            <w:r w:rsidRPr="00B725FB">
              <w:rPr>
                <w:rFonts w:ascii="Times New Roman" w:hAnsi="Times New Roman" w:cs="Times New Roman" w:hint="cs"/>
                <w:b/>
                <w:bCs/>
              </w:rPr>
              <w:t>البريد</w:t>
            </w:r>
            <w:r w:rsidRPr="00B725FB">
              <w:rPr>
                <w:b/>
                <w:bCs/>
              </w:rPr>
              <w:t xml:space="preserve"> </w:t>
            </w:r>
            <w:r w:rsidRPr="00B725FB">
              <w:rPr>
                <w:rFonts w:ascii="Times New Roman" w:hAnsi="Times New Roman" w:cs="Times New Roman" w:hint="cs"/>
                <w:b/>
                <w:bCs/>
              </w:rPr>
              <w:t>الإلكتروني</w:t>
            </w:r>
          </w:p>
        </w:tc>
      </w:tr>
      <w:tr w:rsidR="00255036" w14:paraId="06A6DBB7" w14:textId="77777777" w:rsidTr="00F14575">
        <w:trPr>
          <w:trHeight w:val="671"/>
          <w:jc w:val="center"/>
        </w:trPr>
        <w:tc>
          <w:tcPr>
            <w:tcW w:w="3175" w:type="dxa"/>
          </w:tcPr>
          <w:p w14:paraId="2AA08288" w14:textId="77777777" w:rsidR="00255036" w:rsidRDefault="00255036" w:rsidP="00F14575">
            <w:pPr>
              <w:pStyle w:val="P68B1DB1-Normal9"/>
              <w:ind w:right="-859"/>
              <w:textAlignment w:val="baseline"/>
              <w:rPr>
                <w:rtl w:val="0"/>
              </w:rPr>
            </w:pPr>
          </w:p>
          <w:p w14:paraId="6ABC56E6" w14:textId="77777777" w:rsidR="00255036" w:rsidRDefault="00255036" w:rsidP="00F14575">
            <w:pPr>
              <w:pStyle w:val="P68B1DB1-Normal9"/>
              <w:ind w:right="-859"/>
              <w:textAlignment w:val="baseline"/>
            </w:pPr>
          </w:p>
        </w:tc>
        <w:tc>
          <w:tcPr>
            <w:tcW w:w="3175" w:type="dxa"/>
          </w:tcPr>
          <w:p w14:paraId="565E97EF" w14:textId="77777777" w:rsidR="00255036" w:rsidRDefault="00255036" w:rsidP="00F14575">
            <w:pPr>
              <w:pStyle w:val="P68B1DB1-Normal9"/>
              <w:ind w:right="-859"/>
              <w:textAlignment w:val="baseline"/>
            </w:pPr>
          </w:p>
        </w:tc>
        <w:tc>
          <w:tcPr>
            <w:tcW w:w="3176" w:type="dxa"/>
          </w:tcPr>
          <w:p w14:paraId="05F798A0" w14:textId="77777777" w:rsidR="00255036" w:rsidRDefault="00255036" w:rsidP="00F14575">
            <w:pPr>
              <w:pStyle w:val="P68B1DB1-Normal9"/>
              <w:ind w:right="-859"/>
              <w:textAlignment w:val="baseline"/>
            </w:pPr>
          </w:p>
        </w:tc>
      </w:tr>
      <w:tr w:rsidR="00255036" w14:paraId="6A6D1CEC" w14:textId="77777777" w:rsidTr="00F14575">
        <w:trPr>
          <w:trHeight w:val="656"/>
          <w:jc w:val="center"/>
        </w:trPr>
        <w:tc>
          <w:tcPr>
            <w:tcW w:w="3175" w:type="dxa"/>
          </w:tcPr>
          <w:p w14:paraId="4A47A7B0" w14:textId="77777777" w:rsidR="00255036" w:rsidRDefault="00255036" w:rsidP="00F14575">
            <w:pPr>
              <w:pStyle w:val="P68B1DB1-Normal9"/>
              <w:ind w:right="-859"/>
              <w:textAlignment w:val="baseline"/>
              <w:rPr>
                <w:rtl w:val="0"/>
              </w:rPr>
            </w:pPr>
          </w:p>
          <w:p w14:paraId="39F8EB39" w14:textId="77777777" w:rsidR="00255036" w:rsidRDefault="00255036" w:rsidP="00F14575">
            <w:pPr>
              <w:pStyle w:val="P68B1DB1-Normal9"/>
              <w:ind w:right="-859"/>
              <w:textAlignment w:val="baseline"/>
            </w:pPr>
          </w:p>
        </w:tc>
        <w:tc>
          <w:tcPr>
            <w:tcW w:w="3175" w:type="dxa"/>
          </w:tcPr>
          <w:p w14:paraId="1D64ACD8" w14:textId="77777777" w:rsidR="00255036" w:rsidRDefault="00255036" w:rsidP="00F14575">
            <w:pPr>
              <w:pStyle w:val="P68B1DB1-Normal9"/>
              <w:ind w:right="-859"/>
              <w:textAlignment w:val="baseline"/>
            </w:pPr>
          </w:p>
        </w:tc>
        <w:tc>
          <w:tcPr>
            <w:tcW w:w="3176" w:type="dxa"/>
          </w:tcPr>
          <w:p w14:paraId="3A47AAB8" w14:textId="77777777" w:rsidR="00255036" w:rsidRDefault="00255036" w:rsidP="00F14575">
            <w:pPr>
              <w:pStyle w:val="P68B1DB1-Normal9"/>
              <w:ind w:right="-859"/>
              <w:textAlignment w:val="baseline"/>
            </w:pPr>
          </w:p>
        </w:tc>
      </w:tr>
      <w:tr w:rsidR="00255036" w14:paraId="35FEC031" w14:textId="77777777" w:rsidTr="00F14575">
        <w:trPr>
          <w:trHeight w:val="671"/>
          <w:jc w:val="center"/>
        </w:trPr>
        <w:tc>
          <w:tcPr>
            <w:tcW w:w="3175" w:type="dxa"/>
          </w:tcPr>
          <w:p w14:paraId="76FB7FE5" w14:textId="77777777" w:rsidR="00255036" w:rsidRDefault="00255036" w:rsidP="00F14575">
            <w:pPr>
              <w:pStyle w:val="P68B1DB1-Normal9"/>
              <w:ind w:right="-859"/>
              <w:textAlignment w:val="baseline"/>
              <w:rPr>
                <w:rtl w:val="0"/>
              </w:rPr>
            </w:pPr>
          </w:p>
          <w:p w14:paraId="29665F31" w14:textId="77777777" w:rsidR="00255036" w:rsidRDefault="00255036" w:rsidP="00F14575">
            <w:pPr>
              <w:pStyle w:val="P68B1DB1-Normal9"/>
              <w:ind w:right="-859"/>
              <w:textAlignment w:val="baseline"/>
            </w:pPr>
          </w:p>
        </w:tc>
        <w:tc>
          <w:tcPr>
            <w:tcW w:w="3175" w:type="dxa"/>
          </w:tcPr>
          <w:p w14:paraId="575E9CF6" w14:textId="77777777" w:rsidR="00255036" w:rsidRDefault="00255036" w:rsidP="00F14575">
            <w:pPr>
              <w:pStyle w:val="P68B1DB1-Normal9"/>
              <w:ind w:right="-859"/>
              <w:textAlignment w:val="baseline"/>
            </w:pPr>
          </w:p>
        </w:tc>
        <w:tc>
          <w:tcPr>
            <w:tcW w:w="3176" w:type="dxa"/>
          </w:tcPr>
          <w:p w14:paraId="63B8721D" w14:textId="77777777" w:rsidR="00255036" w:rsidRDefault="00255036" w:rsidP="00F14575">
            <w:pPr>
              <w:pStyle w:val="P68B1DB1-Normal9"/>
              <w:ind w:right="-859"/>
              <w:textAlignment w:val="baseline"/>
            </w:pPr>
          </w:p>
        </w:tc>
      </w:tr>
    </w:tbl>
    <w:p w14:paraId="7EB6614B" w14:textId="6F44C778" w:rsidR="00E77EC2" w:rsidRDefault="00C2153E" w:rsidP="00C734FD">
      <w:pPr>
        <w:ind w:right="-1001"/>
        <w:textAlignment w:val="baseline"/>
        <w:rPr>
          <w:rFonts w:ascii="Arial" w:hAnsi="Arial" w:cs="Arial"/>
          <w:b/>
          <w:bCs/>
          <w:color w:val="202124"/>
        </w:rPr>
      </w:pPr>
      <w:r>
        <w:rPr>
          <w:noProof/>
        </w:rPr>
        <w:lastRenderedPageBreak/>
        <w:drawing>
          <wp:anchor distT="0" distB="0" distL="114300" distR="114300" simplePos="0" relativeHeight="251659776" behindDoc="0" locked="0" layoutInCell="1" allowOverlap="1" wp14:anchorId="3022CD81" wp14:editId="10AD29DF">
            <wp:simplePos x="0" y="0"/>
            <wp:positionH relativeFrom="leftMargin">
              <wp:posOffset>6742399</wp:posOffset>
            </wp:positionH>
            <wp:positionV relativeFrom="paragraph">
              <wp:posOffset>25648</wp:posOffset>
            </wp:positionV>
            <wp:extent cx="379095" cy="368935"/>
            <wp:effectExtent l="0" t="0" r="1905" b="0"/>
            <wp:wrapSquare wrapText="bothSides"/>
            <wp:docPr id="63" name="الصورة 16"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63" descr="Care with solid fi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095" cy="36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DB3B6" w14:textId="596BD3B0" w:rsidR="00E77EC2" w:rsidRDefault="006E1DD8">
      <w:pPr>
        <w:pStyle w:val="P68B1DB1-Normal13"/>
        <w:shd w:val="clear" w:color="auto" w:fill="FFFFFF"/>
        <w:ind w:left="-993" w:right="-1001"/>
        <w:textAlignment w:val="baseline"/>
        <w:rPr>
          <w:b/>
          <w:bCs/>
          <w:sz w:val="32"/>
          <w:szCs w:val="32"/>
          <w:rtl w:val="0"/>
        </w:rPr>
      </w:pPr>
      <w:r w:rsidRPr="00C2153E">
        <w:rPr>
          <w:b/>
          <w:bCs/>
          <w:sz w:val="32"/>
          <w:szCs w:val="32"/>
        </w:rPr>
        <w:t>حماية طفلك ورفاهيته</w:t>
      </w:r>
    </w:p>
    <w:p w14:paraId="4824193F" w14:textId="77777777" w:rsidR="00E77EC2" w:rsidRDefault="00E77EC2" w:rsidP="00C734FD">
      <w:pPr>
        <w:shd w:val="clear" w:color="auto" w:fill="FFFFFF"/>
        <w:ind w:right="-1001"/>
        <w:textAlignment w:val="baseline"/>
        <w:rPr>
          <w:rFonts w:ascii="Arial" w:eastAsia="Times New Roman" w:hAnsi="Arial" w:cs="Arial"/>
          <w:color w:val="202124"/>
          <w:kern w:val="0"/>
          <w14:ligatures w14:val="none"/>
        </w:rPr>
      </w:pPr>
    </w:p>
    <w:p w14:paraId="306F523F" w14:textId="1CE50298" w:rsidR="00E77EC2" w:rsidRDefault="006E1DD8" w:rsidP="00F84A03">
      <w:pPr>
        <w:pStyle w:val="P68B1DB1-Normal13"/>
        <w:shd w:val="clear" w:color="auto" w:fill="FFFFFF"/>
        <w:ind w:left="-993" w:right="-1001"/>
        <w:textAlignment w:val="baseline"/>
        <w:rPr>
          <w:rtl w:val="0"/>
        </w:rPr>
      </w:pPr>
      <w:r>
        <w:t>إن رفاهية طفلك لا تقل أهمية عن تعلمه. تحقق من كيفية تعامل طفلك اجتماعيًا في المدرسة ومن هم أصدقاؤه. هل هم سعداء في المدرسة؟ هل ينضمون إلى النوادي والأنشطة؟ أم أنهم يبدون منعزلين أو حزينين؟</w:t>
      </w:r>
    </w:p>
    <w:p w14:paraId="52A727BA" w14:textId="77777777" w:rsidR="00ED1E0E" w:rsidRDefault="00ED1E0E" w:rsidP="00F84A03">
      <w:pPr>
        <w:pStyle w:val="P68B1DB1-Normal13"/>
        <w:shd w:val="clear" w:color="auto" w:fill="FFFFFF"/>
        <w:ind w:left="-993" w:right="-1001"/>
        <w:textAlignment w:val="baseline"/>
        <w:rPr>
          <w:rFonts w:ascii="Segoe UI" w:hAnsi="Segoe UI" w:cs="Segoe UI"/>
          <w:sz w:val="18"/>
          <w:szCs w:val="18"/>
          <w:rtl w:val="0"/>
        </w:rPr>
      </w:pPr>
    </w:p>
    <w:p w14:paraId="39B31148" w14:textId="2E55E44F" w:rsidR="00E77EC2" w:rsidRDefault="006E1DD8">
      <w:pPr>
        <w:pStyle w:val="P68B1DB1-Normal5"/>
        <w:shd w:val="clear" w:color="auto" w:fill="FFFFFF"/>
        <w:ind w:left="-993" w:right="-1001"/>
        <w:textAlignment w:val="baseline"/>
        <w:rPr>
          <w:color w:val="5F5F5F"/>
        </w:rPr>
      </w:pPr>
      <w:r>
        <w:rPr>
          <w:color w:val="202124"/>
        </w:rPr>
        <w:t xml:space="preserve">يوفر </w:t>
      </w:r>
      <w:hyperlink r:id="rId31" w:tgtFrame="_blank" w:history="1">
        <w:r>
          <w:rPr>
            <w:color w:val="5F5F5F"/>
            <w:u w:val="single"/>
          </w:rPr>
          <w:t>«دليل الحماية والرفاهية» الصادر عن Hampshire EMTAS</w:t>
        </w:r>
      </w:hyperlink>
      <w:r>
        <w:rPr>
          <w:color w:val="202124"/>
        </w:rPr>
        <w:t xml:space="preserve"> والذي يستهدف الآباء ومقدمي الرعاية معلومات حول الحماية والرفاهية، وتحديد بعض الم</w:t>
      </w:r>
      <w:r w:rsidR="000407C1">
        <w:rPr>
          <w:color w:val="202124"/>
          <w:rtl w:val="0"/>
        </w:rPr>
        <w:t xml:space="preserve"> </w:t>
      </w:r>
      <w:r>
        <w:rPr>
          <w:color w:val="202124"/>
        </w:rPr>
        <w:t xml:space="preserve">خاطر الرئيسية التي يجب أن تكون على دراية بها. يقدم نصائح حول ما يجب فعله إذا كنت قلقًا بشأن طفلك. </w:t>
      </w:r>
      <w:r>
        <w:rPr>
          <w:color w:val="5F5F5F"/>
          <w:u w:val="single"/>
        </w:rPr>
        <w:t xml:space="preserve">تتوفر الإصدارات المترجمة في </w:t>
      </w:r>
      <w:hyperlink r:id="rId32" w:tgtFrame="_blank" w:history="1">
        <w:r>
          <w:rPr>
            <w:color w:val="5F5F5F"/>
            <w:u w:val="single"/>
          </w:rPr>
          <w:t>قسم الحماية على موقع EMTAS الإلكتروني</w:t>
        </w:r>
      </w:hyperlink>
      <w:r>
        <w:rPr>
          <w:color w:val="5F5F5F"/>
          <w:u w:val="single"/>
        </w:rPr>
        <w:t>.</w:t>
      </w:r>
      <w:r>
        <w:rPr>
          <w:color w:val="202124"/>
        </w:rPr>
        <w:t xml:space="preserve"> </w:t>
      </w:r>
    </w:p>
    <w:p w14:paraId="0B38AE60" w14:textId="77777777" w:rsidR="00E77EC2" w:rsidRDefault="00E77EC2">
      <w:pPr>
        <w:shd w:val="clear" w:color="auto" w:fill="FFFFFF"/>
        <w:ind w:left="-993" w:right="-1001"/>
        <w:textAlignment w:val="baseline"/>
        <w:rPr>
          <w:rFonts w:ascii="Arial" w:eastAsia="Times New Roman" w:hAnsi="Arial" w:cs="Arial"/>
          <w:color w:val="5F5F5F"/>
          <w:kern w:val="0"/>
          <w:rtl w:val="0"/>
          <w14:ligatures w14:val="none"/>
        </w:rPr>
      </w:pPr>
    </w:p>
    <w:p w14:paraId="797FC0DE" w14:textId="3517084C" w:rsidR="000407C1" w:rsidRPr="000407C1" w:rsidRDefault="000407C1">
      <w:pPr>
        <w:shd w:val="clear" w:color="auto" w:fill="FFFFFF"/>
        <w:ind w:left="-993" w:right="-1001"/>
        <w:textAlignment w:val="baseline"/>
        <w:rPr>
          <w:rFonts w:ascii="Arial" w:eastAsia="Times New Roman" w:hAnsi="Arial" w:cs="Arial"/>
          <w:color w:val="5F5F5F"/>
          <w:kern w:val="0"/>
          <w14:ligatures w14:val="none"/>
        </w:rPr>
      </w:pPr>
      <w:r w:rsidRPr="000407C1">
        <w:rPr>
          <w:rFonts w:ascii="Arial" w:eastAsia="Times New Roman" w:hAnsi="Arial" w:cs="Arial"/>
        </w:rPr>
        <w:t>الضرب</w:t>
      </w:r>
      <w:r w:rsidRPr="000407C1">
        <w:rPr>
          <w:rFonts w:ascii="Arial" w:hAnsi="Arial" w:cs="Arial"/>
          <w:rtl w:val="0"/>
        </w:rPr>
        <w:t xml:space="preserve"> </w:t>
      </w:r>
      <w:r w:rsidRPr="000407C1">
        <w:rPr>
          <w:rFonts w:ascii="Arial" w:eastAsia="Times New Roman" w:hAnsi="Arial" w:cs="Arial"/>
        </w:rPr>
        <w:t>أو</w:t>
      </w:r>
      <w:r w:rsidRPr="000407C1">
        <w:rPr>
          <w:rFonts w:ascii="Arial" w:hAnsi="Arial" w:cs="Arial"/>
          <w:rtl w:val="0"/>
        </w:rPr>
        <w:t xml:space="preserve"> </w:t>
      </w:r>
      <w:r w:rsidRPr="000407C1">
        <w:rPr>
          <w:rFonts w:ascii="Arial" w:eastAsia="Times New Roman" w:hAnsi="Arial" w:cs="Arial"/>
        </w:rPr>
        <w:t>استخدام</w:t>
      </w:r>
      <w:r w:rsidRPr="000407C1">
        <w:rPr>
          <w:rFonts w:ascii="Arial" w:hAnsi="Arial" w:cs="Arial"/>
          <w:rtl w:val="0"/>
        </w:rPr>
        <w:t xml:space="preserve"> </w:t>
      </w:r>
      <w:r w:rsidRPr="000407C1">
        <w:rPr>
          <w:rFonts w:ascii="Arial" w:eastAsia="Times New Roman" w:hAnsi="Arial" w:cs="Arial"/>
        </w:rPr>
        <w:t>أي</w:t>
      </w:r>
      <w:r w:rsidRPr="000407C1">
        <w:rPr>
          <w:rFonts w:ascii="Arial" w:hAnsi="Arial" w:cs="Arial"/>
          <w:rtl w:val="0"/>
        </w:rPr>
        <w:t xml:space="preserve"> </w:t>
      </w:r>
      <w:r w:rsidRPr="000407C1">
        <w:rPr>
          <w:rFonts w:ascii="Arial" w:eastAsia="Times New Roman" w:hAnsi="Arial" w:cs="Arial"/>
        </w:rPr>
        <w:t>عقوبة</w:t>
      </w:r>
      <w:r w:rsidRPr="000407C1">
        <w:rPr>
          <w:rFonts w:ascii="Arial" w:hAnsi="Arial" w:cs="Arial"/>
          <w:rtl w:val="0"/>
        </w:rPr>
        <w:t xml:space="preserve"> </w:t>
      </w:r>
      <w:r w:rsidRPr="000407C1">
        <w:rPr>
          <w:rFonts w:ascii="Arial" w:eastAsia="Times New Roman" w:hAnsi="Arial" w:cs="Arial"/>
        </w:rPr>
        <w:t>جسدية</w:t>
      </w:r>
      <w:r w:rsidRPr="000407C1">
        <w:rPr>
          <w:rFonts w:ascii="Arial" w:hAnsi="Arial" w:cs="Arial"/>
          <w:rtl w:val="0"/>
        </w:rPr>
        <w:t xml:space="preserve"> </w:t>
      </w:r>
      <w:r w:rsidRPr="000407C1">
        <w:rPr>
          <w:rFonts w:ascii="Arial" w:eastAsia="Times New Roman" w:hAnsi="Arial" w:cs="Arial"/>
        </w:rPr>
        <w:t>أخرى</w:t>
      </w:r>
      <w:r w:rsidRPr="000407C1">
        <w:rPr>
          <w:rFonts w:ascii="Arial" w:hAnsi="Arial" w:cs="Arial"/>
          <w:rtl w:val="0"/>
        </w:rPr>
        <w:t xml:space="preserve"> </w:t>
      </w:r>
      <w:r w:rsidRPr="000407C1">
        <w:rPr>
          <w:rFonts w:ascii="Arial" w:eastAsia="Times New Roman" w:hAnsi="Arial" w:cs="Arial"/>
        </w:rPr>
        <w:t>غير</w:t>
      </w:r>
      <w:r w:rsidRPr="000407C1">
        <w:rPr>
          <w:rFonts w:ascii="Arial" w:hAnsi="Arial" w:cs="Arial"/>
          <w:rtl w:val="0"/>
        </w:rPr>
        <w:t xml:space="preserve"> </w:t>
      </w:r>
      <w:r w:rsidRPr="000407C1">
        <w:rPr>
          <w:rFonts w:ascii="Arial" w:eastAsia="Times New Roman" w:hAnsi="Arial" w:cs="Arial"/>
        </w:rPr>
        <w:t>قانوني</w:t>
      </w:r>
      <w:r w:rsidRPr="000407C1">
        <w:rPr>
          <w:rFonts w:ascii="Arial" w:hAnsi="Arial" w:cs="Arial"/>
          <w:rtl w:val="0"/>
        </w:rPr>
        <w:t xml:space="preserve"> </w:t>
      </w:r>
      <w:r w:rsidRPr="000407C1">
        <w:rPr>
          <w:rFonts w:ascii="Arial" w:eastAsia="Times New Roman" w:hAnsi="Arial" w:cs="Arial"/>
        </w:rPr>
        <w:t>في</w:t>
      </w:r>
      <w:r w:rsidRPr="000407C1">
        <w:rPr>
          <w:rFonts w:ascii="Arial" w:hAnsi="Arial" w:cs="Arial"/>
          <w:rtl w:val="0"/>
        </w:rPr>
        <w:t xml:space="preserve"> </w:t>
      </w:r>
      <w:r w:rsidRPr="000407C1">
        <w:rPr>
          <w:rFonts w:ascii="Arial" w:eastAsia="Times New Roman" w:hAnsi="Arial" w:cs="Arial"/>
        </w:rPr>
        <w:t>إنجلترا</w:t>
      </w:r>
      <w:r w:rsidRPr="000407C1">
        <w:rPr>
          <w:rFonts w:ascii="Arial" w:hAnsi="Arial" w:cs="Arial"/>
          <w:rtl w:val="0"/>
        </w:rPr>
        <w:t xml:space="preserve"> </w:t>
      </w:r>
      <w:r w:rsidRPr="000407C1">
        <w:rPr>
          <w:rFonts w:ascii="Arial" w:eastAsia="Times New Roman" w:hAnsi="Arial" w:cs="Arial"/>
        </w:rPr>
        <w:t>وقد</w:t>
      </w:r>
      <w:r w:rsidRPr="000407C1">
        <w:rPr>
          <w:rFonts w:ascii="Arial" w:hAnsi="Arial" w:cs="Arial"/>
          <w:rtl w:val="0"/>
        </w:rPr>
        <w:t xml:space="preserve"> </w:t>
      </w:r>
      <w:r w:rsidRPr="000407C1">
        <w:rPr>
          <w:rFonts w:ascii="Arial" w:eastAsia="Times New Roman" w:hAnsi="Arial" w:cs="Arial"/>
        </w:rPr>
        <w:t>يؤدي</w:t>
      </w:r>
      <w:r w:rsidRPr="000407C1">
        <w:rPr>
          <w:rFonts w:ascii="Arial" w:hAnsi="Arial" w:cs="Arial"/>
          <w:rtl w:val="0"/>
        </w:rPr>
        <w:t xml:space="preserve"> </w:t>
      </w:r>
      <w:r w:rsidRPr="000407C1">
        <w:rPr>
          <w:rFonts w:ascii="Arial" w:hAnsi="Arial" w:cs="Arial"/>
        </w:rPr>
        <w:t>إلى</w:t>
      </w:r>
      <w:r w:rsidRPr="000407C1">
        <w:rPr>
          <w:rFonts w:ascii="Arial" w:hAnsi="Arial" w:cs="Arial"/>
          <w:rtl w:val="0"/>
        </w:rPr>
        <w:t xml:space="preserve"> </w:t>
      </w:r>
      <w:r w:rsidRPr="000407C1">
        <w:rPr>
          <w:rFonts w:ascii="Arial" w:eastAsia="Times New Roman" w:hAnsi="Arial" w:cs="Arial"/>
        </w:rPr>
        <w:t>تورط</w:t>
      </w:r>
      <w:r w:rsidRPr="000407C1">
        <w:rPr>
          <w:rFonts w:ascii="Arial" w:hAnsi="Arial" w:cs="Arial"/>
          <w:rtl w:val="0"/>
        </w:rPr>
        <w:t xml:space="preserve"> </w:t>
      </w:r>
      <w:r w:rsidRPr="000407C1">
        <w:rPr>
          <w:rFonts w:ascii="Arial" w:eastAsia="Times New Roman" w:hAnsi="Arial" w:cs="Arial"/>
        </w:rPr>
        <w:t>من</w:t>
      </w:r>
      <w:r w:rsidRPr="000407C1">
        <w:rPr>
          <w:rFonts w:ascii="Arial" w:hAnsi="Arial" w:cs="Arial"/>
          <w:rtl w:val="0"/>
        </w:rPr>
        <w:t xml:space="preserve"> </w:t>
      </w:r>
      <w:r w:rsidRPr="000407C1">
        <w:rPr>
          <w:rFonts w:ascii="Arial" w:eastAsia="Times New Roman" w:hAnsi="Arial" w:cs="Arial"/>
        </w:rPr>
        <w:t>خدمات</w:t>
      </w:r>
      <w:r w:rsidRPr="000407C1">
        <w:rPr>
          <w:rFonts w:ascii="Arial" w:hAnsi="Arial" w:cs="Arial"/>
          <w:rtl w:val="0"/>
        </w:rPr>
        <w:t xml:space="preserve"> </w:t>
      </w:r>
      <w:r w:rsidRPr="000407C1">
        <w:rPr>
          <w:rFonts w:ascii="Arial" w:eastAsia="Times New Roman" w:hAnsi="Arial" w:cs="Arial"/>
        </w:rPr>
        <w:t>الأطفال</w:t>
      </w:r>
    </w:p>
    <w:p w14:paraId="042B0A5B" w14:textId="18A139CB" w:rsidR="00F84A03" w:rsidRDefault="00F84A03">
      <w:pPr>
        <w:rPr>
          <w:rFonts w:ascii="Arial" w:eastAsia="Times New Roman" w:hAnsi="Arial" w:cs="Arial"/>
          <w:b/>
          <w:bCs/>
          <w:kern w:val="0"/>
          <w:sz w:val="40"/>
          <w:szCs w:val="40"/>
          <w14:ligatures w14:val="none"/>
        </w:rPr>
      </w:pPr>
      <w:r>
        <w:rPr>
          <w:rFonts w:ascii="Arial" w:eastAsia="Times New Roman" w:hAnsi="Arial" w:cs="Arial"/>
          <w:b/>
          <w:bCs/>
          <w:sz w:val="40"/>
          <w:szCs w:val="40"/>
        </w:rPr>
        <w:br w:type="page"/>
      </w:r>
    </w:p>
    <w:p w14:paraId="7C32D98A" w14:textId="743AD9CD" w:rsidR="00C734FD" w:rsidRDefault="00A42C7C">
      <w:pPr>
        <w:pStyle w:val="P68B1DB1-Normal9"/>
        <w:shd w:val="clear" w:color="auto" w:fill="FFFFFF"/>
        <w:ind w:left="-993" w:right="-1001"/>
        <w:textAlignment w:val="baseline"/>
        <w:rPr>
          <w:rFonts w:ascii="Arial" w:eastAsia="Times New Roman" w:hAnsi="Arial" w:cs="Arial"/>
          <w:b/>
          <w:bCs/>
          <w:sz w:val="40"/>
          <w:szCs w:val="40"/>
          <w:rtl w:val="0"/>
        </w:rPr>
      </w:pPr>
      <w:r>
        <w:rPr>
          <w:rFonts w:ascii="Segoe UI" w:eastAsia="Times New Roman" w:hAnsi="Segoe UI" w:cs="Segoe UI"/>
          <w:noProof/>
          <w:sz w:val="18"/>
          <w:szCs w:val="18"/>
        </w:rPr>
        <w:lastRenderedPageBreak/>
        <w:drawing>
          <wp:anchor distT="0" distB="0" distL="114300" distR="114300" simplePos="0" relativeHeight="251660800" behindDoc="0" locked="0" layoutInCell="1" allowOverlap="1" wp14:anchorId="2B24E3E7" wp14:editId="60BAFF8F">
            <wp:simplePos x="0" y="0"/>
            <wp:positionH relativeFrom="column">
              <wp:posOffset>5969108</wp:posOffset>
            </wp:positionH>
            <wp:positionV relativeFrom="paragraph">
              <wp:posOffset>243236</wp:posOffset>
            </wp:positionV>
            <wp:extent cx="299085" cy="311150"/>
            <wp:effectExtent l="0" t="0" r="0" b="0"/>
            <wp:wrapSquare wrapText="bothSides"/>
            <wp:docPr id="64" name="الصورة 15"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64" descr="Question Mark with solid fi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85D92" w14:textId="00EB02FF" w:rsidR="00E77EC2" w:rsidRDefault="00C2153E" w:rsidP="00A42C7C">
      <w:pPr>
        <w:pStyle w:val="P68B1DB1-Normal9"/>
        <w:shd w:val="clear" w:color="auto" w:fill="FFFFFF"/>
        <w:ind w:left="-993" w:right="-1001"/>
        <w:textAlignment w:val="baseline"/>
        <w:rPr>
          <w:rFonts w:ascii="Arial" w:eastAsia="Times New Roman" w:hAnsi="Arial" w:cs="Arial"/>
          <w:b/>
          <w:bCs/>
          <w:sz w:val="40"/>
          <w:szCs w:val="40"/>
        </w:rPr>
      </w:pPr>
      <w:r>
        <w:rPr>
          <w:rFonts w:ascii="Arial" w:eastAsia="Times New Roman" w:hAnsi="Arial" w:cs="Arial"/>
          <w:b/>
          <w:bCs/>
          <w:sz w:val="40"/>
          <w:szCs w:val="40"/>
          <w:rtl w:val="0"/>
        </w:rPr>
        <w:t xml:space="preserve">       </w:t>
      </w:r>
      <w:r w:rsidR="006E1DD8">
        <w:rPr>
          <w:rFonts w:ascii="Arial" w:eastAsia="Times New Roman" w:hAnsi="Arial" w:cs="Arial"/>
          <w:b/>
          <w:bCs/>
          <w:sz w:val="40"/>
          <w:szCs w:val="40"/>
        </w:rPr>
        <w:t>أسئلة متكررة</w:t>
      </w:r>
    </w:p>
    <w:p w14:paraId="3F2BA229" w14:textId="77777777" w:rsidR="00A42C7C" w:rsidRPr="00A42C7C" w:rsidRDefault="00A42C7C" w:rsidP="00A42C7C">
      <w:pPr>
        <w:pStyle w:val="P68B1DB1-Normal9"/>
        <w:shd w:val="clear" w:color="auto" w:fill="FFFFFF"/>
        <w:ind w:left="-993" w:right="-1001"/>
        <w:textAlignment w:val="baseline"/>
        <w:rPr>
          <w:rFonts w:ascii="Segoe UI" w:eastAsia="Times New Roman" w:hAnsi="Segoe UI" w:cs="Segoe UI"/>
          <w:sz w:val="18"/>
          <w:szCs w:val="18"/>
        </w:rPr>
      </w:pPr>
    </w:p>
    <w:p w14:paraId="2E0EA74E" w14:textId="3FAFE4A7" w:rsidR="00E77EC2" w:rsidRPr="00F84A03" w:rsidRDefault="006E1DD8" w:rsidP="00F84A03">
      <w:pPr>
        <w:pStyle w:val="P68B1DB1-Normal10"/>
        <w:ind w:left="-993" w:right="-1001"/>
        <w:textAlignment w:val="baseline"/>
        <w:rPr>
          <w:rFonts w:ascii="Segoe UI" w:hAnsi="Segoe UI" w:cs="Segoe UI"/>
          <w:sz w:val="28"/>
          <w:szCs w:val="28"/>
        </w:rPr>
      </w:pPr>
      <w:r w:rsidRPr="00F84A03">
        <w:rPr>
          <w:b/>
          <w:bCs/>
          <w:sz w:val="28"/>
          <w:szCs w:val="28"/>
        </w:rPr>
        <w:t>هل يجب أن نستمر في التحدث بلغتنا في المنزل أم يجب أن ننتقل إلى اللغة الإنجليزية؟</w:t>
      </w:r>
    </w:p>
    <w:p w14:paraId="16DD25A2" w14:textId="59E3AD9D" w:rsidR="00E77EC2" w:rsidRDefault="006E1DD8" w:rsidP="00F84A03">
      <w:pPr>
        <w:pStyle w:val="P68B1DB1-Normal5"/>
        <w:ind w:left="-993" w:right="-1001"/>
        <w:textAlignment w:val="baseline"/>
        <w:rPr>
          <w:rtl w:val="0"/>
        </w:rPr>
      </w:pPr>
      <w:r>
        <w:t>يعد التحدث بلغتين أو أكثر مهارة قيمة ويمكن أن يؤدي إلى اختيار أوسع للوظائف. عندما يتم تقدير ثنائية اللغة من قبل من حولهم، فإنها تزيد من تقدير الطفل لذاته وتساعد على جعله يشعر بالرضا عن نفسه. من المرجح أن يحافظ الأطفال على هوياتهم الثقافية إذا كانوا فخورين أو إيجابيين بشأن لغتهم وثقافتهم، بينما تساعد القدرة على التواصل مع أفراد الأسرة الآخرين (مثل الأجداد) على بناء والحفاظ على الشعور بالانتماء داخل الأسرة الممتدة والمجتمع.</w:t>
      </w:r>
    </w:p>
    <w:p w14:paraId="6991AB62" w14:textId="77777777" w:rsidR="00ED1E0E" w:rsidRPr="00F84A03" w:rsidRDefault="00ED1E0E" w:rsidP="00F84A03">
      <w:pPr>
        <w:pStyle w:val="P68B1DB1-Normal5"/>
        <w:ind w:left="-993" w:right="-1001"/>
        <w:textAlignment w:val="baseline"/>
        <w:rPr>
          <w:rFonts w:ascii="Segoe UI" w:hAnsi="Segoe UI" w:cs="Segoe UI"/>
          <w:sz w:val="18"/>
          <w:szCs w:val="18"/>
          <w:rtl w:val="0"/>
        </w:rPr>
      </w:pPr>
    </w:p>
    <w:p w14:paraId="48915BF0" w14:textId="0E883CCD" w:rsidR="00E77EC2" w:rsidRDefault="006E1DD8" w:rsidP="00F84A03">
      <w:pPr>
        <w:pStyle w:val="P68B1DB1-Normal5"/>
        <w:ind w:left="-993" w:right="-1001"/>
        <w:textAlignment w:val="baseline"/>
        <w:rPr>
          <w:rtl w:val="0"/>
        </w:rPr>
      </w:pPr>
      <w:r>
        <w:t xml:space="preserve">لمزيد من المعلومات حول تربية طفلك بأكثر من لغة واحدة، راجع </w:t>
      </w:r>
      <w:hyperlink r:id="rId34" w:tgtFrame="_blank" w:history="1">
        <w:r>
          <w:rPr>
            <w:color w:val="5F5F5F"/>
            <w:u w:val="single"/>
          </w:rPr>
          <w:t>أولياء الأمور/مقدمي الرعاية الذين يتحدثون الإنجليزية كلغة إضافية | التعليم والتعلم | مجلس مقاطعة هامبشاير</w:t>
        </w:r>
      </w:hyperlink>
      <w:r>
        <w:t>، نشرة مجانية متاحة للترجمة من موقع EMTAS الإلكتروني.</w:t>
      </w:r>
    </w:p>
    <w:p w14:paraId="500A2F22" w14:textId="77777777" w:rsidR="00ED1E0E" w:rsidRPr="00F84A03" w:rsidRDefault="00ED1E0E" w:rsidP="00F84A03">
      <w:pPr>
        <w:pStyle w:val="P68B1DB1-Normal5"/>
        <w:ind w:left="-993" w:right="-1001"/>
        <w:textAlignment w:val="baseline"/>
        <w:rPr>
          <w:rFonts w:ascii="Segoe UI" w:hAnsi="Segoe UI" w:cs="Segoe UI"/>
          <w:sz w:val="18"/>
          <w:szCs w:val="18"/>
          <w:rtl w:val="0"/>
        </w:rPr>
      </w:pPr>
    </w:p>
    <w:p w14:paraId="681135E1" w14:textId="1B913301" w:rsidR="00E77EC2" w:rsidRDefault="006E1DD8" w:rsidP="00F84A03">
      <w:pPr>
        <w:pStyle w:val="P68B1DB1-Normal5"/>
        <w:ind w:left="-993" w:right="-1001"/>
        <w:textAlignment w:val="baseline"/>
        <w:rPr>
          <w:rtl w:val="0"/>
        </w:rPr>
      </w:pPr>
      <w:r>
        <w:t>تتوفر شهادات الثانوية العامة في مجموعة من اللغات. إذا كانت هناك لغة بلغتك وكان لدى طفلك مهارات متطورة في تلك اللغة، فيمكن إدخاله من أجل ذلك. في كثير من الأحيان، يحصل الطلاب على درجات جيدة جدًا في شهادة الثانوية العامة للغة التراثية، ويمكن أن يكون هذا مكافأة عند التقدم للحصول على أماكن جامعية.</w:t>
      </w:r>
    </w:p>
    <w:p w14:paraId="13768AA6" w14:textId="77777777" w:rsidR="00ED1E0E" w:rsidRPr="00F84A03" w:rsidRDefault="00ED1E0E" w:rsidP="00F84A03">
      <w:pPr>
        <w:pStyle w:val="P68B1DB1-Normal5"/>
        <w:ind w:left="-993" w:right="-1001"/>
        <w:textAlignment w:val="baseline"/>
        <w:rPr>
          <w:rFonts w:ascii="Segoe UI" w:hAnsi="Segoe UI" w:cs="Segoe UI"/>
          <w:sz w:val="18"/>
          <w:szCs w:val="18"/>
          <w:rtl w:val="0"/>
        </w:rPr>
      </w:pPr>
    </w:p>
    <w:p w14:paraId="774CEB60" w14:textId="77777777" w:rsidR="00E77EC2" w:rsidRDefault="006E1DD8">
      <w:pPr>
        <w:pStyle w:val="P68B1DB1-Normal5"/>
        <w:ind w:left="-993" w:right="-1001"/>
        <w:textAlignment w:val="baseline"/>
        <w:rPr>
          <w:rFonts w:ascii="Segoe UI" w:hAnsi="Segoe UI" w:cs="Segoe UI"/>
          <w:sz w:val="18"/>
          <w:szCs w:val="18"/>
        </w:rPr>
      </w:pPr>
      <w:r>
        <w:t>لمزيد من المعلومات حول دعم اللغة التراثية في GCSE، اسأل مدرسة طفلك.</w:t>
      </w:r>
    </w:p>
    <w:p w14:paraId="04263C62" w14:textId="77777777" w:rsidR="00E77EC2" w:rsidRDefault="00E77EC2" w:rsidP="00F84A03">
      <w:pPr>
        <w:ind w:right="-1001"/>
        <w:textAlignment w:val="baseline"/>
        <w:rPr>
          <w:rFonts w:ascii="Arial" w:eastAsia="Times New Roman" w:hAnsi="Arial" w:cs="Arial"/>
          <w:b/>
          <w:bCs/>
          <w:kern w:val="0"/>
          <w14:ligatures w14:val="none"/>
        </w:rPr>
      </w:pPr>
    </w:p>
    <w:p w14:paraId="72DB8B79" w14:textId="0D7617FC" w:rsidR="00E77EC2" w:rsidRPr="00F84A03" w:rsidRDefault="006E1DD8" w:rsidP="00F84A03">
      <w:pPr>
        <w:pStyle w:val="P68B1DB1-Normal5"/>
        <w:ind w:left="-993" w:right="-1001"/>
        <w:textAlignment w:val="baseline"/>
        <w:rPr>
          <w:rFonts w:ascii="Segoe UI" w:hAnsi="Segoe UI" w:cs="Segoe UI"/>
          <w:sz w:val="28"/>
          <w:szCs w:val="28"/>
        </w:rPr>
      </w:pPr>
      <w:r w:rsidRPr="00F84A03">
        <w:rPr>
          <w:b/>
          <w:bCs/>
          <w:sz w:val="28"/>
          <w:szCs w:val="28"/>
        </w:rPr>
        <w:t>ما هي درجات الشهادة العامة للتعليم العام (GCSE) في إنجلترا؟</w:t>
      </w:r>
    </w:p>
    <w:p w14:paraId="0E3C6A55" w14:textId="7F3E5289" w:rsidR="00E77EC2" w:rsidRDefault="006E1DD8" w:rsidP="00F84A03">
      <w:pPr>
        <w:pStyle w:val="P68B1DB1-Normal5"/>
        <w:ind w:left="-993" w:right="-1001"/>
        <w:textAlignment w:val="baseline"/>
        <w:rPr>
          <w:rtl w:val="0"/>
        </w:rPr>
      </w:pPr>
      <w:r>
        <w:t xml:space="preserve">في نهاية التعليم الثانوي، عادةً في السنة الحادية عشرة، يخضع الطلاب لامتحانات GCSE في المواد التي درسوها في المرحلة الرئيسية 4. يشار إلى درجات GCSE في إنجلترا بالأرقام من 1 إلى 9. </w:t>
      </w:r>
    </w:p>
    <w:p w14:paraId="0B7E54B7" w14:textId="77777777" w:rsidR="00ED1E0E" w:rsidRDefault="00ED1E0E" w:rsidP="00F84A03">
      <w:pPr>
        <w:pStyle w:val="P68B1DB1-Normal5"/>
        <w:ind w:left="-993" w:right="-1001"/>
        <w:textAlignment w:val="baseline"/>
        <w:rPr>
          <w:color w:val="202124"/>
          <w:sz w:val="16"/>
          <w:szCs w:val="16"/>
          <w:shd w:val="clear" w:color="auto" w:fill="FFFFFF"/>
          <w:rtl w:val="0"/>
        </w:rPr>
      </w:pPr>
    </w:p>
    <w:p w14:paraId="1A2D41C4" w14:textId="1A6AC78C" w:rsidR="00E77EC2" w:rsidRDefault="006E1DD8" w:rsidP="00F84A03">
      <w:pPr>
        <w:pStyle w:val="P68B1DB1-Normal13"/>
        <w:ind w:left="-993" w:right="-1001"/>
        <w:textAlignment w:val="baseline"/>
        <w:rPr>
          <w:rtl w:val="0"/>
        </w:rPr>
      </w:pPr>
      <w:r>
        <w:rPr>
          <w:shd w:val="clear" w:color="auto" w:fill="FFFFFF"/>
        </w:rPr>
        <w:t>أعلى درجة هي 9 وأدنى</w:t>
      </w:r>
      <w:r w:rsidR="00E35AED">
        <w:rPr>
          <w:shd w:val="clear" w:color="auto" w:fill="FFFFFF"/>
          <w:rtl w:val="0"/>
        </w:rPr>
        <w:t xml:space="preserve"> </w:t>
      </w:r>
      <w:r w:rsidR="00E35AED">
        <w:rPr>
          <w:shd w:val="clear" w:color="auto" w:fill="FFFFFF"/>
        </w:rPr>
        <w:t>درجة</w:t>
      </w:r>
      <w:r>
        <w:rPr>
          <w:shd w:val="clear" w:color="auto" w:fill="FFFFFF"/>
        </w:rPr>
        <w:t xml:space="preserve"> هي 1. الدرجة U («غير المقدرة») تعني الفشل في تحقيق التقدير</w:t>
      </w:r>
      <w:r>
        <w:t>.</w:t>
      </w:r>
    </w:p>
    <w:p w14:paraId="616518C3" w14:textId="77777777" w:rsidR="00ED1E0E" w:rsidRPr="00F84A03" w:rsidRDefault="00ED1E0E" w:rsidP="00F84A03">
      <w:pPr>
        <w:pStyle w:val="P68B1DB1-Normal13"/>
        <w:ind w:left="-993" w:right="-1001"/>
        <w:textAlignment w:val="baseline"/>
        <w:rPr>
          <w:rFonts w:ascii="Segoe UI" w:hAnsi="Segoe UI" w:cs="Segoe UI"/>
          <w:sz w:val="18"/>
          <w:szCs w:val="18"/>
          <w:rtl w:val="0"/>
        </w:rPr>
      </w:pPr>
    </w:p>
    <w:p w14:paraId="46FA0D6F" w14:textId="14F143F7" w:rsidR="00E77EC2" w:rsidRDefault="006E1DD8" w:rsidP="00F84A03">
      <w:pPr>
        <w:pStyle w:val="P68B1DB1-Normal13"/>
        <w:ind w:left="-993" w:right="-1001"/>
        <w:textAlignment w:val="baseline"/>
      </w:pPr>
      <w:r>
        <w:rPr>
          <w:shd w:val="clear" w:color="auto" w:fill="FFFFFF"/>
        </w:rPr>
        <w:t>الصف الرابع هو «تصريح قياسي». لمزيد من الدراسة والعديد من الوظائف، يلزم اجتياز اللغة الإنجليزية والرياضيات. إذا لم يحصل</w:t>
      </w:r>
      <w:r>
        <w:t xml:space="preserve"> الطفل على درجة 4 في اختبارات GCSE في اللغة الإنجليزية و/أو الرياضيات، فسيُطلب منه إعادة اجتياز هذه الاختبارات في الكلية.</w:t>
      </w:r>
    </w:p>
    <w:p w14:paraId="692A64D2" w14:textId="77777777" w:rsidR="00F84A03" w:rsidRPr="00F84A03" w:rsidRDefault="00F84A03" w:rsidP="00F84A03">
      <w:pPr>
        <w:pStyle w:val="P68B1DB1-Normal13"/>
        <w:ind w:left="-993" w:right="-1001"/>
        <w:textAlignment w:val="baseline"/>
        <w:rPr>
          <w:rFonts w:ascii="Segoe UI" w:hAnsi="Segoe UI" w:cs="Segoe UI"/>
          <w:sz w:val="18"/>
          <w:szCs w:val="18"/>
        </w:rPr>
      </w:pPr>
    </w:p>
    <w:p w14:paraId="00C6B24C" w14:textId="2F56F73B" w:rsidR="00E77EC2" w:rsidRPr="00F84A03" w:rsidRDefault="006E1DD8" w:rsidP="00F84A03">
      <w:pPr>
        <w:pStyle w:val="P68B1DB1-Normal5"/>
        <w:ind w:left="-993" w:right="-1001"/>
        <w:textAlignment w:val="baseline"/>
        <w:rPr>
          <w:rFonts w:ascii="Segoe UI" w:hAnsi="Segoe UI" w:cs="Segoe UI"/>
          <w:sz w:val="28"/>
          <w:szCs w:val="28"/>
        </w:rPr>
      </w:pPr>
      <w:r w:rsidRPr="00F84A03">
        <w:rPr>
          <w:b/>
          <w:bCs/>
          <w:sz w:val="28"/>
          <w:szCs w:val="28"/>
        </w:rPr>
        <w:t>هل يمكنني إعادة طفلي لمدة عام لمنحه المزيد من الوقت لتعلم اللغة الإنجليزية؟</w:t>
      </w:r>
    </w:p>
    <w:p w14:paraId="225872A6" w14:textId="4FB9CF71" w:rsidR="00E77EC2" w:rsidRDefault="006E1DD8" w:rsidP="00F84A03">
      <w:pPr>
        <w:pStyle w:val="P68B1DB1-Normal5"/>
        <w:ind w:left="-993" w:right="-1001"/>
        <w:textAlignment w:val="baseline"/>
        <w:rPr>
          <w:rtl w:val="0"/>
        </w:rPr>
      </w:pPr>
      <w:r>
        <w:t>يُطلق على وضع الطفل في المجموعة العمرية الأقل من الفئة الصحيحة لعمره الزمني أحيانًا اسم «التباطؤ» أو «العودة إلى الوراء». في إنجلترا، لا يتم الاعتراف بها عمومًا على أنها ممارسة جيدة. هناك العديد من الأسباب لعدم التوصية بذلك، لذلك إذا كنت تفكر في السؤال عما إذا كان طفلك يمكن أن يتباطأ، يجب عليك مراعاة ما يلي:</w:t>
      </w:r>
    </w:p>
    <w:p w14:paraId="3FF6100D" w14:textId="77777777" w:rsidR="00ED1E0E" w:rsidRDefault="00ED1E0E" w:rsidP="00F84A03">
      <w:pPr>
        <w:pStyle w:val="P68B1DB1-Normal5"/>
        <w:ind w:left="-993" w:right="-1001"/>
        <w:textAlignment w:val="baseline"/>
        <w:rPr>
          <w:rFonts w:ascii="Segoe UI" w:hAnsi="Segoe UI" w:cs="Segoe UI"/>
          <w:sz w:val="18"/>
          <w:szCs w:val="18"/>
          <w:rtl w:val="0"/>
        </w:rPr>
      </w:pPr>
    </w:p>
    <w:p w14:paraId="363315D5" w14:textId="77777777" w:rsidR="00E77EC2" w:rsidRDefault="006E1DD8" w:rsidP="00F84A03">
      <w:pPr>
        <w:pStyle w:val="P68B1DB1-Normal5"/>
        <w:numPr>
          <w:ilvl w:val="0"/>
          <w:numId w:val="4"/>
        </w:numPr>
        <w:tabs>
          <w:tab w:val="clear" w:pos="720"/>
          <w:tab w:val="num" w:pos="360"/>
        </w:tabs>
        <w:ind w:left="0" w:hanging="567"/>
        <w:textAlignment w:val="baseline"/>
      </w:pPr>
      <w:r>
        <w:t>سيكون طفلك مع أطفال أصغر منهم بسنة، مما قد يؤثر عليهم اجتماعيًا</w:t>
      </w:r>
    </w:p>
    <w:p w14:paraId="60D969D0" w14:textId="77777777" w:rsidR="00E77EC2" w:rsidRDefault="006E1DD8" w:rsidP="00F84A03">
      <w:pPr>
        <w:pStyle w:val="P68B1DB1-Normal5"/>
        <w:numPr>
          <w:ilvl w:val="0"/>
          <w:numId w:val="5"/>
        </w:numPr>
        <w:tabs>
          <w:tab w:val="clear" w:pos="720"/>
          <w:tab w:val="num" w:pos="360"/>
        </w:tabs>
        <w:ind w:left="0" w:hanging="567"/>
        <w:textAlignment w:val="baseline"/>
      </w:pPr>
      <w:r>
        <w:t>يمكن أن يؤثر التباطؤ سلبًا على ثقة طفلك بنفسه</w:t>
      </w:r>
    </w:p>
    <w:p w14:paraId="0FBD3DD0" w14:textId="14FFDDB3" w:rsidR="00E77EC2" w:rsidRDefault="006E1DD8" w:rsidP="00F84A03">
      <w:pPr>
        <w:pStyle w:val="P68B1DB1-Normal5"/>
        <w:numPr>
          <w:ilvl w:val="0"/>
          <w:numId w:val="6"/>
        </w:numPr>
        <w:tabs>
          <w:tab w:val="clear" w:pos="720"/>
          <w:tab w:val="num" w:pos="360"/>
        </w:tabs>
        <w:ind w:left="0" w:hanging="567"/>
        <w:textAlignment w:val="baseline"/>
      </w:pPr>
      <w:r>
        <w:t>يمكن للأطفال اختيار ترك المدرسة عندما يبلغون 16 عامًا، مما يعني عدم حصولهم على شهادة الثانوية العامة لأنهم سيظلون في السنة العاشرة لو تم تباطؤهم</w:t>
      </w:r>
    </w:p>
    <w:p w14:paraId="69F90198" w14:textId="77777777" w:rsidR="00E77EC2" w:rsidRDefault="00E77EC2">
      <w:pPr>
        <w:ind w:left="-993" w:right="-1001"/>
        <w:textAlignment w:val="baseline"/>
        <w:rPr>
          <w:rFonts w:ascii="Arial" w:eastAsia="Times New Roman" w:hAnsi="Arial" w:cs="Arial"/>
          <w:kern w:val="0"/>
          <w:sz w:val="16"/>
          <w:szCs w:val="16"/>
          <w14:ligatures w14:val="none"/>
        </w:rPr>
      </w:pPr>
    </w:p>
    <w:p w14:paraId="13178B22" w14:textId="052F9965" w:rsidR="00E77EC2" w:rsidRPr="00F84A03" w:rsidRDefault="006E1DD8" w:rsidP="00F84A03">
      <w:pPr>
        <w:pStyle w:val="P68B1DB1-Normal5"/>
        <w:ind w:left="-993" w:right="-1001"/>
        <w:textAlignment w:val="baseline"/>
        <w:rPr>
          <w:rFonts w:ascii="Segoe UI" w:hAnsi="Segoe UI" w:cs="Segoe UI"/>
          <w:sz w:val="28"/>
          <w:szCs w:val="28"/>
        </w:rPr>
      </w:pPr>
      <w:r w:rsidRPr="00F84A03">
        <w:rPr>
          <w:b/>
          <w:bCs/>
          <w:sz w:val="28"/>
          <w:szCs w:val="28"/>
        </w:rPr>
        <w:t>ما هي خيارات طفلي بعد المدرسة الثانوية؟</w:t>
      </w:r>
    </w:p>
    <w:p w14:paraId="27E943D0" w14:textId="0E1C6EC4" w:rsidR="00E77EC2" w:rsidRDefault="006E1DD8" w:rsidP="00F84A03">
      <w:pPr>
        <w:pStyle w:val="P68B1DB1-Normal5"/>
        <w:ind w:left="-993" w:right="-1001"/>
        <w:textAlignment w:val="baseline"/>
        <w:rPr>
          <w:rtl w:val="0"/>
        </w:rPr>
      </w:pPr>
      <w:r>
        <w:t>بعد المدرسة الثانوية، يحتاج الطالب إلى البقاء في شكل من أشكال التعليم حتى سن 18 عامًا. الخيارات هي الدراسة بدوام كامل - المستويات A أو المستويات الفنية (مستويات T) أو غيرها من التعليم بدوام كامل في الكلية أو التدريب المهني أو مزيج آخر من العمل بدوام جزئي جنبًا إلى جنب مع شكل من أشكال التعليم المستمر.</w:t>
      </w:r>
    </w:p>
    <w:p w14:paraId="709CB6B6" w14:textId="77777777" w:rsidR="00ED1E0E" w:rsidRPr="00F84A03" w:rsidRDefault="00ED1E0E" w:rsidP="00F84A03">
      <w:pPr>
        <w:pStyle w:val="P68B1DB1-Normal5"/>
        <w:ind w:left="-993" w:right="-1001"/>
        <w:textAlignment w:val="baseline"/>
        <w:rPr>
          <w:rFonts w:ascii="Segoe UI" w:hAnsi="Segoe UI" w:cs="Segoe UI"/>
          <w:sz w:val="18"/>
          <w:szCs w:val="18"/>
          <w:rtl w:val="0"/>
        </w:rPr>
      </w:pPr>
    </w:p>
    <w:p w14:paraId="0802604E" w14:textId="73D21C15" w:rsidR="00E77EC2" w:rsidRDefault="006E1DD8" w:rsidP="00F84A03">
      <w:pPr>
        <w:pStyle w:val="P68B1DB1-Normal9"/>
        <w:ind w:left="-993" w:right="-1001"/>
        <w:textAlignment w:val="baseline"/>
        <w:rPr>
          <w:rFonts w:ascii="Arial" w:eastAsia="Times New Roman" w:hAnsi="Arial" w:cs="Arial"/>
          <w:rtl w:val="0"/>
        </w:rPr>
      </w:pPr>
      <w:r>
        <w:rPr>
          <w:rFonts w:ascii="Arial" w:eastAsia="Times New Roman" w:hAnsi="Arial" w:cs="Arial"/>
        </w:rPr>
        <w:t xml:space="preserve">توفر </w:t>
      </w:r>
      <w:hyperlink r:id="rId35" w:tgtFrame="_blank" w:history="1">
        <w:r>
          <w:rPr>
            <w:rFonts w:ascii="Arial" w:eastAsia="Times New Roman" w:hAnsi="Arial" w:cs="Arial"/>
            <w:color w:val="5F5F5F"/>
            <w:u w:val="single"/>
          </w:rPr>
          <w:t>نشرة EMTAS «توفير ومسارات ما بعد 16 عامًا»</w:t>
        </w:r>
      </w:hyperlink>
      <w:r>
        <w:rPr>
          <w:rFonts w:ascii="Arial" w:eastAsia="Times New Roman" w:hAnsi="Arial" w:cs="Arial"/>
        </w:rPr>
        <w:t xml:space="preserve"> معلومات للطلاب وعائلاتهم حول مجموعة الخيارات المتاحة للطلاب عند مغادرتهم المدرسة في نهاية العام الحادي عشر. كما تحدد الدعم المتاح للطلاب عند اتخاذ قرارات بشأن خطواتهم التالية. إنه متوفر بالترجمة إلى لغات مختلفة هنا: </w:t>
      </w:r>
      <w:hyperlink r:id="rId36" w:tgtFrame="_blank" w:history="1">
        <w:r>
          <w:rPr>
            <w:rFonts w:ascii="Arial" w:eastAsia="Times New Roman" w:hAnsi="Arial" w:cs="Arial"/>
            <w:color w:val="5F5F5F"/>
            <w:u w:val="single"/>
          </w:rPr>
          <w:t>إرشادات EMTAS للطلاب الذين يصلون متأخرًا</w:t>
        </w:r>
      </w:hyperlink>
      <w:r>
        <w:rPr>
          <w:rFonts w:ascii="Arial" w:eastAsia="Times New Roman" w:hAnsi="Arial" w:cs="Arial"/>
        </w:rPr>
        <w:t>.</w:t>
      </w:r>
    </w:p>
    <w:p w14:paraId="57A1D0E7" w14:textId="77777777" w:rsidR="00ED1E0E" w:rsidRPr="00F84A03" w:rsidRDefault="00ED1E0E" w:rsidP="00F84A03">
      <w:pPr>
        <w:pStyle w:val="P68B1DB1-Normal9"/>
        <w:ind w:left="-993" w:right="-1001"/>
        <w:textAlignment w:val="baseline"/>
        <w:rPr>
          <w:rFonts w:ascii="Segoe UI" w:eastAsia="Times New Roman" w:hAnsi="Segoe UI" w:cs="Segoe UI"/>
          <w:sz w:val="18"/>
          <w:szCs w:val="18"/>
          <w:rtl w:val="0"/>
        </w:rPr>
      </w:pPr>
    </w:p>
    <w:p w14:paraId="7448BF02" w14:textId="77777777" w:rsidR="00E77EC2" w:rsidRDefault="006E1DD8">
      <w:pPr>
        <w:pStyle w:val="P68B1DB1-Normal5"/>
        <w:ind w:left="-993" w:right="-1001"/>
        <w:textAlignment w:val="baseline"/>
      </w:pPr>
      <w:r>
        <w:lastRenderedPageBreak/>
        <w:t>للمساعدة في الانتقال إلى مرحلة ما بعد 16 عامًا، تنظم المدارس اجتماعات مع مستشار مهني للطلاب في أطفال السنة الحادية عشرة، استعدادًا لتقديم الطلبات الجامعية. يمكن لمستشار الوظائف الإجابة على الأسئلة والمساعدة في العثور على الدورات التدريبية أو غيرها من الشروط التي تتوافق مع اهتمامات وطموحات كل طالب. لتحقيق أقصى استفادة من اجتماعهم، من المفيد أن يأتي الأطفال مستعدين بأفكارهم وأسئلتهم الخاصة.</w:t>
      </w:r>
    </w:p>
    <w:p w14:paraId="5E35580A" w14:textId="54285760" w:rsidR="00E77EC2" w:rsidRDefault="00E77EC2" w:rsidP="00F84A03">
      <w:pPr>
        <w:ind w:right="-1001"/>
        <w:textAlignment w:val="baseline"/>
        <w:rPr>
          <w:rFonts w:ascii="Segoe UI" w:eastAsia="Times New Roman" w:hAnsi="Segoe UI" w:cs="Segoe UI"/>
          <w:kern w:val="0"/>
          <w:sz w:val="18"/>
          <w:szCs w:val="18"/>
          <w14:ligatures w14:val="none"/>
        </w:rPr>
      </w:pPr>
    </w:p>
    <w:p w14:paraId="691EA568" w14:textId="593316EB" w:rsidR="00E77EC2" w:rsidRPr="00F84A03" w:rsidRDefault="006E1DD8" w:rsidP="00F84A03">
      <w:pPr>
        <w:pStyle w:val="P68B1DB1-Normal5"/>
        <w:ind w:left="-993" w:right="-1001"/>
        <w:textAlignment w:val="baseline"/>
        <w:rPr>
          <w:rFonts w:ascii="Segoe UI" w:hAnsi="Segoe UI" w:cs="Segoe UI"/>
          <w:sz w:val="28"/>
          <w:szCs w:val="28"/>
        </w:rPr>
      </w:pPr>
      <w:r w:rsidRPr="00F84A03">
        <w:rPr>
          <w:b/>
          <w:bCs/>
          <w:sz w:val="28"/>
          <w:szCs w:val="28"/>
        </w:rPr>
        <w:t>كيف يمكنني مساعدة طفلي في واجباته المدرسية؟</w:t>
      </w:r>
    </w:p>
    <w:p w14:paraId="57BC8123" w14:textId="77777777" w:rsidR="00E77EC2" w:rsidRDefault="006E1DD8">
      <w:pPr>
        <w:pStyle w:val="P68B1DB1-Normal5"/>
        <w:ind w:left="-993" w:right="-1001"/>
        <w:textAlignment w:val="baseline"/>
        <w:rPr>
          <w:rFonts w:ascii="Segoe UI" w:hAnsi="Segoe UI" w:cs="Segoe UI"/>
          <w:sz w:val="18"/>
          <w:szCs w:val="18"/>
        </w:rPr>
      </w:pPr>
      <w:r>
        <w:t>سيتم تعيين الواجبات المنزلية لمعظم الأطفال. يمكنك معرفة ما يمكن توقعه من خلال مراجعة موقع مدرسة طفلك أو عن طريق سؤال معلمي المواد الخاصة بطفلك.</w:t>
      </w:r>
    </w:p>
    <w:p w14:paraId="75B30D4E" w14:textId="77777777" w:rsidR="00E77EC2" w:rsidRDefault="00E77EC2">
      <w:pPr>
        <w:ind w:left="-993" w:right="-1001"/>
        <w:textAlignment w:val="baseline"/>
        <w:rPr>
          <w:rFonts w:ascii="Arial" w:eastAsia="Times New Roman" w:hAnsi="Arial" w:cs="Arial"/>
          <w:kern w:val="0"/>
          <w:sz w:val="16"/>
          <w:szCs w:val="16"/>
          <w14:ligatures w14:val="none"/>
        </w:rPr>
      </w:pPr>
    </w:p>
    <w:p w14:paraId="66C44EC7" w14:textId="180319ED" w:rsidR="00E77EC2" w:rsidRDefault="006E1DD8" w:rsidP="00F84A03">
      <w:pPr>
        <w:pStyle w:val="P68B1DB1-Normal5"/>
        <w:ind w:left="-993" w:right="-1001"/>
        <w:textAlignment w:val="baseline"/>
        <w:rPr>
          <w:rtl w:val="0"/>
        </w:rPr>
      </w:pPr>
      <w:r>
        <w:t>من المفيد مناقشة المواضيع/المفاهيم مع طفلك بلغتك الأولى و/أو باللغة الإنجليزية أثناء تعلمه عنها في المدرسة. سيساعدهم ذلك على مراجعة وتعزيز فهمهم والاستمرار في تطوير لغتهم الأولى بطرق مفيدة.</w:t>
      </w:r>
    </w:p>
    <w:p w14:paraId="7B04D6C6" w14:textId="77777777" w:rsidR="00ED1E0E" w:rsidRPr="00F84A03" w:rsidRDefault="00ED1E0E" w:rsidP="00F84A03">
      <w:pPr>
        <w:pStyle w:val="P68B1DB1-Normal5"/>
        <w:ind w:left="-993" w:right="-1001"/>
        <w:textAlignment w:val="baseline"/>
        <w:rPr>
          <w:rFonts w:ascii="Segoe UI" w:hAnsi="Segoe UI" w:cs="Segoe UI"/>
          <w:sz w:val="18"/>
          <w:szCs w:val="18"/>
          <w:rtl w:val="0"/>
        </w:rPr>
      </w:pPr>
    </w:p>
    <w:p w14:paraId="140F2799" w14:textId="77777777" w:rsidR="00E77EC2" w:rsidRDefault="006E1DD8">
      <w:pPr>
        <w:pStyle w:val="P68B1DB1-Normal5"/>
        <w:ind w:left="-993" w:right="-1001"/>
        <w:textAlignment w:val="baseline"/>
        <w:rPr>
          <w:rFonts w:ascii="Segoe UI" w:hAnsi="Segoe UI" w:cs="Segoe UI"/>
          <w:sz w:val="18"/>
          <w:szCs w:val="18"/>
        </w:rPr>
      </w:pPr>
      <w:r>
        <w:t>إذا كانوا بحاجة إلى البحث عن موضوع ما، فجرّب موارد مجانية مثل ويكيبيديا بلغات أخرى وتطبيقات الترجمة مثل أدوات وتطبيقات الترجمة عبر الإنترنت أو Immersive Reader أو ترجمات لمقاطع فيديو YouTube أو BBC Bitesize باللغة الإنجليزية.</w:t>
      </w:r>
    </w:p>
    <w:p w14:paraId="580ECB3E" w14:textId="4A0669CC" w:rsidR="00E77EC2" w:rsidRPr="00F84A03" w:rsidRDefault="006E1DD8" w:rsidP="00F84A03">
      <w:pPr>
        <w:pStyle w:val="P68B1DB1-Normal10"/>
        <w:ind w:left="-993" w:right="-1001"/>
        <w:textAlignment w:val="baseline"/>
        <w:rPr>
          <w:rFonts w:ascii="Segoe UI" w:hAnsi="Segoe UI" w:cs="Segoe UI"/>
          <w:sz w:val="18"/>
          <w:szCs w:val="18"/>
        </w:rPr>
      </w:pPr>
      <w:r>
        <w:t> </w:t>
      </w:r>
    </w:p>
    <w:p w14:paraId="3F357BA6" w14:textId="600714BD" w:rsidR="00E77EC2" w:rsidRPr="00F84A03" w:rsidRDefault="006E1DD8" w:rsidP="00F84A03">
      <w:pPr>
        <w:pStyle w:val="P68B1DB1-Normal10"/>
        <w:ind w:left="-993" w:right="-1001"/>
        <w:textAlignment w:val="baseline"/>
        <w:rPr>
          <w:rFonts w:ascii="Segoe UI" w:hAnsi="Segoe UI" w:cs="Segoe UI"/>
          <w:sz w:val="28"/>
          <w:szCs w:val="28"/>
        </w:rPr>
      </w:pPr>
      <w:r w:rsidRPr="00F84A03">
        <w:rPr>
          <w:b/>
          <w:bCs/>
          <w:sz w:val="28"/>
          <w:szCs w:val="28"/>
        </w:rPr>
        <w:t>كيف يمكنني مواكبة ما يجري في مدرسة طفلي؟</w:t>
      </w:r>
    </w:p>
    <w:p w14:paraId="71A893B3" w14:textId="0AB380FD" w:rsidR="00E77EC2" w:rsidRPr="00F84A03" w:rsidRDefault="006E1DD8" w:rsidP="00F84A03">
      <w:pPr>
        <w:pStyle w:val="P68B1DB1-Normal10"/>
        <w:ind w:left="-993" w:right="-1001"/>
        <w:textAlignment w:val="baseline"/>
        <w:rPr>
          <w:rFonts w:ascii="Segoe UI" w:hAnsi="Segoe UI" w:cs="Segoe UI"/>
          <w:sz w:val="18"/>
          <w:szCs w:val="18"/>
        </w:rPr>
      </w:pPr>
      <w:r>
        <w:t>تحقق من موقع مدرسة طفلك للحصول على معلومات حول أيام INSET وإغلاق المدارس والمناسبات الخاصة الأخرى. اكتشف ما إذا كنت بحاجة إلى الوصول إلى أي تطبيقات/بوابات اتصال عبر الإنترنت مثل بريد الوالدين أو SIMS Parent. تتيح لك بعض التطبيقات والبوابات مراقبة الواجبات المنزلية والحضور والتقدم والسلوك وتعطيك طريقة للتواصل مع معلم طفلك.</w:t>
      </w:r>
    </w:p>
    <w:p w14:paraId="44AE2FB6" w14:textId="236813B9" w:rsidR="00E77EC2" w:rsidRPr="00F84A03" w:rsidRDefault="006E1DD8" w:rsidP="00F84A03">
      <w:pPr>
        <w:pStyle w:val="P68B1DB1-Normal10"/>
        <w:ind w:left="-993" w:right="-1001"/>
        <w:textAlignment w:val="baseline"/>
      </w:pPr>
      <w:r>
        <w:t>تستخدم العديد من المدارس البريد الإلكتروني لإرسال النشرات والنشرات الإخبارية إلى أولياء الأمور/مقدمي الرعاية. يرسل البعض رسائل مطبوعة إلى المنزل أيضًا. يمكن أيضًا العثور على نسخ من الاتصالات المرسلة إلى أولياء الأمور/مقدمي الرعاية على موقع المدرسة.</w:t>
      </w:r>
    </w:p>
    <w:p w14:paraId="7E020AD6" w14:textId="77777777" w:rsidR="00E77EC2" w:rsidRDefault="00E77EC2">
      <w:pPr>
        <w:ind w:left="-993" w:right="-1001"/>
        <w:textAlignment w:val="baseline"/>
        <w:rPr>
          <w:rFonts w:ascii="Arial" w:eastAsia="Times New Roman" w:hAnsi="Arial" w:cs="Arial"/>
          <w:b/>
          <w:bCs/>
          <w:color w:val="000000"/>
          <w:kern w:val="0"/>
          <w14:ligatures w14:val="none"/>
        </w:rPr>
      </w:pPr>
    </w:p>
    <w:p w14:paraId="02BF4ED4" w14:textId="5FFEAD36" w:rsidR="00E77EC2" w:rsidRPr="00F84A03" w:rsidRDefault="006E1DD8" w:rsidP="00F84A03">
      <w:pPr>
        <w:pStyle w:val="P68B1DB1-Normal10"/>
        <w:ind w:left="-993" w:right="-1001"/>
        <w:textAlignment w:val="baseline"/>
        <w:rPr>
          <w:rFonts w:ascii="Segoe UI" w:hAnsi="Segoe UI" w:cs="Segoe UI"/>
          <w:sz w:val="28"/>
          <w:szCs w:val="28"/>
        </w:rPr>
      </w:pPr>
      <w:r w:rsidRPr="00F84A03">
        <w:rPr>
          <w:b/>
          <w:bCs/>
          <w:sz w:val="28"/>
          <w:szCs w:val="28"/>
        </w:rPr>
        <w:t>هل هناك أي نوادي مدرسية أو أنشطة خارج المناهج الدراسية لطفلي؟</w:t>
      </w:r>
    </w:p>
    <w:p w14:paraId="003FCE45" w14:textId="77777777" w:rsidR="00E77EC2" w:rsidRDefault="006E1DD8">
      <w:pPr>
        <w:pStyle w:val="P68B1DB1-Normal10"/>
        <w:ind w:left="-993" w:right="-1001"/>
        <w:textAlignment w:val="baseline"/>
        <w:rPr>
          <w:rFonts w:ascii="Segoe UI" w:hAnsi="Segoe UI" w:cs="Segoe UI"/>
          <w:sz w:val="18"/>
          <w:szCs w:val="18"/>
        </w:rPr>
      </w:pPr>
      <w:r>
        <w:t>يمكن للمدارس الثانوية أن تقدم نوادي ما بعد المدرسة وأنشطة خارج المناهج الدراسية للأطفال. يجب عليك مراجعة المدرسة للحصول على معلومات تتعلق بالنوادي والأنشطة اللاصفية (مثل النوادي الرياضية والواجبات المنزلية واللغة والدراما والفن والموسيقى).</w:t>
      </w:r>
    </w:p>
    <w:p w14:paraId="608482E3" w14:textId="77777777" w:rsidR="00E77EC2" w:rsidRDefault="00E77EC2" w:rsidP="00F84A03">
      <w:pPr>
        <w:ind w:right="-1001"/>
        <w:textAlignment w:val="baseline"/>
        <w:rPr>
          <w:rFonts w:ascii="Arial" w:eastAsia="Times New Roman" w:hAnsi="Arial" w:cs="Arial"/>
          <w:b/>
          <w:bCs/>
          <w:color w:val="000000"/>
          <w:kern w:val="0"/>
          <w14:ligatures w14:val="none"/>
        </w:rPr>
      </w:pPr>
    </w:p>
    <w:p w14:paraId="2AE21F4E" w14:textId="782A49F6" w:rsidR="00E77EC2" w:rsidRPr="00F84A03" w:rsidRDefault="006E1DD8" w:rsidP="00F84A03">
      <w:pPr>
        <w:pStyle w:val="P68B1DB1-Normal10"/>
        <w:ind w:left="-993" w:right="-1001"/>
        <w:textAlignment w:val="baseline"/>
        <w:rPr>
          <w:rFonts w:ascii="Segoe UI" w:hAnsi="Segoe UI" w:cs="Segoe UI"/>
          <w:sz w:val="28"/>
          <w:szCs w:val="28"/>
        </w:rPr>
      </w:pPr>
      <w:r w:rsidRPr="00F84A03">
        <w:rPr>
          <w:b/>
          <w:bCs/>
          <w:sz w:val="28"/>
          <w:szCs w:val="28"/>
        </w:rPr>
        <w:t>ما هي الخدمات المتعلقة بالصحة التي يمكنني الوصول إليها لطفلي؟</w:t>
      </w:r>
    </w:p>
    <w:p w14:paraId="50AB59C6" w14:textId="766AC839" w:rsidR="00E77EC2" w:rsidRDefault="006E1DD8" w:rsidP="00F84A03">
      <w:pPr>
        <w:pStyle w:val="P68B1DB1-Normal10"/>
        <w:ind w:left="-993" w:right="-1001"/>
        <w:textAlignment w:val="baseline"/>
        <w:rPr>
          <w:rtl w:val="0"/>
        </w:rPr>
      </w:pPr>
      <w:r>
        <w:t>يجب عليك تسجيل عائلتك لدى الممارس العام للخدمات الصحية الوطنية (NHS) (GP) وطبيب أسنان NHS. تتوفر رعاية الأسنان وأخصائي العيون في NHS مجانًا للأطفال دون سن 18 عامًا.</w:t>
      </w:r>
    </w:p>
    <w:p w14:paraId="23C75660" w14:textId="77777777" w:rsidR="00ED1E0E" w:rsidRPr="00F84A03" w:rsidRDefault="00ED1E0E" w:rsidP="00F84A03">
      <w:pPr>
        <w:pStyle w:val="P68B1DB1-Normal10"/>
        <w:ind w:left="-993" w:right="-1001"/>
        <w:textAlignment w:val="baseline"/>
        <w:rPr>
          <w:rFonts w:ascii="Segoe UI" w:hAnsi="Segoe UI" w:cs="Segoe UI"/>
          <w:sz w:val="18"/>
          <w:szCs w:val="18"/>
          <w:rtl w:val="0"/>
        </w:rPr>
      </w:pPr>
    </w:p>
    <w:p w14:paraId="0A64490A" w14:textId="2B0F510D" w:rsidR="00E77EC2" w:rsidRDefault="006E1DD8" w:rsidP="00F84A03">
      <w:pPr>
        <w:pStyle w:val="P68B1DB1-Normal10"/>
        <w:ind w:left="-993" w:right="-1001"/>
        <w:textAlignment w:val="baseline"/>
        <w:rPr>
          <w:rFonts w:ascii="Segoe UI" w:hAnsi="Segoe UI" w:cs="Segoe UI"/>
          <w:sz w:val="18"/>
          <w:szCs w:val="18"/>
        </w:rPr>
      </w:pPr>
      <w:r>
        <w:t>لمزيد من المعلومات حول خدمات NHS وطبيب أسنان NHS واختبارات العين المجانية، انظر الروابط أدناه:</w:t>
      </w:r>
    </w:p>
    <w:p w14:paraId="4452C153" w14:textId="77777777" w:rsidR="00E77EC2" w:rsidRDefault="006E1DD8">
      <w:pPr>
        <w:pStyle w:val="P68B1DB1-Normal5"/>
        <w:ind w:left="-993" w:right="-1001"/>
        <w:textAlignment w:val="baseline"/>
        <w:rPr>
          <w:rFonts w:ascii="Segoe UI" w:hAnsi="Segoe UI" w:cs="Segoe UI"/>
          <w:sz w:val="18"/>
          <w:szCs w:val="18"/>
        </w:rPr>
      </w:pPr>
      <w:hyperlink r:id="rId37" w:tgtFrame="_blank" w:history="1">
        <w:r>
          <w:rPr>
            <w:color w:val="5F5F5F"/>
            <w:u w:val="single"/>
          </w:rPr>
          <w:t>تسجيل هيئة الخدمات الصحية الوطنية</w:t>
        </w:r>
      </w:hyperlink>
    </w:p>
    <w:p w14:paraId="35CF6BF0" w14:textId="77777777" w:rsidR="00E77EC2" w:rsidRDefault="006E1DD8">
      <w:pPr>
        <w:pStyle w:val="P68B1DB1-Normal5"/>
        <w:ind w:left="-993" w:right="-1001"/>
        <w:textAlignment w:val="baseline"/>
        <w:rPr>
          <w:rFonts w:ascii="Segoe UI" w:hAnsi="Segoe UI" w:cs="Segoe UI"/>
          <w:sz w:val="18"/>
          <w:szCs w:val="18"/>
        </w:rPr>
      </w:pPr>
      <w:hyperlink r:id="rId38" w:tgtFrame="_blank" w:history="1">
        <w:r>
          <w:rPr>
            <w:color w:val="5F5F5F"/>
            <w:u w:val="single"/>
          </w:rPr>
          <w:t>طبيب أسنان NHS</w:t>
        </w:r>
      </w:hyperlink>
    </w:p>
    <w:p w14:paraId="5FE55041" w14:textId="554A342F" w:rsidR="00E77EC2" w:rsidRDefault="006E1DD8" w:rsidP="00F84A03">
      <w:pPr>
        <w:pStyle w:val="P68B1DB1-Normal5"/>
        <w:ind w:left="-993" w:right="-1001"/>
        <w:textAlignment w:val="baseline"/>
      </w:pPr>
      <w:hyperlink r:id="rId39" w:tgtFrame="_blank" w:history="1">
        <w:r>
          <w:rPr>
            <w:color w:val="5F5F5F"/>
            <w:u w:val="single"/>
          </w:rPr>
          <w:t>أخصائيو البصريات في هيئة الخدمات الصحية الوطنية</w:t>
        </w:r>
      </w:hyperlink>
    </w:p>
    <w:p w14:paraId="43042DF9" w14:textId="77777777" w:rsidR="00F84A03" w:rsidRPr="00F84A03" w:rsidRDefault="00F84A03" w:rsidP="00F84A03">
      <w:pPr>
        <w:pStyle w:val="P68B1DB1-Normal5"/>
        <w:ind w:left="-993" w:right="-1001"/>
        <w:textAlignment w:val="baseline"/>
        <w:rPr>
          <w:rFonts w:ascii="Segoe UI" w:hAnsi="Segoe UI" w:cs="Segoe UI"/>
          <w:sz w:val="18"/>
          <w:szCs w:val="18"/>
        </w:rPr>
      </w:pPr>
    </w:p>
    <w:p w14:paraId="2E142132" w14:textId="77777777" w:rsidR="00F84A03" w:rsidRDefault="00F84A03">
      <w:pPr>
        <w:ind w:right="-1001"/>
        <w:textAlignment w:val="baseline"/>
        <w:rPr>
          <w:rFonts w:ascii="Arial" w:eastAsia="Times New Roman" w:hAnsi="Arial" w:cs="Arial"/>
          <w:b/>
          <w:bCs/>
          <w:color w:val="000000"/>
          <w:kern w:val="0"/>
          <w:sz w:val="16"/>
          <w:szCs w:val="16"/>
          <w14:ligatures w14:val="none"/>
        </w:rPr>
      </w:pPr>
    </w:p>
    <w:p w14:paraId="6BA93319" w14:textId="09646904" w:rsidR="00E77EC2" w:rsidRPr="00F84A03" w:rsidRDefault="006E1DD8" w:rsidP="00F84A03">
      <w:pPr>
        <w:pStyle w:val="P68B1DB1-Normal10"/>
        <w:ind w:left="-993" w:right="-1001"/>
        <w:textAlignment w:val="baseline"/>
        <w:rPr>
          <w:rFonts w:ascii="Segoe UI" w:hAnsi="Segoe UI" w:cs="Segoe UI"/>
          <w:sz w:val="28"/>
          <w:szCs w:val="28"/>
        </w:rPr>
      </w:pPr>
      <w:r w:rsidRPr="00F84A03">
        <w:rPr>
          <w:b/>
          <w:bCs/>
          <w:sz w:val="28"/>
          <w:szCs w:val="28"/>
        </w:rPr>
        <w:t>هل يمكنني الحصول على أي مساعدة في تكاليف تربية طفلي؟</w:t>
      </w:r>
    </w:p>
    <w:p w14:paraId="71EB44B2" w14:textId="126493C9" w:rsidR="00E77EC2" w:rsidRDefault="006E1DD8" w:rsidP="00F84A03">
      <w:pPr>
        <w:pStyle w:val="P68B1DB1-Normal10"/>
        <w:ind w:left="-993" w:right="-1001"/>
        <w:textAlignment w:val="baseline"/>
        <w:rPr>
          <w:rtl w:val="0"/>
        </w:rPr>
      </w:pPr>
      <w:r>
        <w:t>عادةً ما تكون مؤهلاً للحصول على إعانة الطفل إذا كنت تعيش في المملكة المتحدة وكنت مسؤولاً عن طفل دون سن 16 عامًا، أو إذا كان طفلك أقل من 20 عامًا وظل في التعليم أو التدريب المعتمدين.</w:t>
      </w:r>
    </w:p>
    <w:p w14:paraId="65EAEA38" w14:textId="77777777" w:rsidR="00ED1E0E" w:rsidRDefault="00ED1E0E" w:rsidP="00F84A03">
      <w:pPr>
        <w:pStyle w:val="P68B1DB1-Normal10"/>
        <w:ind w:left="-993" w:right="-1001"/>
        <w:textAlignment w:val="baseline"/>
        <w:rPr>
          <w:rtl w:val="0"/>
        </w:rPr>
      </w:pPr>
    </w:p>
    <w:p w14:paraId="551A2923" w14:textId="3AE9C58E" w:rsidR="00E77EC2" w:rsidRDefault="006E1DD8">
      <w:pPr>
        <w:pStyle w:val="P68B1DB1-Normal5"/>
        <w:ind w:left="-993" w:right="-1001"/>
        <w:textAlignment w:val="baseline"/>
        <w:rPr>
          <w:rFonts w:ascii="Segoe UI" w:hAnsi="Segoe UI" w:cs="Segoe UI"/>
        </w:rPr>
      </w:pPr>
      <w:r>
        <w:rPr>
          <w:color w:val="000000"/>
        </w:rPr>
        <w:t xml:space="preserve">لمزيد من المعلومات، راجع موقع الحكومة: </w:t>
      </w:r>
      <w:hyperlink r:id="rId40" w:tgtFrame="_blank" w:history="1">
        <w:r>
          <w:rPr>
            <w:color w:val="5F5F5F"/>
            <w:u w:val="single"/>
          </w:rPr>
          <w:t>إعانة الطفل إذا انتقلت إلى المملكة المتحدة - GOV.UK</w:t>
        </w:r>
      </w:hyperlink>
      <w:r>
        <w:rPr>
          <w:color w:val="000000"/>
        </w:rPr>
        <w:t xml:space="preserve">. </w:t>
      </w:r>
      <w:r>
        <w:rPr>
          <w:color w:val="333333"/>
        </w:rPr>
        <w:t xml:space="preserve">يمكنك التحقق هنا من </w:t>
      </w:r>
      <w:hyperlink r:id="rId41" w:tgtFrame="_blank" w:history="1">
        <w:r>
          <w:rPr>
            <w:color w:val="5F5F5F"/>
            <w:u w:val="single"/>
          </w:rPr>
          <w:t>حاسبات المزايا - GOV.UK</w:t>
        </w:r>
      </w:hyperlink>
      <w:r>
        <w:rPr>
          <w:color w:val="333333"/>
        </w:rPr>
        <w:t xml:space="preserve"> لمعرفة الأشياء الأخرى التي قد يحق لك الحصول عليها، بما في ذلك الائتمان الضريبي للعمل</w:t>
      </w:r>
      <w:r w:rsidR="000407C1">
        <w:rPr>
          <w:color w:val="333333"/>
          <w:rtl w:val="0"/>
        </w:rPr>
        <w:t xml:space="preserve">- </w:t>
      </w:r>
      <w:r w:rsidR="000407C1" w:rsidRPr="00681710">
        <w:rPr>
          <w:color w:val="333333"/>
          <w:sz w:val="18"/>
          <w:szCs w:val="18"/>
          <w:rtl w:val="0"/>
        </w:rPr>
        <w:t>Universal Credit</w:t>
      </w:r>
      <w:r w:rsidR="000407C1">
        <w:rPr>
          <w:color w:val="333333"/>
          <w:rtl w:val="0"/>
        </w:rPr>
        <w:t xml:space="preserve"> - </w:t>
      </w:r>
      <w:r>
        <w:rPr>
          <w:color w:val="000000"/>
        </w:rPr>
        <w:t>.</w:t>
      </w:r>
    </w:p>
    <w:p w14:paraId="63BE245B" w14:textId="27F7626D" w:rsidR="00ED1E0E" w:rsidRDefault="006E1DD8" w:rsidP="00F84A03">
      <w:pPr>
        <w:pStyle w:val="P68B1DB1-Normal10"/>
        <w:ind w:left="-993" w:right="-1001"/>
        <w:textAlignment w:val="baseline"/>
      </w:pPr>
      <w:r>
        <w:t> </w:t>
      </w:r>
    </w:p>
    <w:p w14:paraId="5887A9D1" w14:textId="77777777" w:rsidR="00ED1E0E" w:rsidRDefault="00ED1E0E">
      <w:pPr>
        <w:rPr>
          <w:rFonts w:ascii="Arial" w:eastAsia="Times New Roman" w:hAnsi="Arial" w:cs="Arial"/>
          <w:color w:val="000000"/>
          <w:kern w:val="0"/>
          <w14:ligatures w14:val="none"/>
        </w:rPr>
      </w:pPr>
      <w:r>
        <w:br w:type="page"/>
      </w:r>
    </w:p>
    <w:p w14:paraId="3A5B97EF" w14:textId="140E445B" w:rsidR="00E77EC2" w:rsidRPr="00A42C7C" w:rsidRDefault="006E1DD8" w:rsidP="00A42C7C">
      <w:pPr>
        <w:pStyle w:val="P68B1DB1-Normal10"/>
        <w:ind w:left="-993" w:right="-1001"/>
        <w:textAlignment w:val="baseline"/>
        <w:rPr>
          <w:rFonts w:ascii="Segoe UI" w:hAnsi="Segoe UI" w:cs="Segoe UI"/>
          <w:sz w:val="28"/>
          <w:szCs w:val="28"/>
        </w:rPr>
      </w:pPr>
      <w:r w:rsidRPr="00A42C7C">
        <w:rPr>
          <w:b/>
          <w:bCs/>
          <w:sz w:val="28"/>
          <w:szCs w:val="28"/>
        </w:rPr>
        <w:lastRenderedPageBreak/>
        <w:t>خدمة إنجاز الأقليات العرقية والمسافرين في هامبشاير (EMTAS)</w:t>
      </w:r>
    </w:p>
    <w:p w14:paraId="4AC8A6B8" w14:textId="026121D7" w:rsidR="00E77EC2" w:rsidRPr="00A42C7C" w:rsidRDefault="006E1DD8" w:rsidP="00A42C7C">
      <w:pPr>
        <w:pStyle w:val="P68B1DB1-Normal10"/>
        <w:ind w:left="-993" w:right="-1001"/>
        <w:textAlignment w:val="baseline"/>
        <w:rPr>
          <w:rFonts w:ascii="Segoe UI" w:hAnsi="Segoe UI" w:cs="Segoe UI"/>
          <w:sz w:val="18"/>
          <w:szCs w:val="18"/>
        </w:rPr>
      </w:pPr>
      <w:r>
        <w:t>تقدم EMTAS دعمًا ثنائي اللغة ودعم EAL بلغات مختلفة للأطفال والشباب من السنة R إلى السنة 11. يعمل موظفو EMTAS في المدارس التي لديها أطفال وعائلات تعتبر اللغة الإنجليزية لغة إضافية لهم (EAL).</w:t>
      </w:r>
    </w:p>
    <w:p w14:paraId="0EB0BF1B" w14:textId="18E9B8B9" w:rsidR="00E77EC2" w:rsidRDefault="006E1DD8">
      <w:pPr>
        <w:pStyle w:val="P68B1DB1-Normal5"/>
        <w:ind w:left="-993" w:right="-1001"/>
        <w:textAlignment w:val="baseline"/>
        <w:rPr>
          <w:rFonts w:ascii="Segoe UI" w:hAnsi="Segoe UI" w:cs="Segoe UI"/>
          <w:sz w:val="18"/>
          <w:szCs w:val="18"/>
        </w:rPr>
      </w:pPr>
      <w:r>
        <w:rPr>
          <w:color w:val="000000"/>
        </w:rPr>
        <w:t xml:space="preserve">يمكنك الاتصال بـ EMTAS عبر البريد الإلكتروني </w:t>
      </w:r>
      <w:hyperlink r:id="rId42" w:tgtFrame="_blank" w:history="1">
        <w:r>
          <w:rPr>
            <w:color w:val="5F5F5F"/>
            <w:u w:val="single"/>
          </w:rPr>
          <w:t>EMTAS@hants.gov.uk</w:t>
        </w:r>
      </w:hyperlink>
      <w:r>
        <w:rPr>
          <w:color w:val="000000"/>
        </w:rPr>
        <w:t>.</w:t>
      </w:r>
    </w:p>
    <w:p w14:paraId="2DA0359E" w14:textId="24F2CCED" w:rsidR="00E77EC2" w:rsidRDefault="00A42C7C">
      <w:pPr>
        <w:pStyle w:val="P68B1DB1-Normal5"/>
        <w:ind w:left="-993" w:right="-1001"/>
        <w:textAlignment w:val="baseline"/>
        <w:rPr>
          <w:color w:val="000000"/>
        </w:rPr>
      </w:pPr>
      <w:r>
        <w:rPr>
          <w:noProof/>
        </w:rPr>
        <w:drawing>
          <wp:anchor distT="0" distB="0" distL="114300" distR="114300" simplePos="0" relativeHeight="251661824" behindDoc="0" locked="0" layoutInCell="1" allowOverlap="1" wp14:anchorId="7CA59C6B" wp14:editId="78812776">
            <wp:simplePos x="0" y="0"/>
            <wp:positionH relativeFrom="margin">
              <wp:posOffset>5989366</wp:posOffset>
            </wp:positionH>
            <wp:positionV relativeFrom="paragraph">
              <wp:posOffset>220670</wp:posOffset>
            </wp:positionV>
            <wp:extent cx="319405" cy="319405"/>
            <wp:effectExtent l="0" t="0" r="0" b="4445"/>
            <wp:wrapSquare wrapText="bothSides"/>
            <wp:docPr id="65" name="الصورة 14"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65" descr="Speaker phone with solid fi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DD8">
        <w:rPr>
          <w:color w:val="000000"/>
        </w:rPr>
        <w:t xml:space="preserve">يمكنك العثور على مزيد من المعلومات على </w:t>
      </w:r>
      <w:hyperlink r:id="rId44" w:tgtFrame="_blank" w:history="1">
        <w:r w:rsidR="006E1DD8">
          <w:rPr>
            <w:color w:val="5F5F5F"/>
            <w:u w:val="single"/>
          </w:rPr>
          <w:t>موقع EMTAS</w:t>
        </w:r>
      </w:hyperlink>
      <w:r w:rsidR="006E1DD8">
        <w:rPr>
          <w:color w:val="000000"/>
        </w:rPr>
        <w:t>.</w:t>
      </w:r>
    </w:p>
    <w:p w14:paraId="064D14FC" w14:textId="52B92CA6" w:rsidR="00E77EC2" w:rsidRDefault="00E77EC2" w:rsidP="00A42C7C">
      <w:pPr>
        <w:pStyle w:val="P68B1DB1-Normal10"/>
        <w:ind w:right="-1001"/>
        <w:textAlignment w:val="baseline"/>
        <w:rPr>
          <w:rFonts w:ascii="Segoe UI" w:hAnsi="Segoe UI" w:cs="Segoe UI"/>
          <w:sz w:val="18"/>
          <w:szCs w:val="18"/>
        </w:rPr>
      </w:pPr>
    </w:p>
    <w:p w14:paraId="4197985E" w14:textId="11AC53CD" w:rsidR="00E77EC2" w:rsidRPr="00A42C7C" w:rsidRDefault="00BF13A2" w:rsidP="00A42C7C">
      <w:pPr>
        <w:pStyle w:val="P68B1DB1-Normal10"/>
        <w:ind w:left="-993" w:right="-1001"/>
        <w:textAlignment w:val="baseline"/>
        <w:rPr>
          <w:rFonts w:ascii="Segoe UI" w:hAnsi="Segoe UI" w:cs="Segoe UI"/>
          <w:sz w:val="32"/>
          <w:szCs w:val="32"/>
        </w:rPr>
      </w:pPr>
      <w:r w:rsidRPr="00A42C7C">
        <w:rPr>
          <w:b/>
          <w:bCs/>
          <w:sz w:val="32"/>
          <w:szCs w:val="32"/>
          <w:rtl w:val="0"/>
        </w:rPr>
        <w:t xml:space="preserve">            </w:t>
      </w:r>
      <w:r w:rsidR="006E1DD8" w:rsidRPr="00A42C7C">
        <w:rPr>
          <w:b/>
          <w:bCs/>
          <w:sz w:val="32"/>
          <w:szCs w:val="32"/>
        </w:rPr>
        <w:t>الدعم عبر الهاتف بلغتك الخاصة</w:t>
      </w:r>
    </w:p>
    <w:p w14:paraId="4674A96D" w14:textId="7455EFF6" w:rsidR="00E77EC2" w:rsidRDefault="006E1DD8" w:rsidP="00A42C7C">
      <w:pPr>
        <w:pStyle w:val="P68B1DB1-Normal5"/>
        <w:ind w:left="-993" w:right="-1001"/>
        <w:textAlignment w:val="baseline"/>
        <w:rPr>
          <w:rFonts w:ascii="Segoe UI" w:hAnsi="Segoe UI" w:cs="Segoe UI"/>
          <w:sz w:val="18"/>
          <w:szCs w:val="18"/>
        </w:rPr>
      </w:pPr>
      <w:r>
        <w:rPr>
          <w:color w:val="000000"/>
        </w:rPr>
        <w:t xml:space="preserve">هل تحتاج إلى التحدث إلى شخص بلغتك الخاصة؟ تتوفر </w:t>
      </w:r>
      <w:hyperlink r:id="rId45" w:tgtFrame="_blank" w:history="1">
        <w:r>
          <w:rPr>
            <w:color w:val="5F5F5F"/>
            <w:u w:val="single"/>
          </w:rPr>
          <w:t>خدمة خط هاتف EMTAS</w:t>
        </w:r>
      </w:hyperlink>
      <w:r>
        <w:rPr>
          <w:color w:val="000000"/>
        </w:rPr>
        <w:t xml:space="preserve"> للآباء والممارسين بمجموعة من اللغات. يمكنك استخدام خطوط الهاتف هذه لطلب معلومات حول تعليم طفلك ودعمه بالتواصل بين المنزل والمدرسة. تحقق من موقع EMTAS للحصول على مزيد من المعلومات.</w:t>
      </w:r>
    </w:p>
    <w:p w14:paraId="290A7168" w14:textId="77777777" w:rsidR="00E77EC2" w:rsidRDefault="00E77EC2">
      <w:pPr>
        <w:ind w:left="-993" w:right="-1001"/>
        <w:textAlignment w:val="baseline"/>
        <w:rPr>
          <w:rFonts w:ascii="Arial" w:eastAsia="Times New Roman" w:hAnsi="Arial" w:cs="Arial"/>
          <w:b/>
          <w:bCs/>
          <w:kern w:val="0"/>
          <w14:ligatures w14:val="none"/>
        </w:rPr>
      </w:pPr>
    </w:p>
    <w:p w14:paraId="0494A1ED" w14:textId="38FA39C3" w:rsidR="00E77EC2" w:rsidRPr="00BF13A2" w:rsidRDefault="006E1DD8">
      <w:pPr>
        <w:pStyle w:val="P68B1DB1-Normal12"/>
        <w:ind w:left="-993" w:right="-1001"/>
        <w:textAlignment w:val="baseline"/>
        <w:rPr>
          <w:rFonts w:ascii="Segoe UI" w:hAnsi="Segoe UI" w:cs="Segoe UI"/>
          <w:sz w:val="32"/>
          <w:szCs w:val="32"/>
        </w:rPr>
      </w:pPr>
      <w:r w:rsidRPr="00BF13A2">
        <w:rPr>
          <w:bCs/>
          <w:sz w:val="32"/>
          <w:szCs w:val="32"/>
        </w:rPr>
        <w:t>مساحة لملاحظاتك الخاصة</w:t>
      </w:r>
    </w:p>
    <w:p w14:paraId="5514C714" w14:textId="77777777" w:rsidR="00E77EC2" w:rsidRDefault="00E77EC2">
      <w:pPr>
        <w:ind w:left="-993" w:right="-1001"/>
        <w:rPr>
          <w:rtl w:val="0"/>
        </w:rPr>
      </w:pPr>
    </w:p>
    <w:sectPr w:rsidR="00E77EC2">
      <w:headerReference w:type="even" r:id="rId46"/>
      <w:headerReference w:type="default" r:id="rId47"/>
      <w:footerReference w:type="even" r:id="rId48"/>
      <w:footerReference w:type="default" r:id="rId49"/>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B4BC4" w14:textId="77777777" w:rsidR="00E77EC2" w:rsidRDefault="006E1DD8">
      <w:r>
        <w:separator/>
      </w:r>
    </w:p>
  </w:endnote>
  <w:endnote w:type="continuationSeparator" w:id="0">
    <w:p w14:paraId="7A501E18" w14:textId="77777777" w:rsidR="00E77EC2" w:rsidRDefault="006E1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87270"/>
      <w:docPartObj>
        <w:docPartGallery w:val="Page Numbers (Bottom of Page)"/>
        <w:docPartUnique/>
      </w:docPartObj>
    </w:sdtPr>
    <w:sdtEndPr>
      <w:rPr>
        <w:noProof/>
      </w:rPr>
    </w:sdtEndPr>
    <w:sdtContent>
      <w:p w14:paraId="0F8CB36B" w14:textId="5279A52E" w:rsidR="00E77EC2" w:rsidRDefault="006E1DD8">
        <w:pPr>
          <w:pStyle w:val="Footer"/>
          <w:jc w:val="center"/>
        </w:pPr>
        <w:r>
          <w:fldChar w:fldCharType="begin"/>
        </w:r>
        <w:r>
          <w:instrText xml:space="preserve"> PAGE   \* MERGEFORMAT </w:instrText>
        </w:r>
        <w:r>
          <w:fldChar w:fldCharType="separate"/>
        </w:r>
        <w:r>
          <w:t>2</w:t>
        </w:r>
        <w:r>
          <w:fldChar w:fldCharType="end"/>
        </w:r>
      </w:p>
    </w:sdtContent>
  </w:sdt>
  <w:p w14:paraId="1EA763C2" w14:textId="77777777" w:rsidR="00E77EC2" w:rsidRDefault="00E77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19442"/>
      <w:docPartObj>
        <w:docPartGallery w:val="Page Numbers (Bottom of Page)"/>
        <w:docPartUnique/>
      </w:docPartObj>
    </w:sdtPr>
    <w:sdtEndPr>
      <w:rPr>
        <w:noProof/>
      </w:rPr>
    </w:sdtEndPr>
    <w:sdtContent>
      <w:p w14:paraId="26F0D2E0" w14:textId="683E8365" w:rsidR="00E77EC2" w:rsidRDefault="006E1DD8">
        <w:pPr>
          <w:pStyle w:val="Footer"/>
          <w:jc w:val="center"/>
        </w:pPr>
        <w:r>
          <w:fldChar w:fldCharType="begin"/>
        </w:r>
        <w:r>
          <w:instrText xml:space="preserve"> PAGE   \* MERGEFORMAT </w:instrText>
        </w:r>
        <w:r>
          <w:fldChar w:fldCharType="separate"/>
        </w:r>
        <w:r>
          <w:t>2</w:t>
        </w:r>
        <w:r>
          <w:fldChar w:fldCharType="end"/>
        </w:r>
      </w:p>
    </w:sdtContent>
  </w:sdt>
  <w:p w14:paraId="338BAB57" w14:textId="77777777" w:rsidR="00E77EC2" w:rsidRDefault="00E7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58FC6" w14:textId="77777777" w:rsidR="00E77EC2" w:rsidRDefault="006E1DD8">
      <w:r>
        <w:separator/>
      </w:r>
    </w:p>
  </w:footnote>
  <w:footnote w:type="continuationSeparator" w:id="0">
    <w:p w14:paraId="70C3BE9C" w14:textId="77777777" w:rsidR="00E77EC2" w:rsidRDefault="006E1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5C0D0D12" w:rsidR="00E77EC2" w:rsidRDefault="006E1DD8">
    <w:pPr>
      <w:pStyle w:val="Header"/>
    </w:pPr>
    <w:r>
      <w:rPr>
        <w:noProof/>
      </w:rPr>
      <w:drawing>
        <wp:anchor distT="0" distB="0" distL="114300" distR="114300" simplePos="0" relativeHeight="251664384" behindDoc="1" locked="0" layoutInCell="1" allowOverlap="1" wp14:anchorId="1A7281AE" wp14:editId="4A6DCBFC">
          <wp:simplePos x="0" y="0"/>
          <wp:positionH relativeFrom="page">
            <wp:posOffset>-11430</wp:posOffset>
          </wp:positionH>
          <wp:positionV relativeFrom="page">
            <wp:align>bottom</wp:align>
          </wp:positionV>
          <wp:extent cx="7562403" cy="10694670"/>
          <wp:effectExtent l="0" t="0" r="635" b="0"/>
          <wp:wrapNone/>
          <wp:docPr id="671870220" name="صورة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صورة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403"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3C1867A" wp14:editId="3BB7B2A3">
          <wp:simplePos x="0" y="0"/>
          <wp:positionH relativeFrom="column">
            <wp:posOffset>5063490</wp:posOffset>
          </wp:positionH>
          <wp:positionV relativeFrom="paragraph">
            <wp:posOffset>-190500</wp:posOffset>
          </wp:positionV>
          <wp:extent cx="1296000" cy="626400"/>
          <wp:effectExtent l="0" t="0" r="0" b="6350"/>
          <wp:wrapNone/>
          <wp:docPr id="166149747" name="صورة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صورة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666C3A2A" w:rsidR="00E77EC2" w:rsidRDefault="006E1DD8">
    <w:pPr>
      <w:pStyle w:val="Header"/>
    </w:pPr>
    <w:r>
      <w:rPr>
        <w:noProof/>
      </w:rPr>
      <w:drawing>
        <wp:anchor distT="0" distB="0" distL="114300" distR="114300" simplePos="0" relativeHeight="251659264" behindDoc="1" locked="0" layoutInCell="1" allowOverlap="1" wp14:anchorId="1411BAFC" wp14:editId="11F19D8E">
          <wp:simplePos x="0" y="0"/>
          <wp:positionH relativeFrom="page">
            <wp:posOffset>-912</wp:posOffset>
          </wp:positionH>
          <wp:positionV relativeFrom="page">
            <wp:align>top</wp:align>
          </wp:positionV>
          <wp:extent cx="7558047" cy="10683240"/>
          <wp:effectExtent l="0" t="0" r="5080" b="3810"/>
          <wp:wrapNone/>
          <wp:docPr id="1828499781" name="صورة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صورة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47"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FC26E72" wp14:editId="0BE7FA60">
          <wp:simplePos x="0" y="0"/>
          <wp:positionH relativeFrom="column">
            <wp:posOffset>4900930</wp:posOffset>
          </wp:positionH>
          <wp:positionV relativeFrom="paragraph">
            <wp:posOffset>-66040</wp:posOffset>
          </wp:positionV>
          <wp:extent cx="1296000" cy="626400"/>
          <wp:effectExtent l="0" t="0" r="0" b="6350"/>
          <wp:wrapNone/>
          <wp:docPr id="1321136977" name="صورة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صورة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F6BD4"/>
    <w:multiLevelType w:val="multilevel"/>
    <w:tmpl w:val="CB94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357A80"/>
    <w:multiLevelType w:val="multilevel"/>
    <w:tmpl w:val="BEE6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37322A"/>
    <w:multiLevelType w:val="multilevel"/>
    <w:tmpl w:val="521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4141B8"/>
    <w:multiLevelType w:val="multilevel"/>
    <w:tmpl w:val="C028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1B0822"/>
    <w:multiLevelType w:val="multilevel"/>
    <w:tmpl w:val="692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F41620"/>
    <w:multiLevelType w:val="multilevel"/>
    <w:tmpl w:val="0A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3E6776"/>
    <w:multiLevelType w:val="hybridMultilevel"/>
    <w:tmpl w:val="D408C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74811795">
    <w:abstractNumId w:val="4"/>
  </w:num>
  <w:num w:numId="2" w16cid:durableId="450901371">
    <w:abstractNumId w:val="5"/>
  </w:num>
  <w:num w:numId="3" w16cid:durableId="1251700759">
    <w:abstractNumId w:val="3"/>
  </w:num>
  <w:num w:numId="4" w16cid:durableId="1663007342">
    <w:abstractNumId w:val="0"/>
  </w:num>
  <w:num w:numId="5" w16cid:durableId="2054108726">
    <w:abstractNumId w:val="2"/>
  </w:num>
  <w:num w:numId="6" w16cid:durableId="156190557">
    <w:abstractNumId w:val="1"/>
  </w:num>
  <w:num w:numId="7" w16cid:durableId="981227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142AF"/>
    <w:rsid w:val="000144AD"/>
    <w:rsid w:val="00020C60"/>
    <w:rsid w:val="00024624"/>
    <w:rsid w:val="000407C1"/>
    <w:rsid w:val="000C0B21"/>
    <w:rsid w:val="0010068A"/>
    <w:rsid w:val="00112F58"/>
    <w:rsid w:val="0012068B"/>
    <w:rsid w:val="0012569F"/>
    <w:rsid w:val="00145DB3"/>
    <w:rsid w:val="00155774"/>
    <w:rsid w:val="00156985"/>
    <w:rsid w:val="001675DB"/>
    <w:rsid w:val="00177649"/>
    <w:rsid w:val="0019136D"/>
    <w:rsid w:val="001D5495"/>
    <w:rsid w:val="001F3AF0"/>
    <w:rsid w:val="002310BC"/>
    <w:rsid w:val="00255036"/>
    <w:rsid w:val="002573A5"/>
    <w:rsid w:val="0027792D"/>
    <w:rsid w:val="002826E9"/>
    <w:rsid w:val="002D2B79"/>
    <w:rsid w:val="002F205D"/>
    <w:rsid w:val="00337072"/>
    <w:rsid w:val="003675A5"/>
    <w:rsid w:val="00373662"/>
    <w:rsid w:val="003A20C4"/>
    <w:rsid w:val="003A394E"/>
    <w:rsid w:val="003E48B0"/>
    <w:rsid w:val="003F4368"/>
    <w:rsid w:val="003F774B"/>
    <w:rsid w:val="0043615A"/>
    <w:rsid w:val="00443A5A"/>
    <w:rsid w:val="004639E1"/>
    <w:rsid w:val="00470A02"/>
    <w:rsid w:val="004778BB"/>
    <w:rsid w:val="004B07CA"/>
    <w:rsid w:val="004C213D"/>
    <w:rsid w:val="004C6D97"/>
    <w:rsid w:val="00507FC0"/>
    <w:rsid w:val="005252A4"/>
    <w:rsid w:val="00551FB0"/>
    <w:rsid w:val="005710C1"/>
    <w:rsid w:val="005B148E"/>
    <w:rsid w:val="005C1B62"/>
    <w:rsid w:val="005F27DF"/>
    <w:rsid w:val="00611C8B"/>
    <w:rsid w:val="00667BD4"/>
    <w:rsid w:val="0067408D"/>
    <w:rsid w:val="00697EE0"/>
    <w:rsid w:val="006C1521"/>
    <w:rsid w:val="006E1DD8"/>
    <w:rsid w:val="006F72C1"/>
    <w:rsid w:val="00704A12"/>
    <w:rsid w:val="00715261"/>
    <w:rsid w:val="00727992"/>
    <w:rsid w:val="00743B3B"/>
    <w:rsid w:val="00764EDB"/>
    <w:rsid w:val="0076562C"/>
    <w:rsid w:val="007A3F62"/>
    <w:rsid w:val="007E04F0"/>
    <w:rsid w:val="007E0D4C"/>
    <w:rsid w:val="007F27FA"/>
    <w:rsid w:val="00820B95"/>
    <w:rsid w:val="008A0E31"/>
    <w:rsid w:val="008B73DF"/>
    <w:rsid w:val="00934C27"/>
    <w:rsid w:val="00936AEB"/>
    <w:rsid w:val="00944836"/>
    <w:rsid w:val="00957743"/>
    <w:rsid w:val="0097045B"/>
    <w:rsid w:val="0097473C"/>
    <w:rsid w:val="009813B9"/>
    <w:rsid w:val="00987994"/>
    <w:rsid w:val="00990C75"/>
    <w:rsid w:val="009A610F"/>
    <w:rsid w:val="009D1685"/>
    <w:rsid w:val="009E75B8"/>
    <w:rsid w:val="009F4D28"/>
    <w:rsid w:val="00A0049E"/>
    <w:rsid w:val="00A04741"/>
    <w:rsid w:val="00A2323F"/>
    <w:rsid w:val="00A42C7C"/>
    <w:rsid w:val="00A47F9C"/>
    <w:rsid w:val="00A66243"/>
    <w:rsid w:val="00A67B57"/>
    <w:rsid w:val="00A67EE1"/>
    <w:rsid w:val="00A71AB0"/>
    <w:rsid w:val="00AA078B"/>
    <w:rsid w:val="00AB25C7"/>
    <w:rsid w:val="00AE34E7"/>
    <w:rsid w:val="00AF1ADC"/>
    <w:rsid w:val="00AF2257"/>
    <w:rsid w:val="00B1291D"/>
    <w:rsid w:val="00B3155E"/>
    <w:rsid w:val="00B47B68"/>
    <w:rsid w:val="00B65323"/>
    <w:rsid w:val="00B66555"/>
    <w:rsid w:val="00B80FF8"/>
    <w:rsid w:val="00B87DF1"/>
    <w:rsid w:val="00BA100B"/>
    <w:rsid w:val="00BA1B98"/>
    <w:rsid w:val="00BC1288"/>
    <w:rsid w:val="00BE7244"/>
    <w:rsid w:val="00BF13A2"/>
    <w:rsid w:val="00C15391"/>
    <w:rsid w:val="00C2153E"/>
    <w:rsid w:val="00C45194"/>
    <w:rsid w:val="00C70291"/>
    <w:rsid w:val="00C734FD"/>
    <w:rsid w:val="00CB1537"/>
    <w:rsid w:val="00CD0150"/>
    <w:rsid w:val="00CE3E1E"/>
    <w:rsid w:val="00D02C03"/>
    <w:rsid w:val="00D12750"/>
    <w:rsid w:val="00D24B18"/>
    <w:rsid w:val="00D50E21"/>
    <w:rsid w:val="00D60BC5"/>
    <w:rsid w:val="00D646E2"/>
    <w:rsid w:val="00D83A20"/>
    <w:rsid w:val="00D87931"/>
    <w:rsid w:val="00DE411B"/>
    <w:rsid w:val="00E006C3"/>
    <w:rsid w:val="00E23516"/>
    <w:rsid w:val="00E25613"/>
    <w:rsid w:val="00E3104A"/>
    <w:rsid w:val="00E341CE"/>
    <w:rsid w:val="00E34AD8"/>
    <w:rsid w:val="00E35AED"/>
    <w:rsid w:val="00E401D1"/>
    <w:rsid w:val="00E418F6"/>
    <w:rsid w:val="00E445B1"/>
    <w:rsid w:val="00E72274"/>
    <w:rsid w:val="00E74254"/>
    <w:rsid w:val="00E77EC2"/>
    <w:rsid w:val="00E872C2"/>
    <w:rsid w:val="00E963F1"/>
    <w:rsid w:val="00EC4074"/>
    <w:rsid w:val="00EC4130"/>
    <w:rsid w:val="00ED1E0E"/>
    <w:rsid w:val="00ED737B"/>
    <w:rsid w:val="00F043EF"/>
    <w:rsid w:val="00F17581"/>
    <w:rsid w:val="00F222E8"/>
    <w:rsid w:val="00F52D7F"/>
    <w:rsid w:val="00F611AD"/>
    <w:rsid w:val="00F640B1"/>
    <w:rsid w:val="00F84A03"/>
    <w:rsid w:val="00F93210"/>
    <w:rsid w:val="00F95BCB"/>
    <w:rsid w:val="00FC03BD"/>
    <w:rsid w:val="00FC4D31"/>
    <w:rsid w:val="00FC7D67"/>
    <w:rsid w:val="00FD4D76"/>
    <w:rsid w:val="00FD7E60"/>
    <w:rsid w:val="00FE26A2"/>
    <w:rsid w:val="00FE2F3D"/>
    <w:rsid w:val="0510650F"/>
    <w:rsid w:val="19CB3F62"/>
    <w:rsid w:val="25A72C2C"/>
    <w:rsid w:val="484EA9C9"/>
    <w:rsid w:val="56FB1095"/>
    <w:rsid w:val="583C5ED9"/>
    <w:rsid w:val="6AA809C2"/>
    <w:rsid w:val="6E4EB762"/>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rtl/>
        <w:lang w:val="en-GB" w:eastAsia="en-GB" w:bidi="ar-SA"/>
        <w14:ligatures w14:val="standardContextua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156985"/>
    <w:rPr>
      <w:rFonts w:ascii="Aptos" w:eastAsiaTheme="minorHAnsi" w:hAnsi="Aptos" w:cs="Aptos"/>
      <w:kern w:val="0"/>
      <w14:ligatures w14:val="none"/>
    </w:rPr>
  </w:style>
  <w:style w:type="paragraph" w:customStyle="1" w:styleId="P68B1DB1-Normal1">
    <w:name w:val="P68B1DB1-Normal1"/>
    <w:basedOn w:val="Normal"/>
    <w:rPr>
      <w:rFonts w:ascii="Arial" w:hAnsi="Arial"/>
      <w:b/>
      <w:color w:val="933F97"/>
      <w:sz w:val="36"/>
      <w:szCs w:val="36"/>
    </w:rPr>
  </w:style>
  <w:style w:type="paragraph" w:customStyle="1" w:styleId="P68B1DB1-Normal2">
    <w:name w:val="P68B1DB1-Normal2"/>
    <w:basedOn w:val="Normal"/>
    <w:rPr>
      <w:rFonts w:ascii="Segoe UI" w:eastAsia="Times New Roman" w:hAnsi="Segoe UI" w:cs="Segoe UI"/>
      <w:kern w:val="0"/>
      <w:sz w:val="18"/>
      <w:szCs w:val="18"/>
      <w14:ligatures w14:val="none"/>
    </w:rPr>
  </w:style>
  <w:style w:type="paragraph" w:customStyle="1" w:styleId="P68B1DB1-Normal3">
    <w:name w:val="P68B1DB1-Normal3"/>
    <w:basedOn w:val="Normal"/>
    <w:rPr>
      <w:rFonts w:ascii="Arial" w:eastAsia="Times New Roman" w:hAnsi="Arial" w:cs="Arial"/>
      <w:b/>
      <w:kern w:val="0"/>
      <w:sz w:val="32"/>
      <w:szCs w:val="32"/>
      <w14:ligatures w14:val="none"/>
    </w:rPr>
  </w:style>
  <w:style w:type="paragraph" w:customStyle="1" w:styleId="P68B1DB1-Normal4">
    <w:name w:val="P68B1DB1-Normal4"/>
    <w:basedOn w:val="Normal"/>
    <w:rPr>
      <w:rFonts w:ascii="Arial" w:eastAsia="Times New Roman" w:hAnsi="Arial" w:cs="Arial"/>
      <w:kern w:val="0"/>
      <w:sz w:val="32"/>
      <w:szCs w:val="32"/>
      <w14:ligatures w14:val="none"/>
    </w:rPr>
  </w:style>
  <w:style w:type="paragraph" w:customStyle="1" w:styleId="P68B1DB1-Normal5">
    <w:name w:val="P68B1DB1-Normal5"/>
    <w:basedOn w:val="Normal"/>
    <w:rPr>
      <w:rFonts w:ascii="Arial" w:eastAsia="Times New Roman" w:hAnsi="Arial" w:cs="Arial"/>
      <w:kern w:val="0"/>
      <w14:ligatures w14:val="none"/>
    </w:rPr>
  </w:style>
  <w:style w:type="paragraph" w:customStyle="1" w:styleId="P68B1DB1-xmsonormal6">
    <w:name w:val="P68B1DB1-xmsonormal6"/>
    <w:basedOn w:val="xmsonormal"/>
    <w:rPr>
      <w:rFonts w:ascii="Arial" w:hAnsi="Arial" w:cs="Arial"/>
      <w:b/>
    </w:rPr>
  </w:style>
  <w:style w:type="paragraph" w:customStyle="1" w:styleId="P68B1DB1-xmsonormal7">
    <w:name w:val="P68B1DB1-xmsonormal7"/>
    <w:basedOn w:val="xmsonormal"/>
    <w:rPr>
      <w:rFonts w:ascii="Arial" w:hAnsi="Arial" w:cs="Arial"/>
      <w:sz w:val="20"/>
      <w:szCs w:val="20"/>
    </w:rPr>
  </w:style>
  <w:style w:type="paragraph" w:customStyle="1" w:styleId="P68B1DB1-Normal8">
    <w:name w:val="P68B1DB1-Normal8"/>
    <w:basedOn w:val="Normal"/>
    <w:rPr>
      <w:rFonts w:ascii="Arial" w:eastAsia="Times New Roman" w:hAnsi="Arial" w:cs="Arial"/>
      <w:color w:val="001D35"/>
      <w:kern w:val="0"/>
      <w14:ligatures w14:val="none"/>
    </w:rPr>
  </w:style>
  <w:style w:type="paragraph" w:customStyle="1" w:styleId="P68B1DB1-Normal9">
    <w:name w:val="P68B1DB1-Normal9"/>
    <w:basedOn w:val="Normal"/>
    <w:rPr>
      <w:kern w:val="0"/>
      <w14:ligatures w14:val="none"/>
    </w:rPr>
  </w:style>
  <w:style w:type="paragraph" w:customStyle="1" w:styleId="P68B1DB1-Normal10">
    <w:name w:val="P68B1DB1-Normal10"/>
    <w:basedOn w:val="Normal"/>
    <w:rPr>
      <w:rFonts w:ascii="Arial" w:eastAsia="Times New Roman" w:hAnsi="Arial" w:cs="Arial"/>
      <w:color w:val="000000"/>
      <w:kern w:val="0"/>
      <w14:ligatures w14:val="none"/>
    </w:rPr>
  </w:style>
  <w:style w:type="paragraph" w:customStyle="1" w:styleId="P68B1DB1-Normal11">
    <w:name w:val="P68B1DB1-Normal11"/>
    <w:basedOn w:val="Normal"/>
    <w:rPr>
      <w:rFonts w:ascii="Calibri" w:eastAsia="Times New Roman" w:hAnsi="Calibri" w:cs="Calibri"/>
      <w:kern w:val="0"/>
      <w14:ligatures w14:val="none"/>
    </w:rPr>
  </w:style>
  <w:style w:type="paragraph" w:customStyle="1" w:styleId="P68B1DB1-Normal12">
    <w:name w:val="P68B1DB1-Normal12"/>
    <w:basedOn w:val="Normal"/>
    <w:rPr>
      <w:rFonts w:ascii="Arial" w:eastAsia="Times New Roman" w:hAnsi="Arial" w:cs="Arial"/>
      <w:b/>
      <w:kern w:val="0"/>
      <w14:ligatures w14:val="none"/>
    </w:rPr>
  </w:style>
  <w:style w:type="paragraph" w:customStyle="1" w:styleId="P68B1DB1-Normal13">
    <w:name w:val="P68B1DB1-Normal13"/>
    <w:basedOn w:val="Normal"/>
    <w:rPr>
      <w:rFonts w:ascii="Arial" w:eastAsia="Times New Roman" w:hAnsi="Arial" w:cs="Arial"/>
      <w:color w:val="202124"/>
      <w:kern w:val="0"/>
      <w14:ligatures w14:val="none"/>
    </w:rPr>
  </w:style>
  <w:style w:type="paragraph" w:customStyle="1" w:styleId="P68B1DB1-Normal14">
    <w:name w:val="P68B1DB1-Normal14"/>
    <w:basedOn w:val="Normal"/>
    <w:rPr>
      <w:rFonts w:ascii="Arial" w:eastAsia="Times New Roman" w:hAnsi="Arial" w:cs="Arial"/>
      <w:color w:val="5F5F5F"/>
      <w:kern w:val="0"/>
      <w14:ligatures w14:val="none"/>
    </w:rPr>
  </w:style>
  <w:style w:type="paragraph" w:customStyle="1" w:styleId="P68B1DB1-Normal15">
    <w:name w:val="P68B1DB1-Normal15"/>
    <w:basedOn w:val="Normal"/>
    <w:rPr>
      <w:rFonts w:eastAsia="Times New Roman" w:hAnsi="Arial" w:cs="Arial"/>
      <w:kern w:val="0"/>
      <w14:ligatures w14:val="none"/>
    </w:rPr>
  </w:style>
  <w:style w:type="character" w:styleId="Hyperlink">
    <w:name w:val="Hyperlink"/>
    <w:basedOn w:val="DefaultParagraphFont"/>
    <w:uiPriority w:val="99"/>
    <w:unhideWhenUsed/>
    <w:rsid w:val="00E006C3"/>
    <w:rPr>
      <w:color w:val="467886" w:themeColor="hyperlink"/>
      <w:u w:val="single"/>
    </w:rPr>
  </w:style>
  <w:style w:type="character" w:styleId="UnresolvedMention">
    <w:name w:val="Unresolved Mention"/>
    <w:basedOn w:val="DefaultParagraphFont"/>
    <w:uiPriority w:val="99"/>
    <w:semiHidden/>
    <w:unhideWhenUsed/>
    <w:rsid w:val="00E006C3"/>
    <w:rPr>
      <w:color w:val="605E5C"/>
      <w:shd w:val="clear" w:color="auto" w:fill="E1DFDD"/>
    </w:rPr>
  </w:style>
  <w:style w:type="table" w:styleId="TableGrid">
    <w:name w:val="Table Grid"/>
    <w:basedOn w:val="TableNormal"/>
    <w:uiPriority w:val="39"/>
    <w:rsid w:val="00255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707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279045">
      <w:bodyDiv w:val="1"/>
      <w:marLeft w:val="0"/>
      <w:marRight w:val="0"/>
      <w:marTop w:val="0"/>
      <w:marBottom w:val="0"/>
      <w:divBdr>
        <w:top w:val="none" w:sz="0" w:space="0" w:color="auto"/>
        <w:left w:val="none" w:sz="0" w:space="0" w:color="auto"/>
        <w:bottom w:val="none" w:sz="0" w:space="0" w:color="auto"/>
        <w:right w:val="none" w:sz="0" w:space="0" w:color="auto"/>
      </w:divBdr>
      <w:divsChild>
        <w:div w:id="1271283344">
          <w:marLeft w:val="0"/>
          <w:marRight w:val="0"/>
          <w:marTop w:val="0"/>
          <w:marBottom w:val="0"/>
          <w:divBdr>
            <w:top w:val="none" w:sz="0" w:space="0" w:color="auto"/>
            <w:left w:val="none" w:sz="0" w:space="0" w:color="auto"/>
            <w:bottom w:val="none" w:sz="0" w:space="0" w:color="auto"/>
            <w:right w:val="none" w:sz="0" w:space="0" w:color="auto"/>
          </w:divBdr>
        </w:div>
      </w:divsChild>
    </w:div>
    <w:div w:id="900213652">
      <w:bodyDiv w:val="1"/>
      <w:marLeft w:val="0"/>
      <w:marRight w:val="0"/>
      <w:marTop w:val="0"/>
      <w:marBottom w:val="0"/>
      <w:divBdr>
        <w:top w:val="none" w:sz="0" w:space="0" w:color="auto"/>
        <w:left w:val="none" w:sz="0" w:space="0" w:color="auto"/>
        <w:bottom w:val="none" w:sz="0" w:space="0" w:color="auto"/>
        <w:right w:val="none" w:sz="0" w:space="0" w:color="auto"/>
      </w:divBdr>
      <w:divsChild>
        <w:div w:id="1305769063">
          <w:marLeft w:val="0"/>
          <w:marRight w:val="0"/>
          <w:marTop w:val="0"/>
          <w:marBottom w:val="0"/>
          <w:divBdr>
            <w:top w:val="none" w:sz="0" w:space="0" w:color="auto"/>
            <w:left w:val="none" w:sz="0" w:space="0" w:color="auto"/>
            <w:bottom w:val="none" w:sz="0" w:space="0" w:color="auto"/>
            <w:right w:val="none" w:sz="0" w:space="0" w:color="auto"/>
          </w:divBdr>
        </w:div>
      </w:divsChild>
    </w:div>
    <w:div w:id="1023747001">
      <w:bodyDiv w:val="1"/>
      <w:marLeft w:val="0"/>
      <w:marRight w:val="0"/>
      <w:marTop w:val="0"/>
      <w:marBottom w:val="0"/>
      <w:divBdr>
        <w:top w:val="none" w:sz="0" w:space="0" w:color="auto"/>
        <w:left w:val="none" w:sz="0" w:space="0" w:color="auto"/>
        <w:bottom w:val="none" w:sz="0" w:space="0" w:color="auto"/>
        <w:right w:val="none" w:sz="0" w:space="0" w:color="auto"/>
      </w:divBdr>
    </w:div>
    <w:div w:id="1033456358">
      <w:bodyDiv w:val="1"/>
      <w:marLeft w:val="0"/>
      <w:marRight w:val="0"/>
      <w:marTop w:val="0"/>
      <w:marBottom w:val="0"/>
      <w:divBdr>
        <w:top w:val="none" w:sz="0" w:space="0" w:color="auto"/>
        <w:left w:val="none" w:sz="0" w:space="0" w:color="auto"/>
        <w:bottom w:val="none" w:sz="0" w:space="0" w:color="auto"/>
        <w:right w:val="none" w:sz="0" w:space="0" w:color="auto"/>
      </w:divBdr>
      <w:divsChild>
        <w:div w:id="1228419884">
          <w:marLeft w:val="0"/>
          <w:marRight w:val="0"/>
          <w:marTop w:val="0"/>
          <w:marBottom w:val="0"/>
          <w:divBdr>
            <w:top w:val="none" w:sz="0" w:space="0" w:color="auto"/>
            <w:left w:val="none" w:sz="0" w:space="0" w:color="auto"/>
            <w:bottom w:val="none" w:sz="0" w:space="0" w:color="auto"/>
            <w:right w:val="none" w:sz="0" w:space="0" w:color="auto"/>
          </w:divBdr>
        </w:div>
      </w:divsChild>
    </w:div>
    <w:div w:id="1060792232">
      <w:bodyDiv w:val="1"/>
      <w:marLeft w:val="0"/>
      <w:marRight w:val="0"/>
      <w:marTop w:val="0"/>
      <w:marBottom w:val="0"/>
      <w:divBdr>
        <w:top w:val="none" w:sz="0" w:space="0" w:color="auto"/>
        <w:left w:val="none" w:sz="0" w:space="0" w:color="auto"/>
        <w:bottom w:val="none" w:sz="0" w:space="0" w:color="auto"/>
        <w:right w:val="none" w:sz="0" w:space="0" w:color="auto"/>
      </w:divBdr>
      <w:divsChild>
        <w:div w:id="44649382">
          <w:marLeft w:val="0"/>
          <w:marRight w:val="0"/>
          <w:marTop w:val="0"/>
          <w:marBottom w:val="0"/>
          <w:divBdr>
            <w:top w:val="none" w:sz="0" w:space="0" w:color="auto"/>
            <w:left w:val="none" w:sz="0" w:space="0" w:color="auto"/>
            <w:bottom w:val="none" w:sz="0" w:space="0" w:color="auto"/>
            <w:right w:val="none" w:sz="0" w:space="0" w:color="auto"/>
          </w:divBdr>
        </w:div>
      </w:divsChild>
    </w:div>
    <w:div w:id="1222905578">
      <w:bodyDiv w:val="1"/>
      <w:marLeft w:val="0"/>
      <w:marRight w:val="0"/>
      <w:marTop w:val="0"/>
      <w:marBottom w:val="0"/>
      <w:divBdr>
        <w:top w:val="none" w:sz="0" w:space="0" w:color="auto"/>
        <w:left w:val="none" w:sz="0" w:space="0" w:color="auto"/>
        <w:bottom w:val="none" w:sz="0" w:space="0" w:color="auto"/>
        <w:right w:val="none" w:sz="0" w:space="0" w:color="auto"/>
      </w:divBdr>
      <w:divsChild>
        <w:div w:id="133255112">
          <w:marLeft w:val="0"/>
          <w:marRight w:val="0"/>
          <w:marTop w:val="0"/>
          <w:marBottom w:val="0"/>
          <w:divBdr>
            <w:top w:val="none" w:sz="0" w:space="0" w:color="auto"/>
            <w:left w:val="none" w:sz="0" w:space="0" w:color="auto"/>
            <w:bottom w:val="none" w:sz="0" w:space="0" w:color="auto"/>
            <w:right w:val="none" w:sz="0" w:space="0" w:color="auto"/>
          </w:divBdr>
        </w:div>
      </w:divsChild>
    </w:div>
    <w:div w:id="1266186401">
      <w:bodyDiv w:val="1"/>
      <w:marLeft w:val="0"/>
      <w:marRight w:val="0"/>
      <w:marTop w:val="0"/>
      <w:marBottom w:val="0"/>
      <w:divBdr>
        <w:top w:val="none" w:sz="0" w:space="0" w:color="auto"/>
        <w:left w:val="none" w:sz="0" w:space="0" w:color="auto"/>
        <w:bottom w:val="none" w:sz="0" w:space="0" w:color="auto"/>
        <w:right w:val="none" w:sz="0" w:space="0" w:color="auto"/>
      </w:divBdr>
      <w:divsChild>
        <w:div w:id="761997637">
          <w:marLeft w:val="0"/>
          <w:marRight w:val="0"/>
          <w:marTop w:val="0"/>
          <w:marBottom w:val="0"/>
          <w:divBdr>
            <w:top w:val="none" w:sz="0" w:space="0" w:color="auto"/>
            <w:left w:val="none" w:sz="0" w:space="0" w:color="auto"/>
            <w:bottom w:val="none" w:sz="0" w:space="0" w:color="auto"/>
            <w:right w:val="none" w:sz="0" w:space="0" w:color="auto"/>
          </w:divBdr>
        </w:div>
      </w:divsChild>
    </w:div>
    <w:div w:id="1347097649">
      <w:bodyDiv w:val="1"/>
      <w:marLeft w:val="0"/>
      <w:marRight w:val="0"/>
      <w:marTop w:val="0"/>
      <w:marBottom w:val="0"/>
      <w:divBdr>
        <w:top w:val="none" w:sz="0" w:space="0" w:color="auto"/>
        <w:left w:val="none" w:sz="0" w:space="0" w:color="auto"/>
        <w:bottom w:val="none" w:sz="0" w:space="0" w:color="auto"/>
        <w:right w:val="none" w:sz="0" w:space="0" w:color="auto"/>
      </w:divBdr>
      <w:divsChild>
        <w:div w:id="1011371616">
          <w:marLeft w:val="0"/>
          <w:marRight w:val="0"/>
          <w:marTop w:val="0"/>
          <w:marBottom w:val="0"/>
          <w:divBdr>
            <w:top w:val="none" w:sz="0" w:space="0" w:color="auto"/>
            <w:left w:val="none" w:sz="0" w:space="0" w:color="auto"/>
            <w:bottom w:val="none" w:sz="0" w:space="0" w:color="auto"/>
            <w:right w:val="none" w:sz="0" w:space="0" w:color="auto"/>
          </w:divBdr>
        </w:div>
      </w:divsChild>
    </w:div>
    <w:div w:id="1800219657">
      <w:bodyDiv w:val="1"/>
      <w:marLeft w:val="0"/>
      <w:marRight w:val="0"/>
      <w:marTop w:val="0"/>
      <w:marBottom w:val="0"/>
      <w:divBdr>
        <w:top w:val="none" w:sz="0" w:space="0" w:color="auto"/>
        <w:left w:val="none" w:sz="0" w:space="0" w:color="auto"/>
        <w:bottom w:val="none" w:sz="0" w:space="0" w:color="auto"/>
        <w:right w:val="none" w:sz="0" w:space="0" w:color="auto"/>
      </w:divBdr>
      <w:divsChild>
        <w:div w:id="135729146">
          <w:marLeft w:val="0"/>
          <w:marRight w:val="0"/>
          <w:marTop w:val="0"/>
          <w:marBottom w:val="0"/>
          <w:divBdr>
            <w:top w:val="none" w:sz="0" w:space="0" w:color="auto"/>
            <w:left w:val="none" w:sz="0" w:space="0" w:color="auto"/>
            <w:bottom w:val="none" w:sz="0" w:space="0" w:color="auto"/>
            <w:right w:val="none" w:sz="0" w:space="0" w:color="auto"/>
          </w:divBdr>
        </w:div>
      </w:divsChild>
    </w:div>
    <w:div w:id="2124766628">
      <w:bodyDiv w:val="1"/>
      <w:marLeft w:val="0"/>
      <w:marRight w:val="0"/>
      <w:marTop w:val="0"/>
      <w:marBottom w:val="0"/>
      <w:divBdr>
        <w:top w:val="none" w:sz="0" w:space="0" w:color="auto"/>
        <w:left w:val="none" w:sz="0" w:space="0" w:color="auto"/>
        <w:bottom w:val="none" w:sz="0" w:space="0" w:color="auto"/>
        <w:right w:val="none" w:sz="0" w:space="0" w:color="auto"/>
      </w:divBdr>
      <w:divsChild>
        <w:div w:id="340279520">
          <w:marLeft w:val="0"/>
          <w:marRight w:val="0"/>
          <w:marTop w:val="0"/>
          <w:marBottom w:val="0"/>
          <w:divBdr>
            <w:top w:val="none" w:sz="0" w:space="0" w:color="auto"/>
            <w:left w:val="none" w:sz="0" w:space="0" w:color="auto"/>
            <w:bottom w:val="none" w:sz="0" w:space="0" w:color="auto"/>
            <w:right w:val="none" w:sz="0" w:space="0" w:color="auto"/>
          </w:divBdr>
        </w:div>
      </w:divsChild>
    </w:div>
    <w:div w:id="2132745805">
      <w:bodyDiv w:val="1"/>
      <w:marLeft w:val="0"/>
      <w:marRight w:val="0"/>
      <w:marTop w:val="0"/>
      <w:marBottom w:val="0"/>
      <w:divBdr>
        <w:top w:val="none" w:sz="0" w:space="0" w:color="auto"/>
        <w:left w:val="none" w:sz="0" w:space="0" w:color="auto"/>
        <w:bottom w:val="none" w:sz="0" w:space="0" w:color="auto"/>
        <w:right w:val="none" w:sz="0" w:space="0" w:color="auto"/>
      </w:divBdr>
      <w:divsChild>
        <w:div w:id="117719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nhs.uk/nhs-services/opticians/free-nhs-eye-tests-and-optical-vouchers/" TargetMode="External"/><Relationship Id="rId21" Type="http://schemas.openxmlformats.org/officeDocument/2006/relationships/image" Target="media/image4.png"/><Relationship Id="rId34" Type="http://schemas.openxmlformats.org/officeDocument/2006/relationships/hyperlink" Target="https://www.hants.gov.uk/educationandlearning/emtas/forparents/english-additional-language" TargetMode="External"/><Relationship Id="rId42" Type="http://schemas.openxmlformats.org/officeDocument/2006/relationships/hyperlink" Target="mailto:EMTAS@hants.gov.uk"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hants.gov.uk/educationandlearning/emtas/forparents/english-additional-language" TargetMode="External"/><Relationship Id="rId29" Type="http://schemas.openxmlformats.org/officeDocument/2006/relationships/image" Target="media/image9.png"/><Relationship Id="rId11" Type="http://schemas.openxmlformats.org/officeDocument/2006/relationships/webSettings" Target="webSettings.xml"/><Relationship Id="rId24" Type="http://schemas.openxmlformats.org/officeDocument/2006/relationships/hyperlink" Target="https://www.hants.gov.uk/educationandlearning/freeschoolmeals/juniorsecondary" TargetMode="External"/><Relationship Id="rId32" Type="http://schemas.openxmlformats.org/officeDocument/2006/relationships/hyperlink" Target="https://www.hants.gov.uk/educationandlearning/emtas/safeguarding" TargetMode="External"/><Relationship Id="rId37" Type="http://schemas.openxmlformats.org/officeDocument/2006/relationships/hyperlink" Target="https://www.gpathand.nhs.uk/nhs-registration/?gad_source=1&amp;gclid=CjwKCAiAzba9BhBhEiwA7glbahpbIkE2WPLHxRami54M0xTLEaXMGAYXAZr5BXO6k1JK8uJybDizFhoCtoMQAvD_BwE" TargetMode="External"/><Relationship Id="rId40" Type="http://schemas.openxmlformats.org/officeDocument/2006/relationships/hyperlink" Target="https://www.gov.uk/child-benefit-move-to-uk" TargetMode="External"/><Relationship Id="rId45" Type="http://schemas.openxmlformats.org/officeDocument/2006/relationships/hyperlink" Target="https://www.hants.gov.uk/educationandlearning/emtas/supportinglanguages/emtas-phone-lines" TargetMode="External"/><Relationship Id="rId5" Type="http://schemas.openxmlformats.org/officeDocument/2006/relationships/customXml" Target="../customXml/item5.xml"/><Relationship Id="rId15" Type="http://schemas.openxmlformats.org/officeDocument/2006/relationships/hyperlink" Target="https://documents.hants.gov.uk/education/emtas/Key-things-to-know-English.pdf"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hants.gov.uk/educationandlearning/emtas/primary-secondary-phase/latearrivingstudents" TargetMode="External"/><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hants-my.sharepoint.com/personal/cscfbawc_hants_gov_uk/Documents/Arabic%20Resources/&#1607;&#1604;%20&#1610;&#1580;&#1576;%20&#1571;&#1606;%20&#1571;&#1605;&#1606;&#1593;%20&#1591;&#1601;&#1604;&#1610;%20&#1605;&#1606;%20&#1575;&#1604;&#1584;&#1607;&#1575;&#1576;%20&#1573;&#1604;&#1609;%20&#1575;&#1604;&#1605;&#1583;&#1585;&#1587;&#1577;&#1567;.png" TargetMode="External"/><Relationship Id="rId31" Type="http://schemas.openxmlformats.org/officeDocument/2006/relationships/hyperlink" Target="https://www.hants.gov.uk/educationandlearning/emtas/safeguarding" TargetMode="External"/><Relationship Id="rId44" Type="http://schemas.openxmlformats.org/officeDocument/2006/relationships/hyperlink" Target="https://www.hants.gov.uk/educationandlearning/emta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hants.gov.uk/educationandlearning/schooltransport/parent-carer" TargetMode="External"/><Relationship Id="rId30" Type="http://schemas.openxmlformats.org/officeDocument/2006/relationships/image" Target="media/image10.png"/><Relationship Id="rId35" Type="http://schemas.openxmlformats.org/officeDocument/2006/relationships/hyperlink" Target="https://www.hants.gov.uk/educationandlearning/emtas/primary-secondary-phase/latearrivingstudents" TargetMode="External"/><Relationship Id="rId43" Type="http://schemas.openxmlformats.org/officeDocument/2006/relationships/image" Target="media/image12.png"/><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www.hants.gov.uk/educationandlearning/freeschoolmeals" TargetMode="External"/><Relationship Id="rId33" Type="http://schemas.openxmlformats.org/officeDocument/2006/relationships/image" Target="media/image11.png"/><Relationship Id="rId38" Type="http://schemas.openxmlformats.org/officeDocument/2006/relationships/hyperlink" Target="https://www.nhs.uk/nhs-services/dentists/how-to-find-an-nhs-dentist/" TargetMode="External"/><Relationship Id="rId46" Type="http://schemas.openxmlformats.org/officeDocument/2006/relationships/header" Target="header1.xml"/><Relationship Id="rId20" Type="http://schemas.openxmlformats.org/officeDocument/2006/relationships/hyperlink" Target="https://www.hants.gov.uk/educationandlearning/behaviour-attendance-parents" TargetMode="External"/><Relationship Id="rId41" Type="http://schemas.openxmlformats.org/officeDocument/2006/relationships/hyperlink" Target="https://www.gov.uk/benefits-calculator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AAV6TKUNFPX4-1361540926-55906</_dlc_DocId>
    <_dlc_DocIdUrl xmlns="159261f8-6ded-4518-b1bf-0649e81dabf2">
      <Url>https://hants.sharepoint.com/sites/EMTAS6138/_layouts/15/DocIdRedir.aspx?ID=AAV6TKUNFPX4-1361540926-55906</Url>
      <Description>AAV6TKUNFPX4-1361540926-55906</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2028-04-14T09:59:56+00:00</_dlc_ExpireDate>
  </documentManagement>
</p:properties>
</file>

<file path=customXml/item2.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3.xml><?xml version="1.0" encoding="utf-8"?>
<?mso-contentType ?>
<SharedContentType xmlns="Microsoft.SharePoint.Taxonomy.ContentTypeSync" SourceId="3c5dbf34-c73a-430c-9290-9174ad787734" ContentTypeId="0x0101004E1B537BC2B2AD43A5AF5311D732D3AA9D"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78DD6-40E8-4492-A285-15B86D41A345}">
  <ds:schemaRefs>
    <ds:schemaRef ds:uri="http://www.w3.org/XML/1998/namespace"/>
    <ds:schemaRef ds:uri="http://purl.org/dc/dcmitype/"/>
    <ds:schemaRef ds:uri="http://schemas.microsoft.com/sharepoint/v3"/>
    <ds:schemaRef ds:uri="http://schemas.microsoft.com/office/infopath/2007/PartnerControls"/>
    <ds:schemaRef ds:uri="c5dbf80e-f509-45f6-9fe5-406e3eefabbb"/>
    <ds:schemaRef ds:uri="http://schemas.microsoft.com/office/2006/documentManagement/types"/>
    <ds:schemaRef ds:uri="http://purl.org/dc/elements/1.1/"/>
    <ds:schemaRef ds:uri="http://purl.org/dc/terms/"/>
    <ds:schemaRef ds:uri="http://schemas.openxmlformats.org/package/2006/metadata/core-properties"/>
    <ds:schemaRef ds:uri="159261f8-6ded-4518-b1bf-0649e81dabf2"/>
    <ds:schemaRef ds:uri="http://schemas.microsoft.com/office/2006/metadata/properties"/>
  </ds:schemaRefs>
</ds:datastoreItem>
</file>

<file path=customXml/itemProps2.xml><?xml version="1.0" encoding="utf-8"?>
<ds:datastoreItem xmlns:ds="http://schemas.openxmlformats.org/officeDocument/2006/customXml" ds:itemID="{3278702C-0FCB-44CB-B1B3-FB42F8931443}">
  <ds:schemaRefs>
    <ds:schemaRef ds:uri="office.server.policy"/>
  </ds:schemaRefs>
</ds:datastoreItem>
</file>

<file path=customXml/itemProps3.xml><?xml version="1.0" encoding="utf-8"?>
<ds:datastoreItem xmlns:ds="http://schemas.openxmlformats.org/officeDocument/2006/customXml" ds:itemID="{1A6D2876-2A91-4C3B-BC91-16D3C1DF245B}">
  <ds:schemaRefs>
    <ds:schemaRef ds:uri="Microsoft.SharePoint.Taxonomy.ContentTypeSync"/>
  </ds:schemaRefs>
</ds:datastoreItem>
</file>

<file path=customXml/itemProps4.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5.xml><?xml version="1.0" encoding="utf-8"?>
<ds:datastoreItem xmlns:ds="http://schemas.openxmlformats.org/officeDocument/2006/customXml" ds:itemID="{2A2D79A6-3CB9-4C95-9E70-B9E218680799}">
  <ds:schemaRefs>
    <ds:schemaRef ds:uri="http://schemas.microsoft.com/sharepoint/events"/>
  </ds:schemaRefs>
</ds:datastoreItem>
</file>

<file path=customXml/itemProps6.xml><?xml version="1.0" encoding="utf-8"?>
<ds:datastoreItem xmlns:ds="http://schemas.openxmlformats.org/officeDocument/2006/customXml" ds:itemID="{D0E182C5-486A-4BCF-A519-C5A2DC31DA95}">
  <ds:schemaRefs>
    <ds:schemaRef ds:uri="http://schemas.microsoft.com/sharepoint/v3/contenttype/forms"/>
  </ds:schemaRefs>
</ds:datastoreItem>
</file>

<file path=customXml/itemProps7.xml><?xml version="1.0" encoding="utf-8"?>
<ds:datastoreItem xmlns:ds="http://schemas.openxmlformats.org/officeDocument/2006/customXml" ds:itemID="{16F19D1A-8CF2-434A-BBED-3B22812D5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2245</Words>
  <Characters>12798</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تشانغ، ميشيل</dc:creator>
  <cp:keywords/>
  <dc:description/>
  <cp:lastModifiedBy>Coles, Sarah</cp:lastModifiedBy>
  <cp:revision>2</cp:revision>
  <cp:lastPrinted>2025-11-13T11:39:00Z</cp:lastPrinted>
  <dcterms:created xsi:type="dcterms:W3CDTF">2026-05-13T07:48:00Z</dcterms:created>
  <dcterms:modified xsi:type="dcterms:W3CDTF">2026-05-13T07:48:00Z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0189f765-1dc4-4b9f-b915-61888917ebc3</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Ethnic_x0020_Minority_x0020_and_x0020_Traveller_x0020_Children_x0020_Services">
    <vt:lpwstr>30;#EMTAS Service|c129e6e0-66cb-47f3-a67c-ba075094fef9</vt:lpwstr>
  </property>
  <property fmtid="{D5CDD505-2E9C-101B-9397-08002B2CF9AE}" pid="9" name="Document Type">
    <vt:lpwstr/>
  </property>
  <property fmtid="{D5CDD505-2E9C-101B-9397-08002B2CF9AE}" pid="10" name="Ethnic Minority and Traveller Children Services">
    <vt:lpwstr>30;#EMTAS Service|c129e6e0-66cb-47f3-a67c-ba075094fef9</vt:lpwstr>
  </property>
  <property fmtid="{D5CDD505-2E9C-101B-9397-08002B2CF9AE}" pid="11" name="lcf76f155ced4ddcb4097134ff3c332f">
    <vt:lpwstr/>
  </property>
</Properties>
</file>