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9A2929" w:rsidRPr="009A2929" w14:paraId="20412B30" w14:textId="77777777">
        <w:trPr>
          <w:cantSplit/>
          <w:trHeight w:val="411"/>
          <w:tblHeader/>
        </w:trPr>
        <w:tc>
          <w:tcPr>
            <w:tcW w:w="255" w:type="dxa"/>
            <w:tcBorders>
              <w:top w:val="single" w:sz="6" w:space="0" w:color="auto"/>
              <w:left w:val="single" w:sz="6" w:space="0" w:color="auto"/>
            </w:tcBorders>
          </w:tcPr>
          <w:p w14:paraId="02A32EDC" w14:textId="77777777" w:rsidR="00377ADE" w:rsidRPr="009A2929" w:rsidRDefault="00377ADE">
            <w:pPr>
              <w:pStyle w:val="BodyText"/>
              <w:spacing w:before="120" w:after="120"/>
              <w:rPr>
                <w:rFonts w:ascii="Arial" w:hAnsi="Arial" w:cs="Arial"/>
                <w:color w:val="FF0000"/>
              </w:rPr>
            </w:pPr>
          </w:p>
        </w:tc>
        <w:tc>
          <w:tcPr>
            <w:tcW w:w="7767" w:type="dxa"/>
            <w:gridSpan w:val="3"/>
            <w:tcBorders>
              <w:top w:val="single" w:sz="6" w:space="0" w:color="auto"/>
              <w:right w:val="single" w:sz="6" w:space="0" w:color="auto"/>
            </w:tcBorders>
          </w:tcPr>
          <w:p w14:paraId="494968AA" w14:textId="77777777" w:rsidR="00377ADE" w:rsidRPr="009A2929" w:rsidRDefault="00377ADE">
            <w:pPr>
              <w:pStyle w:val="TableText"/>
              <w:rPr>
                <w:rFonts w:ascii="Arial" w:hAnsi="Arial" w:cs="Arial"/>
              </w:rPr>
            </w:pPr>
            <w:r w:rsidRPr="009A2929">
              <w:rPr>
                <w:rFonts w:ascii="Arial" w:hAnsi="Arial" w:cs="Arial"/>
              </w:rPr>
              <w:t>Hampshire County Council</w:t>
            </w:r>
          </w:p>
        </w:tc>
      </w:tr>
      <w:tr w:rsidR="009A2929" w:rsidRPr="009A2929" w14:paraId="166990B0" w14:textId="77777777">
        <w:trPr>
          <w:trHeight w:val="465"/>
          <w:tblHeader/>
        </w:trPr>
        <w:tc>
          <w:tcPr>
            <w:tcW w:w="255" w:type="dxa"/>
            <w:tcBorders>
              <w:left w:val="single" w:sz="6" w:space="0" w:color="auto"/>
            </w:tcBorders>
          </w:tcPr>
          <w:p w14:paraId="7F228A5B" w14:textId="77777777" w:rsidR="00377ADE" w:rsidRPr="009A2929" w:rsidRDefault="00377ADE">
            <w:pPr>
              <w:pStyle w:val="BodyText"/>
              <w:spacing w:before="120" w:after="120"/>
              <w:rPr>
                <w:rFonts w:ascii="Arial" w:hAnsi="Arial" w:cs="Arial"/>
                <w:color w:val="FF0000"/>
              </w:rPr>
            </w:pPr>
          </w:p>
        </w:tc>
        <w:tc>
          <w:tcPr>
            <w:tcW w:w="6266" w:type="dxa"/>
            <w:gridSpan w:val="2"/>
          </w:tcPr>
          <w:p w14:paraId="6B22AE8E" w14:textId="77777777" w:rsidR="00377ADE" w:rsidRPr="009A2929" w:rsidRDefault="00853814">
            <w:pPr>
              <w:pStyle w:val="TableText"/>
              <w:rPr>
                <w:rFonts w:ascii="Arial" w:hAnsi="Arial" w:cs="Arial"/>
              </w:rPr>
            </w:pPr>
            <w:r w:rsidRPr="009A2929">
              <w:rPr>
                <w:rFonts w:ascii="Arial" w:hAnsi="Arial" w:cs="Arial"/>
              </w:rPr>
              <w:t>S</w:t>
            </w:r>
            <w:r w:rsidR="00375966" w:rsidRPr="009A2929">
              <w:rPr>
                <w:rFonts w:ascii="Arial" w:hAnsi="Arial" w:cs="Arial"/>
              </w:rPr>
              <w:t>chools Forum</w:t>
            </w:r>
            <w:r w:rsidRPr="009A2929">
              <w:rPr>
                <w:rFonts w:ascii="Arial" w:hAnsi="Arial" w:cs="Arial"/>
              </w:rPr>
              <w:t xml:space="preserve"> </w:t>
            </w:r>
          </w:p>
        </w:tc>
        <w:tc>
          <w:tcPr>
            <w:tcW w:w="1501" w:type="dxa"/>
            <w:tcBorders>
              <w:right w:val="single" w:sz="6" w:space="0" w:color="auto"/>
            </w:tcBorders>
          </w:tcPr>
          <w:p w14:paraId="2C8F7433" w14:textId="2FA5CCA4" w:rsidR="00377ADE" w:rsidRPr="009A2929" w:rsidRDefault="00377ADE" w:rsidP="008B4F19">
            <w:pPr>
              <w:pStyle w:val="TableText"/>
              <w:rPr>
                <w:rFonts w:ascii="Arial" w:hAnsi="Arial" w:cs="Arial"/>
              </w:rPr>
            </w:pPr>
            <w:r w:rsidRPr="00600DE5">
              <w:rPr>
                <w:rFonts w:ascii="Arial" w:hAnsi="Arial" w:cs="Arial"/>
                <w:color w:val="FF0000"/>
              </w:rPr>
              <w:fldChar w:fldCharType="begin"/>
            </w:r>
            <w:r w:rsidRPr="00600DE5">
              <w:rPr>
                <w:rFonts w:ascii="Arial" w:hAnsi="Arial" w:cs="Arial"/>
                <w:color w:val="FF0000"/>
              </w:rPr>
              <w:instrText xml:space="preserve"> FILLIN \d "Item" \* MERGEFORMAT </w:instrText>
            </w:r>
            <w:r w:rsidRPr="00600DE5">
              <w:rPr>
                <w:rFonts w:ascii="Arial" w:hAnsi="Arial" w:cs="Arial"/>
                <w:color w:val="FF0000"/>
              </w:rPr>
              <w:fldChar w:fldCharType="separate"/>
            </w:r>
            <w:r w:rsidR="00167B76" w:rsidRPr="00600DE5">
              <w:rPr>
                <w:rFonts w:ascii="Arial" w:hAnsi="Arial" w:cs="Arial"/>
                <w:color w:val="FF0000"/>
              </w:rPr>
              <w:t>Item</w:t>
            </w:r>
            <w:r w:rsidRPr="00600DE5">
              <w:rPr>
                <w:rFonts w:ascii="Arial" w:hAnsi="Arial" w:cs="Arial"/>
                <w:color w:val="FF0000"/>
              </w:rPr>
              <w:fldChar w:fldCharType="end"/>
            </w:r>
            <w:r w:rsidR="008201C9" w:rsidRPr="00600DE5">
              <w:rPr>
                <w:rFonts w:ascii="Arial" w:hAnsi="Arial" w:cs="Arial"/>
                <w:color w:val="FF0000"/>
              </w:rPr>
              <w:t xml:space="preserve"> </w:t>
            </w:r>
            <w:r w:rsidR="001228E7" w:rsidRPr="00600DE5">
              <w:rPr>
                <w:rFonts w:ascii="Arial" w:hAnsi="Arial" w:cs="Arial"/>
                <w:color w:val="FF0000"/>
              </w:rPr>
              <w:t>7</w:t>
            </w:r>
          </w:p>
        </w:tc>
      </w:tr>
      <w:tr w:rsidR="009A2929" w:rsidRPr="009A2929" w14:paraId="1B62043B" w14:textId="77777777">
        <w:trPr>
          <w:trHeight w:val="519"/>
          <w:tblHeader/>
        </w:trPr>
        <w:tc>
          <w:tcPr>
            <w:tcW w:w="255" w:type="dxa"/>
            <w:tcBorders>
              <w:left w:val="single" w:sz="6" w:space="0" w:color="auto"/>
            </w:tcBorders>
          </w:tcPr>
          <w:p w14:paraId="6AE06057" w14:textId="77777777" w:rsidR="00377ADE" w:rsidRPr="009A2929" w:rsidRDefault="00377ADE">
            <w:pPr>
              <w:pStyle w:val="BodyText"/>
              <w:spacing w:before="120" w:after="120"/>
              <w:rPr>
                <w:rFonts w:ascii="Arial" w:hAnsi="Arial" w:cs="Arial"/>
                <w:color w:val="FF0000"/>
              </w:rPr>
            </w:pPr>
          </w:p>
        </w:tc>
        <w:tc>
          <w:tcPr>
            <w:tcW w:w="2439" w:type="dxa"/>
          </w:tcPr>
          <w:p w14:paraId="3CDCD07C" w14:textId="0B05CFB6" w:rsidR="00C81ED6" w:rsidRPr="009A2929" w:rsidRDefault="0002594A" w:rsidP="007A0206">
            <w:pPr>
              <w:pStyle w:val="TableText"/>
              <w:rPr>
                <w:rFonts w:ascii="Arial" w:hAnsi="Arial" w:cs="Arial"/>
              </w:rPr>
            </w:pPr>
            <w:r>
              <w:rPr>
                <w:rFonts w:ascii="Arial" w:hAnsi="Arial" w:cs="Arial"/>
              </w:rPr>
              <w:t>9</w:t>
            </w:r>
            <w:r w:rsidRPr="0002594A">
              <w:rPr>
                <w:rFonts w:ascii="Arial" w:hAnsi="Arial" w:cs="Arial"/>
                <w:vertAlign w:val="superscript"/>
              </w:rPr>
              <w:t>th</w:t>
            </w:r>
            <w:r>
              <w:rPr>
                <w:rFonts w:ascii="Arial" w:hAnsi="Arial" w:cs="Arial"/>
              </w:rPr>
              <w:t xml:space="preserve"> </w:t>
            </w:r>
            <w:r w:rsidR="007F3B6D" w:rsidRPr="009A2929">
              <w:rPr>
                <w:rFonts w:ascii="Arial" w:hAnsi="Arial" w:cs="Arial"/>
              </w:rPr>
              <w:t>July</w:t>
            </w:r>
            <w:r w:rsidR="002D292F" w:rsidRPr="009A2929">
              <w:rPr>
                <w:rFonts w:ascii="Arial" w:hAnsi="Arial" w:cs="Arial"/>
              </w:rPr>
              <w:t xml:space="preserve"> 202</w:t>
            </w:r>
            <w:r>
              <w:rPr>
                <w:rFonts w:ascii="Arial" w:hAnsi="Arial" w:cs="Arial"/>
              </w:rPr>
              <w:t>4</w:t>
            </w:r>
          </w:p>
        </w:tc>
        <w:tc>
          <w:tcPr>
            <w:tcW w:w="5328" w:type="dxa"/>
            <w:gridSpan w:val="2"/>
            <w:tcBorders>
              <w:right w:val="single" w:sz="6" w:space="0" w:color="auto"/>
            </w:tcBorders>
          </w:tcPr>
          <w:p w14:paraId="7E36E7A8" w14:textId="77777777" w:rsidR="00377ADE" w:rsidRPr="009A2929" w:rsidRDefault="00377ADE">
            <w:pPr>
              <w:pStyle w:val="TableText"/>
              <w:rPr>
                <w:rFonts w:ascii="Arial" w:hAnsi="Arial" w:cs="Arial"/>
              </w:rPr>
            </w:pPr>
          </w:p>
        </w:tc>
      </w:tr>
      <w:tr w:rsidR="009A2929" w:rsidRPr="009A2929" w14:paraId="5AE2EEA2" w14:textId="77777777">
        <w:trPr>
          <w:cantSplit/>
          <w:trHeight w:val="586"/>
          <w:tblHeader/>
        </w:trPr>
        <w:tc>
          <w:tcPr>
            <w:tcW w:w="255" w:type="dxa"/>
            <w:tcBorders>
              <w:left w:val="single" w:sz="6" w:space="0" w:color="auto"/>
            </w:tcBorders>
          </w:tcPr>
          <w:p w14:paraId="1A490A00" w14:textId="77777777" w:rsidR="00377ADE" w:rsidRPr="009A2929" w:rsidRDefault="00377ADE">
            <w:pPr>
              <w:pStyle w:val="BodyText"/>
              <w:spacing w:before="120" w:after="120"/>
              <w:rPr>
                <w:rFonts w:ascii="Arial" w:hAnsi="Arial" w:cs="Arial"/>
                <w:color w:val="FF0000"/>
              </w:rPr>
            </w:pPr>
          </w:p>
        </w:tc>
        <w:tc>
          <w:tcPr>
            <w:tcW w:w="7767" w:type="dxa"/>
            <w:gridSpan w:val="3"/>
            <w:tcBorders>
              <w:right w:val="single" w:sz="6" w:space="0" w:color="auto"/>
            </w:tcBorders>
          </w:tcPr>
          <w:p w14:paraId="7F116F2C" w14:textId="4141122C" w:rsidR="00BC4BAA" w:rsidRPr="009A2929" w:rsidRDefault="00626C71" w:rsidP="007A0206">
            <w:pPr>
              <w:pStyle w:val="TableText"/>
              <w:rPr>
                <w:rFonts w:ascii="Arial" w:hAnsi="Arial" w:cs="Arial"/>
              </w:rPr>
            </w:pPr>
            <w:r w:rsidRPr="009A2929">
              <w:rPr>
                <w:rFonts w:ascii="Arial" w:hAnsi="Arial" w:cs="Arial"/>
              </w:rPr>
              <w:t xml:space="preserve">Schools </w:t>
            </w:r>
            <w:r w:rsidR="002673EF" w:rsidRPr="009A2929">
              <w:rPr>
                <w:rFonts w:ascii="Arial" w:hAnsi="Arial" w:cs="Arial"/>
              </w:rPr>
              <w:t>Budget Update</w:t>
            </w:r>
            <w:r w:rsidR="0076015B" w:rsidRPr="009A2929">
              <w:rPr>
                <w:rFonts w:ascii="Arial" w:hAnsi="Arial" w:cs="Arial"/>
              </w:rPr>
              <w:t xml:space="preserve"> </w:t>
            </w:r>
            <w:r w:rsidR="009A2929">
              <w:rPr>
                <w:rFonts w:ascii="Arial" w:hAnsi="Arial" w:cs="Arial"/>
              </w:rPr>
              <w:t>2024/25</w:t>
            </w:r>
          </w:p>
        </w:tc>
      </w:tr>
      <w:tr w:rsidR="009A2929" w:rsidRPr="009A2929" w14:paraId="02E626C2" w14:textId="77777777" w:rsidTr="00853814">
        <w:trPr>
          <w:cantSplit/>
          <w:trHeight w:val="395"/>
          <w:tblHeader/>
        </w:trPr>
        <w:tc>
          <w:tcPr>
            <w:tcW w:w="255" w:type="dxa"/>
            <w:tcBorders>
              <w:left w:val="single" w:sz="6" w:space="0" w:color="auto"/>
              <w:bottom w:val="single" w:sz="6" w:space="0" w:color="auto"/>
            </w:tcBorders>
          </w:tcPr>
          <w:p w14:paraId="4EE99C3C" w14:textId="77777777" w:rsidR="00377ADE" w:rsidRPr="009A2929" w:rsidRDefault="00377ADE">
            <w:pPr>
              <w:pStyle w:val="BodyText"/>
              <w:spacing w:before="120" w:after="120"/>
              <w:rPr>
                <w:rFonts w:ascii="Arial" w:hAnsi="Arial" w:cs="Arial"/>
                <w:color w:val="FF0000"/>
              </w:rPr>
            </w:pPr>
          </w:p>
        </w:tc>
        <w:tc>
          <w:tcPr>
            <w:tcW w:w="7767" w:type="dxa"/>
            <w:gridSpan w:val="3"/>
            <w:tcBorders>
              <w:bottom w:val="single" w:sz="6" w:space="0" w:color="auto"/>
              <w:right w:val="single" w:sz="6" w:space="0" w:color="auto"/>
            </w:tcBorders>
          </w:tcPr>
          <w:p w14:paraId="731B8C66" w14:textId="77777777" w:rsidR="00377ADE" w:rsidRPr="009A2929" w:rsidRDefault="00377ADE">
            <w:pPr>
              <w:pStyle w:val="TableText"/>
              <w:rPr>
                <w:rFonts w:ascii="Arial" w:hAnsi="Arial" w:cs="Arial"/>
              </w:rPr>
            </w:pPr>
            <w:r w:rsidRPr="009A2929">
              <w:rPr>
                <w:rFonts w:ascii="Arial" w:hAnsi="Arial" w:cs="Arial"/>
              </w:rPr>
              <w:t xml:space="preserve">Report of the </w:t>
            </w:r>
            <w:r w:rsidR="0070719F" w:rsidRPr="009A2929">
              <w:rPr>
                <w:rFonts w:ascii="Arial" w:hAnsi="Arial" w:cs="Arial"/>
              </w:rPr>
              <w:t>Director of Corporate Resources</w:t>
            </w:r>
            <w:r w:rsidR="009A768F" w:rsidRPr="009A2929">
              <w:rPr>
                <w:rFonts w:ascii="Arial" w:hAnsi="Arial" w:cs="Arial"/>
              </w:rPr>
              <w:t xml:space="preserve"> – Corporate Services</w:t>
            </w:r>
            <w:r w:rsidR="0070719F" w:rsidRPr="009A2929">
              <w:rPr>
                <w:rFonts w:ascii="Arial" w:hAnsi="Arial" w:cs="Arial"/>
              </w:rPr>
              <w:t xml:space="preserve"> </w:t>
            </w:r>
            <w:r w:rsidR="00853814" w:rsidRPr="009A2929">
              <w:rPr>
                <w:rFonts w:ascii="Arial" w:hAnsi="Arial" w:cs="Arial"/>
              </w:rPr>
              <w:t>and Director of Children’s Services</w:t>
            </w:r>
          </w:p>
        </w:tc>
      </w:tr>
    </w:tbl>
    <w:p w14:paraId="2ADCE635" w14:textId="7EBFC065" w:rsidR="001710AD" w:rsidRPr="00600DE5" w:rsidRDefault="00377ADE" w:rsidP="00A11C2C">
      <w:pPr>
        <w:spacing w:before="120"/>
        <w:rPr>
          <w:rFonts w:ascii="Arial" w:hAnsi="Arial" w:cs="Arial"/>
          <w:szCs w:val="24"/>
          <w:u w:val="single"/>
        </w:rPr>
      </w:pPr>
      <w:bookmarkStart w:id="0" w:name="OLE_LINK1"/>
      <w:r w:rsidRPr="00600DE5">
        <w:rPr>
          <w:rFonts w:ascii="Arial" w:hAnsi="Arial" w:cs="Arial"/>
          <w:szCs w:val="24"/>
        </w:rPr>
        <w:t xml:space="preserve">Contact: </w:t>
      </w:r>
      <w:r w:rsidR="00007AEF" w:rsidRPr="00600DE5">
        <w:rPr>
          <w:rFonts w:ascii="Arial" w:hAnsi="Arial" w:cs="Arial"/>
          <w:szCs w:val="24"/>
        </w:rPr>
        <w:t>Andrew Minall</w:t>
      </w:r>
      <w:r w:rsidR="00FB400A" w:rsidRPr="00600DE5">
        <w:rPr>
          <w:rFonts w:ascii="Arial" w:hAnsi="Arial" w:cs="Arial"/>
          <w:szCs w:val="24"/>
        </w:rPr>
        <w:t>,</w:t>
      </w:r>
      <w:r w:rsidRPr="00600DE5">
        <w:rPr>
          <w:rFonts w:ascii="Arial" w:hAnsi="Arial" w:cs="Arial"/>
          <w:szCs w:val="24"/>
        </w:rPr>
        <w:t xml:space="preserve"> 0</w:t>
      </w:r>
      <w:r w:rsidR="00303B81" w:rsidRPr="00600DE5">
        <w:rPr>
          <w:rFonts w:ascii="Arial" w:hAnsi="Arial" w:cs="Arial"/>
          <w:szCs w:val="24"/>
        </w:rPr>
        <w:t>370 7790138</w:t>
      </w:r>
      <w:r w:rsidRPr="00600DE5">
        <w:rPr>
          <w:rFonts w:ascii="Arial" w:hAnsi="Arial" w:cs="Arial"/>
          <w:szCs w:val="24"/>
        </w:rPr>
        <w:t xml:space="preserve">; </w:t>
      </w:r>
      <w:hyperlink r:id="rId12" w:history="1">
        <w:r w:rsidR="00007AEF" w:rsidRPr="00600DE5">
          <w:rPr>
            <w:rStyle w:val="Hyperlink"/>
            <w:rFonts w:ascii="Arial" w:hAnsi="Arial" w:cs="Arial"/>
            <w:color w:val="auto"/>
            <w:szCs w:val="24"/>
          </w:rPr>
          <w:t>andrew.minall@hants.gov.uk</w:t>
        </w:r>
      </w:hyperlink>
      <w:bookmarkEnd w:id="0"/>
    </w:p>
    <w:p w14:paraId="39CAAD62" w14:textId="1F964C78" w:rsidR="00007AEF" w:rsidRPr="00600DE5" w:rsidRDefault="00007AEF" w:rsidP="00007AEF">
      <w:pPr>
        <w:rPr>
          <w:rStyle w:val="Hyperlink"/>
          <w:rFonts w:ascii="Arial" w:hAnsi="Arial" w:cs="Arial"/>
          <w:color w:val="auto"/>
        </w:rPr>
      </w:pPr>
      <w:r w:rsidRPr="00600DE5">
        <w:rPr>
          <w:rFonts w:ascii="Arial" w:hAnsi="Arial" w:cs="Arial"/>
          <w:szCs w:val="24"/>
        </w:rPr>
        <w:tab/>
      </w:r>
      <w:r w:rsidR="455D2F17" w:rsidRPr="00600DE5">
        <w:rPr>
          <w:rFonts w:ascii="Arial" w:hAnsi="Arial" w:cs="Arial"/>
        </w:rPr>
        <w:t xml:space="preserve">   </w:t>
      </w:r>
      <w:r w:rsidR="605860C3" w:rsidRPr="00600DE5">
        <w:rPr>
          <w:rFonts w:ascii="Arial" w:hAnsi="Arial" w:cs="Arial"/>
        </w:rPr>
        <w:t>Gemma Anderson</w:t>
      </w:r>
      <w:r w:rsidR="22C7B7EE" w:rsidRPr="00600DE5">
        <w:rPr>
          <w:rFonts w:ascii="Arial" w:hAnsi="Arial" w:cs="Arial"/>
        </w:rPr>
        <w:t>,</w:t>
      </w:r>
      <w:r w:rsidR="605860C3" w:rsidRPr="00600DE5">
        <w:rPr>
          <w:rFonts w:ascii="Arial" w:hAnsi="Arial" w:cs="Arial"/>
        </w:rPr>
        <w:t xml:space="preserve"> </w:t>
      </w:r>
      <w:hyperlink r:id="rId13" w:history="1">
        <w:r w:rsidR="605860C3" w:rsidRPr="00600DE5">
          <w:rPr>
            <w:rStyle w:val="Hyperlink"/>
            <w:rFonts w:ascii="Arial" w:hAnsi="Arial" w:cs="Arial"/>
            <w:color w:val="auto"/>
          </w:rPr>
          <w:t>gemma.anderson@hants.gov.uk</w:t>
        </w:r>
      </w:hyperlink>
    </w:p>
    <w:p w14:paraId="6F78FD07" w14:textId="15B9B757" w:rsidR="7DAD0FFF" w:rsidRPr="00600DE5" w:rsidRDefault="5C4C6FDF" w:rsidP="58B2E129">
      <w:pPr>
        <w:rPr>
          <w:rFonts w:ascii="Arial" w:hAnsi="Arial" w:cs="Arial"/>
          <w:szCs w:val="24"/>
        </w:rPr>
      </w:pPr>
      <w:r w:rsidRPr="00600DE5">
        <w:rPr>
          <w:rFonts w:ascii="Arial" w:hAnsi="Arial" w:cs="Arial"/>
          <w:szCs w:val="24"/>
        </w:rPr>
        <w:t xml:space="preserve">  </w:t>
      </w:r>
      <w:r w:rsidR="7DAD0FFF" w:rsidRPr="00600DE5">
        <w:tab/>
      </w:r>
      <w:r w:rsidR="127FEEDA" w:rsidRPr="00600DE5">
        <w:rPr>
          <w:rFonts w:ascii="Arial" w:hAnsi="Arial" w:cs="Arial"/>
          <w:szCs w:val="24"/>
        </w:rPr>
        <w:t xml:space="preserve"> </w:t>
      </w:r>
      <w:r w:rsidRPr="00600DE5">
        <w:rPr>
          <w:rFonts w:ascii="Arial" w:hAnsi="Arial" w:cs="Arial"/>
          <w:szCs w:val="24"/>
        </w:rPr>
        <w:t xml:space="preserve">  Annabel Hodder </w:t>
      </w:r>
      <w:hyperlink r:id="rId14">
        <w:r w:rsidRPr="00600DE5">
          <w:rPr>
            <w:rStyle w:val="Hyperlink"/>
            <w:rFonts w:ascii="Arial" w:hAnsi="Arial" w:cs="Arial"/>
            <w:color w:val="auto"/>
            <w:szCs w:val="24"/>
          </w:rPr>
          <w:t>annabel.hodder@hants.gov.uk</w:t>
        </w:r>
      </w:hyperlink>
      <w:r w:rsidRPr="00600DE5">
        <w:rPr>
          <w:rFonts w:ascii="Arial" w:hAnsi="Arial" w:cs="Arial"/>
          <w:szCs w:val="24"/>
        </w:rPr>
        <w:t xml:space="preserve"> </w:t>
      </w:r>
      <w:r w:rsidR="7DAD0FFF" w:rsidRPr="00600DE5">
        <w:tab/>
      </w:r>
    </w:p>
    <w:p w14:paraId="2F6A4AD7" w14:textId="77777777" w:rsidR="00377ADE" w:rsidRPr="00F766FE" w:rsidRDefault="00D90FA6" w:rsidP="00231CE6">
      <w:pPr>
        <w:pStyle w:val="Heading1"/>
        <w:keepNext w:val="0"/>
        <w:tabs>
          <w:tab w:val="num" w:pos="426"/>
        </w:tabs>
        <w:spacing w:before="240"/>
        <w:ind w:left="431" w:hanging="431"/>
        <w:jc w:val="left"/>
        <w:rPr>
          <w:rFonts w:ascii="Arial" w:hAnsi="Arial" w:cs="Arial"/>
          <w:szCs w:val="24"/>
        </w:rPr>
      </w:pPr>
      <w:r w:rsidRPr="00F766FE">
        <w:rPr>
          <w:rFonts w:ascii="Arial" w:hAnsi="Arial" w:cs="Arial"/>
          <w:szCs w:val="24"/>
        </w:rPr>
        <w:t>Summary</w:t>
      </w:r>
    </w:p>
    <w:p w14:paraId="1BC5E376" w14:textId="2903A1BE" w:rsidR="00D8697D" w:rsidRPr="00F766FE" w:rsidRDefault="00A84F0A" w:rsidP="00A9435B">
      <w:pPr>
        <w:pStyle w:val="Heading2"/>
        <w:keepNext w:val="0"/>
        <w:tabs>
          <w:tab w:val="clear" w:pos="576"/>
          <w:tab w:val="num" w:pos="426"/>
        </w:tabs>
        <w:spacing w:after="0"/>
        <w:ind w:left="426" w:hanging="568"/>
        <w:jc w:val="left"/>
        <w:rPr>
          <w:rFonts w:ascii="Arial" w:hAnsi="Arial" w:cs="Arial"/>
          <w:szCs w:val="24"/>
        </w:rPr>
      </w:pPr>
      <w:r w:rsidRPr="00F766FE">
        <w:rPr>
          <w:rFonts w:ascii="Arial" w:hAnsi="Arial" w:cs="Arial"/>
          <w:szCs w:val="24"/>
        </w:rPr>
        <w:t xml:space="preserve">This report </w:t>
      </w:r>
      <w:r w:rsidR="00D8697D" w:rsidRPr="00F766FE">
        <w:rPr>
          <w:rFonts w:ascii="Arial" w:hAnsi="Arial" w:cs="Arial"/>
          <w:szCs w:val="24"/>
        </w:rPr>
        <w:t xml:space="preserve">sets out </w:t>
      </w:r>
      <w:r w:rsidR="000039B7" w:rsidRPr="00F766FE">
        <w:rPr>
          <w:rFonts w:ascii="Arial" w:hAnsi="Arial" w:cs="Arial"/>
          <w:szCs w:val="24"/>
        </w:rPr>
        <w:t xml:space="preserve">the updated </w:t>
      </w:r>
      <w:r w:rsidR="0061538D" w:rsidRPr="00F766FE">
        <w:rPr>
          <w:rFonts w:ascii="Arial" w:hAnsi="Arial" w:cs="Arial"/>
          <w:szCs w:val="24"/>
        </w:rPr>
        <w:t xml:space="preserve">position on the </w:t>
      </w:r>
      <w:proofErr w:type="gramStart"/>
      <w:r w:rsidR="0061538D" w:rsidRPr="00F766FE">
        <w:rPr>
          <w:rFonts w:ascii="Arial" w:hAnsi="Arial" w:cs="Arial"/>
          <w:szCs w:val="24"/>
        </w:rPr>
        <w:t>schools</w:t>
      </w:r>
      <w:proofErr w:type="gramEnd"/>
      <w:r w:rsidR="0061538D" w:rsidRPr="00F766FE">
        <w:rPr>
          <w:rFonts w:ascii="Arial" w:hAnsi="Arial" w:cs="Arial"/>
          <w:szCs w:val="24"/>
        </w:rPr>
        <w:t xml:space="preserve"> budget for </w:t>
      </w:r>
      <w:r w:rsidR="00DC125C" w:rsidRPr="00F766FE">
        <w:rPr>
          <w:rFonts w:ascii="Arial" w:hAnsi="Arial" w:cs="Arial"/>
          <w:szCs w:val="24"/>
        </w:rPr>
        <w:t>202</w:t>
      </w:r>
      <w:r w:rsidR="00600DE5" w:rsidRPr="00F766FE">
        <w:rPr>
          <w:rFonts w:ascii="Arial" w:hAnsi="Arial" w:cs="Arial"/>
          <w:szCs w:val="24"/>
        </w:rPr>
        <w:t>4/25</w:t>
      </w:r>
    </w:p>
    <w:p w14:paraId="11B3F90A" w14:textId="69960139" w:rsidR="007350D7" w:rsidRPr="00F766FE" w:rsidRDefault="00600DE5" w:rsidP="007350D7">
      <w:pPr>
        <w:pStyle w:val="Heading1"/>
        <w:keepNext w:val="0"/>
        <w:tabs>
          <w:tab w:val="num" w:pos="426"/>
        </w:tabs>
        <w:spacing w:before="240"/>
        <w:ind w:left="431" w:hanging="431"/>
        <w:jc w:val="left"/>
        <w:rPr>
          <w:rFonts w:ascii="Arial" w:hAnsi="Arial" w:cs="Arial"/>
          <w:szCs w:val="24"/>
        </w:rPr>
      </w:pPr>
      <w:r w:rsidRPr="00F766FE">
        <w:rPr>
          <w:rFonts w:ascii="Arial" w:hAnsi="Arial" w:cs="Arial"/>
          <w:szCs w:val="24"/>
        </w:rPr>
        <w:t>2024/25</w:t>
      </w:r>
      <w:r w:rsidR="00D05438" w:rsidRPr="00F766FE">
        <w:rPr>
          <w:rFonts w:ascii="Arial" w:hAnsi="Arial" w:cs="Arial"/>
          <w:szCs w:val="24"/>
        </w:rPr>
        <w:t xml:space="preserve"> </w:t>
      </w:r>
      <w:r w:rsidR="00C04E8C" w:rsidRPr="00F766FE">
        <w:rPr>
          <w:rFonts w:ascii="Arial" w:hAnsi="Arial" w:cs="Arial"/>
          <w:szCs w:val="24"/>
        </w:rPr>
        <w:t>S</w:t>
      </w:r>
      <w:r w:rsidR="00D8697D" w:rsidRPr="00F766FE">
        <w:rPr>
          <w:rFonts w:ascii="Arial" w:hAnsi="Arial" w:cs="Arial"/>
          <w:szCs w:val="24"/>
        </w:rPr>
        <w:t xml:space="preserve">chool’s </w:t>
      </w:r>
      <w:r w:rsidR="00C04E8C" w:rsidRPr="00F766FE">
        <w:rPr>
          <w:rFonts w:ascii="Arial" w:hAnsi="Arial" w:cs="Arial"/>
          <w:szCs w:val="24"/>
        </w:rPr>
        <w:t>B</w:t>
      </w:r>
      <w:r w:rsidR="00D05438" w:rsidRPr="00F766FE">
        <w:rPr>
          <w:rFonts w:ascii="Arial" w:hAnsi="Arial" w:cs="Arial"/>
          <w:szCs w:val="24"/>
        </w:rPr>
        <w:t>udge</w:t>
      </w:r>
      <w:r w:rsidR="007350D7" w:rsidRPr="00F766FE">
        <w:rPr>
          <w:rFonts w:ascii="Arial" w:hAnsi="Arial" w:cs="Arial"/>
          <w:szCs w:val="24"/>
        </w:rPr>
        <w:t>t</w:t>
      </w:r>
    </w:p>
    <w:p w14:paraId="4065BFF0" w14:textId="3A638CAE" w:rsidR="004211E4" w:rsidRPr="00F766FE" w:rsidRDefault="0072135B" w:rsidP="00FD4C4E">
      <w:pPr>
        <w:pStyle w:val="Heading2"/>
        <w:keepNext w:val="0"/>
        <w:tabs>
          <w:tab w:val="clear" w:pos="576"/>
          <w:tab w:val="num" w:pos="426"/>
        </w:tabs>
        <w:ind w:left="426" w:hanging="568"/>
        <w:jc w:val="left"/>
        <w:rPr>
          <w:rFonts w:ascii="Arial" w:hAnsi="Arial" w:cs="Arial"/>
          <w:szCs w:val="24"/>
        </w:rPr>
      </w:pPr>
      <w:r w:rsidRPr="00F766FE">
        <w:rPr>
          <w:rFonts w:ascii="Arial" w:hAnsi="Arial" w:cs="Arial"/>
          <w:szCs w:val="24"/>
        </w:rPr>
        <w:t>The</w:t>
      </w:r>
      <w:r w:rsidR="00C8751E" w:rsidRPr="00F766FE">
        <w:rPr>
          <w:rFonts w:ascii="Arial" w:hAnsi="Arial" w:cs="Arial"/>
          <w:szCs w:val="24"/>
        </w:rPr>
        <w:t xml:space="preserve"> following table sets out</w:t>
      </w:r>
      <w:r w:rsidR="001B094E" w:rsidRPr="00F766FE">
        <w:rPr>
          <w:rFonts w:ascii="Arial" w:hAnsi="Arial" w:cs="Arial"/>
          <w:szCs w:val="24"/>
        </w:rPr>
        <w:t xml:space="preserve"> the position on the </w:t>
      </w:r>
      <w:proofErr w:type="gramStart"/>
      <w:r w:rsidR="008D7D92" w:rsidRPr="00F766FE">
        <w:rPr>
          <w:rFonts w:ascii="Arial" w:hAnsi="Arial" w:cs="Arial"/>
          <w:szCs w:val="24"/>
        </w:rPr>
        <w:t>s</w:t>
      </w:r>
      <w:r w:rsidR="001B094E" w:rsidRPr="00F766FE">
        <w:rPr>
          <w:rFonts w:ascii="Arial" w:hAnsi="Arial" w:cs="Arial"/>
          <w:szCs w:val="24"/>
        </w:rPr>
        <w:t>chools</w:t>
      </w:r>
      <w:proofErr w:type="gramEnd"/>
      <w:r w:rsidR="001B094E" w:rsidRPr="00F766FE">
        <w:rPr>
          <w:rFonts w:ascii="Arial" w:hAnsi="Arial" w:cs="Arial"/>
          <w:szCs w:val="24"/>
        </w:rPr>
        <w:t xml:space="preserve"> </w:t>
      </w:r>
      <w:r w:rsidR="008D7D92" w:rsidRPr="00F766FE">
        <w:rPr>
          <w:rFonts w:ascii="Arial" w:hAnsi="Arial" w:cs="Arial"/>
          <w:szCs w:val="24"/>
        </w:rPr>
        <w:t>b</w:t>
      </w:r>
      <w:r w:rsidR="001B094E" w:rsidRPr="00F766FE">
        <w:rPr>
          <w:rFonts w:ascii="Arial" w:hAnsi="Arial" w:cs="Arial"/>
          <w:szCs w:val="24"/>
        </w:rPr>
        <w:t xml:space="preserve">udget as </w:t>
      </w:r>
      <w:r w:rsidR="004304E0" w:rsidRPr="00F766FE">
        <w:rPr>
          <w:rFonts w:ascii="Arial" w:hAnsi="Arial" w:cs="Arial"/>
          <w:szCs w:val="24"/>
        </w:rPr>
        <w:t>of</w:t>
      </w:r>
      <w:r w:rsidR="001B094E" w:rsidRPr="00F766FE">
        <w:rPr>
          <w:rFonts w:ascii="Arial" w:hAnsi="Arial" w:cs="Arial"/>
          <w:szCs w:val="24"/>
        </w:rPr>
        <w:t xml:space="preserve"> 31 </w:t>
      </w:r>
      <w:r w:rsidR="007F3B6D" w:rsidRPr="00F766FE">
        <w:rPr>
          <w:rFonts w:ascii="Arial" w:hAnsi="Arial" w:cs="Arial"/>
          <w:szCs w:val="24"/>
        </w:rPr>
        <w:t>May</w:t>
      </w:r>
      <w:r w:rsidR="001B094E" w:rsidRPr="00F766FE">
        <w:rPr>
          <w:rFonts w:ascii="Arial" w:hAnsi="Arial" w:cs="Arial"/>
          <w:szCs w:val="24"/>
        </w:rPr>
        <w:t xml:space="preserve"> 202</w:t>
      </w:r>
      <w:r w:rsidR="00F766FE" w:rsidRPr="00F766FE">
        <w:rPr>
          <w:rFonts w:ascii="Arial" w:hAnsi="Arial" w:cs="Arial"/>
          <w:szCs w:val="24"/>
        </w:rPr>
        <w:t>4</w:t>
      </w:r>
      <w:r w:rsidR="001B094E" w:rsidRPr="00F766FE">
        <w:rPr>
          <w:rFonts w:ascii="Arial" w:hAnsi="Arial" w:cs="Arial"/>
          <w:szCs w:val="24"/>
        </w:rPr>
        <w:t>:</w:t>
      </w:r>
    </w:p>
    <w:tbl>
      <w:tblPr>
        <w:tblW w:w="0" w:type="auto"/>
        <w:jc w:val="center"/>
        <w:tblLook w:val="0000" w:firstRow="0" w:lastRow="0" w:firstColumn="0" w:lastColumn="0" w:noHBand="0" w:noVBand="0"/>
      </w:tblPr>
      <w:tblGrid>
        <w:gridCol w:w="2990"/>
        <w:gridCol w:w="1352"/>
        <w:gridCol w:w="1400"/>
        <w:gridCol w:w="1629"/>
        <w:gridCol w:w="941"/>
      </w:tblGrid>
      <w:tr w:rsidR="009A2929" w:rsidRPr="009A2929" w14:paraId="3DDFCE07" w14:textId="77777777" w:rsidTr="00773F3B">
        <w:trPr>
          <w:trHeight w:val="387"/>
          <w:jc w:val="center"/>
        </w:trPr>
        <w:tc>
          <w:tcPr>
            <w:tcW w:w="2990" w:type="dxa"/>
            <w:noWrap/>
            <w:vAlign w:val="bottom"/>
          </w:tcPr>
          <w:p w14:paraId="0B175698" w14:textId="77777777" w:rsidR="008D7D92" w:rsidRPr="00AD6946" w:rsidRDefault="008D7D92" w:rsidP="00BC3468">
            <w:pPr>
              <w:jc w:val="center"/>
              <w:rPr>
                <w:rFonts w:ascii="Arial" w:hAnsi="Arial" w:cs="Arial"/>
                <w:b/>
                <w:szCs w:val="24"/>
              </w:rPr>
            </w:pPr>
            <w:r w:rsidRPr="00AD6946">
              <w:rPr>
                <w:rFonts w:ascii="Arial" w:hAnsi="Arial" w:cs="Arial"/>
                <w:b/>
                <w:szCs w:val="24"/>
              </w:rPr>
              <w:t>Block</w:t>
            </w:r>
          </w:p>
        </w:tc>
        <w:tc>
          <w:tcPr>
            <w:tcW w:w="1352" w:type="dxa"/>
            <w:vAlign w:val="center"/>
          </w:tcPr>
          <w:p w14:paraId="1961CD01" w14:textId="77777777" w:rsidR="008D7D92" w:rsidRPr="00AD6946" w:rsidRDefault="008D7D92" w:rsidP="00BC3468">
            <w:pPr>
              <w:jc w:val="center"/>
              <w:rPr>
                <w:rFonts w:ascii="Arial" w:hAnsi="Arial" w:cs="Arial"/>
                <w:b/>
                <w:szCs w:val="24"/>
              </w:rPr>
            </w:pPr>
            <w:r w:rsidRPr="00AD6946">
              <w:rPr>
                <w:rFonts w:ascii="Arial" w:hAnsi="Arial" w:cs="Arial"/>
                <w:b/>
                <w:szCs w:val="24"/>
              </w:rPr>
              <w:t>Current budget</w:t>
            </w:r>
          </w:p>
        </w:tc>
        <w:tc>
          <w:tcPr>
            <w:tcW w:w="1400" w:type="dxa"/>
            <w:noWrap/>
            <w:vAlign w:val="center"/>
          </w:tcPr>
          <w:p w14:paraId="5802534A" w14:textId="77777777" w:rsidR="008D7D92" w:rsidRPr="00AD6946" w:rsidRDefault="008D7D92" w:rsidP="00BC3468">
            <w:pPr>
              <w:jc w:val="center"/>
              <w:rPr>
                <w:rFonts w:ascii="Arial" w:hAnsi="Arial" w:cs="Arial"/>
                <w:b/>
                <w:szCs w:val="24"/>
              </w:rPr>
            </w:pPr>
            <w:r w:rsidRPr="00AD6946">
              <w:rPr>
                <w:rFonts w:ascii="Arial" w:hAnsi="Arial" w:cs="Arial"/>
                <w:b/>
                <w:szCs w:val="24"/>
              </w:rPr>
              <w:t>Forecast outturn</w:t>
            </w:r>
          </w:p>
        </w:tc>
        <w:tc>
          <w:tcPr>
            <w:tcW w:w="2570" w:type="dxa"/>
            <w:gridSpan w:val="2"/>
            <w:noWrap/>
            <w:vAlign w:val="center"/>
          </w:tcPr>
          <w:p w14:paraId="6C421300" w14:textId="77777777" w:rsidR="008D7D92" w:rsidRPr="00AD6946" w:rsidRDefault="008D7D92" w:rsidP="00BC3468">
            <w:pPr>
              <w:jc w:val="center"/>
              <w:rPr>
                <w:rFonts w:ascii="Arial" w:hAnsi="Arial" w:cs="Arial"/>
                <w:b/>
                <w:szCs w:val="24"/>
              </w:rPr>
            </w:pPr>
            <w:r w:rsidRPr="00AD6946">
              <w:rPr>
                <w:rFonts w:ascii="Arial" w:hAnsi="Arial" w:cs="Arial"/>
                <w:b/>
                <w:szCs w:val="24"/>
              </w:rPr>
              <w:t>Forecast variance</w:t>
            </w:r>
          </w:p>
        </w:tc>
      </w:tr>
      <w:tr w:rsidR="009A2929" w:rsidRPr="009A2929" w14:paraId="5BFF5539" w14:textId="77777777" w:rsidTr="00251730">
        <w:trPr>
          <w:trHeight w:val="255"/>
          <w:jc w:val="center"/>
        </w:trPr>
        <w:tc>
          <w:tcPr>
            <w:tcW w:w="2990" w:type="dxa"/>
            <w:noWrap/>
            <w:vAlign w:val="bottom"/>
          </w:tcPr>
          <w:p w14:paraId="4DEFB317" w14:textId="77777777" w:rsidR="008D7D92" w:rsidRPr="00AD6946" w:rsidRDefault="008D7D92" w:rsidP="00BC3468">
            <w:pPr>
              <w:rPr>
                <w:rFonts w:ascii="Arial" w:hAnsi="Arial" w:cs="Arial"/>
                <w:szCs w:val="24"/>
              </w:rPr>
            </w:pPr>
          </w:p>
        </w:tc>
        <w:tc>
          <w:tcPr>
            <w:tcW w:w="1352" w:type="dxa"/>
            <w:vAlign w:val="bottom"/>
          </w:tcPr>
          <w:p w14:paraId="7FB65D4E" w14:textId="77777777" w:rsidR="008D7D92" w:rsidRPr="00AD6946" w:rsidRDefault="008D7D92" w:rsidP="00BC3468">
            <w:pPr>
              <w:jc w:val="center"/>
              <w:rPr>
                <w:rFonts w:ascii="Arial" w:hAnsi="Arial" w:cs="Arial"/>
                <w:b/>
                <w:szCs w:val="24"/>
              </w:rPr>
            </w:pPr>
            <w:r w:rsidRPr="00AD6946">
              <w:rPr>
                <w:rFonts w:ascii="Arial" w:hAnsi="Arial" w:cs="Arial"/>
                <w:b/>
                <w:szCs w:val="24"/>
              </w:rPr>
              <w:t>£000</w:t>
            </w:r>
          </w:p>
        </w:tc>
        <w:tc>
          <w:tcPr>
            <w:tcW w:w="1400" w:type="dxa"/>
            <w:noWrap/>
            <w:vAlign w:val="bottom"/>
          </w:tcPr>
          <w:p w14:paraId="12268561" w14:textId="77777777" w:rsidR="008D7D92" w:rsidRPr="00AD6946" w:rsidRDefault="008D7D92" w:rsidP="00BC3468">
            <w:pPr>
              <w:jc w:val="center"/>
              <w:rPr>
                <w:rFonts w:ascii="Arial" w:hAnsi="Arial" w:cs="Arial"/>
                <w:b/>
                <w:szCs w:val="24"/>
              </w:rPr>
            </w:pPr>
            <w:r w:rsidRPr="00AD6946">
              <w:rPr>
                <w:rFonts w:ascii="Arial" w:hAnsi="Arial" w:cs="Arial"/>
                <w:b/>
                <w:szCs w:val="24"/>
              </w:rPr>
              <w:t>£000</w:t>
            </w:r>
          </w:p>
        </w:tc>
        <w:tc>
          <w:tcPr>
            <w:tcW w:w="1629" w:type="dxa"/>
            <w:noWrap/>
            <w:vAlign w:val="bottom"/>
          </w:tcPr>
          <w:p w14:paraId="6AD7A072" w14:textId="77777777" w:rsidR="008D7D92" w:rsidRPr="00AD6946" w:rsidRDefault="008D7D92" w:rsidP="00BC3468">
            <w:pPr>
              <w:jc w:val="center"/>
              <w:rPr>
                <w:rFonts w:ascii="Arial" w:hAnsi="Arial" w:cs="Arial"/>
                <w:b/>
                <w:szCs w:val="24"/>
              </w:rPr>
            </w:pPr>
            <w:r w:rsidRPr="00AD6946">
              <w:rPr>
                <w:rFonts w:ascii="Arial" w:hAnsi="Arial" w:cs="Arial"/>
                <w:b/>
                <w:szCs w:val="24"/>
              </w:rPr>
              <w:t>£000</w:t>
            </w:r>
          </w:p>
        </w:tc>
        <w:tc>
          <w:tcPr>
            <w:tcW w:w="941" w:type="dxa"/>
            <w:vAlign w:val="bottom"/>
          </w:tcPr>
          <w:p w14:paraId="6D3316D2" w14:textId="77777777" w:rsidR="008D7D92" w:rsidRPr="00AD6946" w:rsidRDefault="008D7D92" w:rsidP="00BC3468">
            <w:pPr>
              <w:jc w:val="center"/>
              <w:rPr>
                <w:rFonts w:ascii="Arial" w:hAnsi="Arial" w:cs="Arial"/>
                <w:b/>
                <w:szCs w:val="24"/>
              </w:rPr>
            </w:pPr>
            <w:r w:rsidRPr="00AD6946">
              <w:rPr>
                <w:rFonts w:ascii="Arial" w:hAnsi="Arial" w:cs="Arial"/>
                <w:b/>
                <w:szCs w:val="24"/>
              </w:rPr>
              <w:t>%</w:t>
            </w:r>
          </w:p>
        </w:tc>
      </w:tr>
      <w:tr w:rsidR="00773F3B" w:rsidRPr="009A2929" w14:paraId="06895907" w14:textId="77777777" w:rsidTr="00251730">
        <w:trPr>
          <w:trHeight w:val="255"/>
          <w:jc w:val="center"/>
        </w:trPr>
        <w:tc>
          <w:tcPr>
            <w:tcW w:w="2990" w:type="dxa"/>
            <w:noWrap/>
          </w:tcPr>
          <w:p w14:paraId="6D754AF0" w14:textId="77777777" w:rsidR="00773F3B" w:rsidRPr="00443249" w:rsidRDefault="00773F3B" w:rsidP="00773F3B">
            <w:pPr>
              <w:widowControl w:val="0"/>
              <w:spacing w:before="40"/>
              <w:jc w:val="left"/>
              <w:rPr>
                <w:rFonts w:ascii="Arial" w:hAnsi="Arial" w:cs="Arial"/>
                <w:szCs w:val="24"/>
              </w:rPr>
            </w:pPr>
            <w:r w:rsidRPr="000F7514">
              <w:rPr>
                <w:rFonts w:ascii="Arial" w:hAnsi="Arial" w:cs="Arial"/>
                <w:szCs w:val="24"/>
              </w:rPr>
              <w:t>Early Years</w:t>
            </w:r>
          </w:p>
        </w:tc>
        <w:tc>
          <w:tcPr>
            <w:tcW w:w="1352" w:type="dxa"/>
            <w:vAlign w:val="center"/>
          </w:tcPr>
          <w:p w14:paraId="47C8D438" w14:textId="5F4F7149" w:rsidR="00773F3B" w:rsidRPr="00251730" w:rsidRDefault="00773F3B" w:rsidP="00773F3B">
            <w:pPr>
              <w:jc w:val="right"/>
              <w:rPr>
                <w:rFonts w:ascii="Arial" w:hAnsi="Arial" w:cs="Arial"/>
                <w:szCs w:val="24"/>
              </w:rPr>
            </w:pPr>
            <w:r w:rsidRPr="000F7514">
              <w:rPr>
                <w:rFonts w:ascii="Arial" w:hAnsi="Arial" w:cs="Arial"/>
                <w:szCs w:val="24"/>
              </w:rPr>
              <w:t>147,969</w:t>
            </w:r>
          </w:p>
        </w:tc>
        <w:tc>
          <w:tcPr>
            <w:tcW w:w="1400" w:type="dxa"/>
            <w:noWrap/>
            <w:vAlign w:val="center"/>
          </w:tcPr>
          <w:p w14:paraId="7E824C12" w14:textId="0307A4B9" w:rsidR="00773F3B" w:rsidRPr="00251730" w:rsidRDefault="00E10C31" w:rsidP="00773F3B">
            <w:pPr>
              <w:jc w:val="right"/>
              <w:rPr>
                <w:rFonts w:ascii="Arial" w:hAnsi="Arial" w:cs="Arial"/>
                <w:szCs w:val="24"/>
              </w:rPr>
            </w:pPr>
            <w:r w:rsidRPr="000F7514">
              <w:rPr>
                <w:rFonts w:ascii="Arial" w:hAnsi="Arial" w:cs="Arial"/>
                <w:szCs w:val="24"/>
              </w:rPr>
              <w:t>147,96</w:t>
            </w:r>
            <w:r w:rsidR="00525E44" w:rsidRPr="000F7514">
              <w:rPr>
                <w:rFonts w:ascii="Arial" w:hAnsi="Arial" w:cs="Arial"/>
                <w:szCs w:val="24"/>
              </w:rPr>
              <w:t>0</w:t>
            </w:r>
          </w:p>
        </w:tc>
        <w:tc>
          <w:tcPr>
            <w:tcW w:w="1629" w:type="dxa"/>
            <w:noWrap/>
            <w:vAlign w:val="center"/>
          </w:tcPr>
          <w:p w14:paraId="67AD45AC" w14:textId="0FDA14A3" w:rsidR="00773F3B" w:rsidRPr="00251730" w:rsidRDefault="000F7514" w:rsidP="00773F3B">
            <w:pPr>
              <w:jc w:val="right"/>
              <w:rPr>
                <w:rFonts w:ascii="Arial" w:hAnsi="Arial" w:cs="Arial"/>
                <w:szCs w:val="24"/>
              </w:rPr>
            </w:pPr>
            <w:r>
              <w:rPr>
                <w:rFonts w:ascii="Arial" w:hAnsi="Arial" w:cs="Arial"/>
                <w:szCs w:val="24"/>
              </w:rPr>
              <w:t>(</w:t>
            </w:r>
            <w:r w:rsidR="00D21F9F">
              <w:rPr>
                <w:rFonts w:ascii="Arial" w:hAnsi="Arial" w:cs="Arial"/>
                <w:szCs w:val="24"/>
              </w:rPr>
              <w:t>9</w:t>
            </w:r>
            <w:r>
              <w:rPr>
                <w:rFonts w:ascii="Arial" w:hAnsi="Arial" w:cs="Arial"/>
                <w:szCs w:val="24"/>
              </w:rPr>
              <w:t>)</w:t>
            </w:r>
          </w:p>
        </w:tc>
        <w:tc>
          <w:tcPr>
            <w:tcW w:w="941" w:type="dxa"/>
            <w:vAlign w:val="center"/>
          </w:tcPr>
          <w:p w14:paraId="7D56D07D" w14:textId="3F970BA6" w:rsidR="00773F3B" w:rsidRPr="00251730" w:rsidRDefault="000E6A4C" w:rsidP="00773F3B">
            <w:pPr>
              <w:jc w:val="right"/>
              <w:rPr>
                <w:rFonts w:ascii="Arial" w:hAnsi="Arial" w:cs="Arial"/>
                <w:szCs w:val="24"/>
              </w:rPr>
            </w:pPr>
            <w:r>
              <w:rPr>
                <w:rFonts w:ascii="Arial" w:hAnsi="Arial" w:cs="Arial"/>
                <w:szCs w:val="24"/>
              </w:rPr>
              <w:t>0</w:t>
            </w:r>
          </w:p>
        </w:tc>
      </w:tr>
      <w:tr w:rsidR="00453B8A" w:rsidRPr="009A2929" w14:paraId="4FD145EE" w14:textId="77777777" w:rsidTr="00251730">
        <w:trPr>
          <w:trHeight w:val="255"/>
          <w:jc w:val="center"/>
        </w:trPr>
        <w:tc>
          <w:tcPr>
            <w:tcW w:w="2990" w:type="dxa"/>
            <w:noWrap/>
          </w:tcPr>
          <w:p w14:paraId="5E2920B5" w14:textId="77777777" w:rsidR="00453B8A" w:rsidRPr="00443249" w:rsidRDefault="00453B8A" w:rsidP="00453B8A">
            <w:pPr>
              <w:widowControl w:val="0"/>
              <w:spacing w:before="40"/>
              <w:jc w:val="left"/>
              <w:rPr>
                <w:rFonts w:ascii="Arial" w:hAnsi="Arial" w:cs="Arial"/>
                <w:szCs w:val="24"/>
              </w:rPr>
            </w:pPr>
            <w:r w:rsidRPr="00443249">
              <w:rPr>
                <w:rFonts w:ascii="Arial" w:hAnsi="Arial" w:cs="Arial"/>
                <w:szCs w:val="24"/>
              </w:rPr>
              <w:t>Schools</w:t>
            </w:r>
          </w:p>
        </w:tc>
        <w:tc>
          <w:tcPr>
            <w:tcW w:w="1352" w:type="dxa"/>
            <w:vAlign w:val="center"/>
          </w:tcPr>
          <w:p w14:paraId="6AD89E50" w14:textId="7E70C5CB" w:rsidR="00453B8A" w:rsidRPr="006D612C" w:rsidRDefault="00453B8A" w:rsidP="00453B8A">
            <w:pPr>
              <w:jc w:val="right"/>
              <w:rPr>
                <w:rFonts w:ascii="Arial" w:hAnsi="Arial" w:cs="Arial"/>
                <w:szCs w:val="24"/>
              </w:rPr>
            </w:pPr>
            <w:r w:rsidRPr="006D612C">
              <w:rPr>
                <w:rFonts w:ascii="Arial" w:hAnsi="Arial" w:cs="Arial"/>
                <w:szCs w:val="24"/>
              </w:rPr>
              <w:t>709,828</w:t>
            </w:r>
          </w:p>
        </w:tc>
        <w:tc>
          <w:tcPr>
            <w:tcW w:w="1400" w:type="dxa"/>
            <w:noWrap/>
            <w:vAlign w:val="center"/>
          </w:tcPr>
          <w:p w14:paraId="133E45BF" w14:textId="47C93A52" w:rsidR="00453B8A" w:rsidRPr="00443249" w:rsidRDefault="001E13EB" w:rsidP="00453B8A">
            <w:pPr>
              <w:jc w:val="right"/>
              <w:rPr>
                <w:rFonts w:ascii="Arial" w:hAnsi="Arial" w:cs="Arial"/>
                <w:szCs w:val="24"/>
              </w:rPr>
            </w:pPr>
            <w:r w:rsidRPr="00443249">
              <w:rPr>
                <w:rFonts w:ascii="Arial" w:hAnsi="Arial" w:cs="Arial"/>
                <w:szCs w:val="24"/>
              </w:rPr>
              <w:t>70</w:t>
            </w:r>
            <w:r w:rsidR="00333EFA">
              <w:rPr>
                <w:rFonts w:ascii="Arial" w:hAnsi="Arial" w:cs="Arial"/>
                <w:szCs w:val="24"/>
              </w:rPr>
              <w:t>9</w:t>
            </w:r>
            <w:r w:rsidRPr="00443249">
              <w:rPr>
                <w:rFonts w:ascii="Arial" w:hAnsi="Arial" w:cs="Arial"/>
                <w:szCs w:val="24"/>
              </w:rPr>
              <w:t>,</w:t>
            </w:r>
            <w:r w:rsidR="00333EFA">
              <w:rPr>
                <w:rFonts w:ascii="Arial" w:hAnsi="Arial" w:cs="Arial"/>
                <w:szCs w:val="24"/>
              </w:rPr>
              <w:t>851</w:t>
            </w:r>
          </w:p>
        </w:tc>
        <w:tc>
          <w:tcPr>
            <w:tcW w:w="1629" w:type="dxa"/>
            <w:noWrap/>
            <w:vAlign w:val="center"/>
          </w:tcPr>
          <w:p w14:paraId="57066C67" w14:textId="175A3502" w:rsidR="00453B8A" w:rsidRPr="00443249" w:rsidRDefault="00561B22" w:rsidP="00453B8A">
            <w:pPr>
              <w:jc w:val="right"/>
              <w:rPr>
                <w:rFonts w:ascii="Arial" w:hAnsi="Arial" w:cs="Arial"/>
                <w:szCs w:val="24"/>
              </w:rPr>
            </w:pPr>
            <w:r>
              <w:rPr>
                <w:rFonts w:ascii="Arial" w:hAnsi="Arial" w:cs="Arial"/>
                <w:szCs w:val="24"/>
              </w:rPr>
              <w:t>23</w:t>
            </w:r>
          </w:p>
        </w:tc>
        <w:tc>
          <w:tcPr>
            <w:tcW w:w="941" w:type="dxa"/>
            <w:vAlign w:val="center"/>
          </w:tcPr>
          <w:p w14:paraId="2C799837" w14:textId="000DB6E8" w:rsidR="00453B8A" w:rsidRPr="00443249" w:rsidRDefault="00304C09" w:rsidP="00453B8A">
            <w:pPr>
              <w:jc w:val="right"/>
              <w:rPr>
                <w:rFonts w:ascii="Arial" w:hAnsi="Arial" w:cs="Arial"/>
                <w:szCs w:val="24"/>
              </w:rPr>
            </w:pPr>
            <w:r>
              <w:rPr>
                <w:rFonts w:ascii="Arial" w:hAnsi="Arial" w:cs="Arial"/>
                <w:szCs w:val="24"/>
              </w:rPr>
              <w:t>0</w:t>
            </w:r>
          </w:p>
        </w:tc>
      </w:tr>
      <w:tr w:rsidR="009A2929" w:rsidRPr="009A2929" w14:paraId="61855F5D" w14:textId="77777777" w:rsidTr="00251730">
        <w:trPr>
          <w:trHeight w:val="255"/>
          <w:jc w:val="center"/>
        </w:trPr>
        <w:tc>
          <w:tcPr>
            <w:tcW w:w="2990" w:type="dxa"/>
            <w:noWrap/>
          </w:tcPr>
          <w:p w14:paraId="2A748E09" w14:textId="3B041D53" w:rsidR="008D7D92" w:rsidRPr="00792043" w:rsidRDefault="2E839B04" w:rsidP="58B2E129">
            <w:pPr>
              <w:widowControl w:val="0"/>
              <w:spacing w:before="40"/>
              <w:jc w:val="left"/>
              <w:rPr>
                <w:rFonts w:ascii="Arial" w:hAnsi="Arial" w:cs="Arial"/>
              </w:rPr>
            </w:pPr>
            <w:r w:rsidRPr="00792043">
              <w:rPr>
                <w:rFonts w:ascii="Arial" w:hAnsi="Arial" w:cs="Arial"/>
              </w:rPr>
              <w:t>High Needs</w:t>
            </w:r>
            <w:r w:rsidR="39D99ADE" w:rsidRPr="00792043">
              <w:rPr>
                <w:rFonts w:ascii="Arial" w:hAnsi="Arial" w:cs="Arial"/>
              </w:rPr>
              <w:t>*</w:t>
            </w:r>
          </w:p>
        </w:tc>
        <w:tc>
          <w:tcPr>
            <w:tcW w:w="1352" w:type="dxa"/>
            <w:vAlign w:val="center"/>
          </w:tcPr>
          <w:p w14:paraId="5479A930" w14:textId="084850DC" w:rsidR="008D7D92" w:rsidRPr="00792043" w:rsidRDefault="00E96727" w:rsidP="00BC3468">
            <w:pPr>
              <w:jc w:val="right"/>
              <w:rPr>
                <w:rFonts w:ascii="Arial" w:hAnsi="Arial" w:cs="Arial"/>
                <w:szCs w:val="24"/>
              </w:rPr>
            </w:pPr>
            <w:r w:rsidRPr="00792043">
              <w:rPr>
                <w:rFonts w:ascii="Arial" w:hAnsi="Arial" w:cs="Arial"/>
                <w:szCs w:val="24"/>
              </w:rPr>
              <w:t>193,829</w:t>
            </w:r>
          </w:p>
        </w:tc>
        <w:tc>
          <w:tcPr>
            <w:tcW w:w="1400" w:type="dxa"/>
            <w:noWrap/>
            <w:vAlign w:val="center"/>
          </w:tcPr>
          <w:p w14:paraId="5A5C7FEF" w14:textId="562A096F" w:rsidR="008D7D92" w:rsidRPr="00792043" w:rsidRDefault="00920F17" w:rsidP="00BC3468">
            <w:pPr>
              <w:jc w:val="right"/>
              <w:rPr>
                <w:rFonts w:ascii="Arial" w:hAnsi="Arial" w:cs="Arial"/>
                <w:szCs w:val="24"/>
              </w:rPr>
            </w:pPr>
            <w:r w:rsidRPr="00792043">
              <w:rPr>
                <w:rFonts w:ascii="Arial" w:hAnsi="Arial" w:cs="Arial"/>
                <w:szCs w:val="24"/>
              </w:rPr>
              <w:t>265,973</w:t>
            </w:r>
          </w:p>
        </w:tc>
        <w:tc>
          <w:tcPr>
            <w:tcW w:w="1629" w:type="dxa"/>
            <w:noWrap/>
            <w:vAlign w:val="center"/>
          </w:tcPr>
          <w:p w14:paraId="29A4EA70" w14:textId="2A86D2B6" w:rsidR="008D7D92" w:rsidRPr="00792043" w:rsidRDefault="0052174C" w:rsidP="00BC3468">
            <w:pPr>
              <w:jc w:val="right"/>
              <w:rPr>
                <w:rFonts w:ascii="Arial" w:hAnsi="Arial" w:cs="Arial"/>
                <w:szCs w:val="24"/>
              </w:rPr>
            </w:pPr>
            <w:r w:rsidRPr="00251730">
              <w:rPr>
                <w:rFonts w:ascii="Arial" w:hAnsi="Arial" w:cs="Arial"/>
                <w:szCs w:val="24"/>
              </w:rPr>
              <w:t>72,144</w:t>
            </w:r>
          </w:p>
        </w:tc>
        <w:tc>
          <w:tcPr>
            <w:tcW w:w="941" w:type="dxa"/>
            <w:vAlign w:val="center"/>
          </w:tcPr>
          <w:p w14:paraId="36C292C5" w14:textId="46444D8E" w:rsidR="008D7D92" w:rsidRPr="00792043" w:rsidRDefault="00792043" w:rsidP="00BC3468">
            <w:pPr>
              <w:jc w:val="right"/>
              <w:rPr>
                <w:rFonts w:ascii="Arial" w:hAnsi="Arial" w:cs="Arial"/>
                <w:szCs w:val="24"/>
              </w:rPr>
            </w:pPr>
            <w:r w:rsidRPr="00251730">
              <w:rPr>
                <w:rFonts w:ascii="Arial" w:hAnsi="Arial" w:cs="Arial"/>
                <w:szCs w:val="24"/>
              </w:rPr>
              <w:t>37.2</w:t>
            </w:r>
          </w:p>
        </w:tc>
      </w:tr>
      <w:tr w:rsidR="00DA56DF" w:rsidRPr="009A2929" w14:paraId="4DAD1E93" w14:textId="77777777" w:rsidTr="00251730">
        <w:trPr>
          <w:trHeight w:val="255"/>
          <w:jc w:val="center"/>
        </w:trPr>
        <w:tc>
          <w:tcPr>
            <w:tcW w:w="2990" w:type="dxa"/>
            <w:tcBorders>
              <w:bottom w:val="single" w:sz="4" w:space="0" w:color="auto"/>
            </w:tcBorders>
            <w:noWrap/>
          </w:tcPr>
          <w:p w14:paraId="54A85DC8" w14:textId="77777777" w:rsidR="00DA56DF" w:rsidRPr="009A2929" w:rsidRDefault="00DA56DF" w:rsidP="00DA56DF">
            <w:pPr>
              <w:widowControl w:val="0"/>
              <w:spacing w:before="40"/>
              <w:jc w:val="left"/>
              <w:rPr>
                <w:rFonts w:ascii="Arial" w:hAnsi="Arial" w:cs="Arial"/>
                <w:color w:val="FF0000"/>
                <w:szCs w:val="24"/>
              </w:rPr>
            </w:pPr>
            <w:r w:rsidRPr="00290BF5">
              <w:rPr>
                <w:rFonts w:ascii="Arial" w:hAnsi="Arial" w:cs="Arial"/>
                <w:szCs w:val="24"/>
              </w:rPr>
              <w:t>Central School Services</w:t>
            </w:r>
          </w:p>
        </w:tc>
        <w:tc>
          <w:tcPr>
            <w:tcW w:w="1352" w:type="dxa"/>
            <w:tcBorders>
              <w:bottom w:val="single" w:sz="4" w:space="0" w:color="auto"/>
            </w:tcBorders>
            <w:vAlign w:val="center"/>
          </w:tcPr>
          <w:p w14:paraId="5A22AA2E" w14:textId="283ECD20" w:rsidR="00DA56DF" w:rsidRPr="00251730" w:rsidRDefault="00DA56DF" w:rsidP="00DA56DF">
            <w:pPr>
              <w:jc w:val="right"/>
              <w:rPr>
                <w:rFonts w:ascii="Arial" w:hAnsi="Arial" w:cs="Arial"/>
                <w:szCs w:val="24"/>
              </w:rPr>
            </w:pPr>
            <w:r w:rsidRPr="00251730">
              <w:rPr>
                <w:rFonts w:ascii="Arial" w:hAnsi="Arial" w:cs="Arial"/>
                <w:szCs w:val="24"/>
              </w:rPr>
              <w:t>7,959</w:t>
            </w:r>
          </w:p>
        </w:tc>
        <w:tc>
          <w:tcPr>
            <w:tcW w:w="1400" w:type="dxa"/>
            <w:tcBorders>
              <w:bottom w:val="single" w:sz="4" w:space="0" w:color="auto"/>
            </w:tcBorders>
            <w:noWrap/>
            <w:vAlign w:val="center"/>
          </w:tcPr>
          <w:p w14:paraId="7EE78F75" w14:textId="0249C943" w:rsidR="00DA56DF" w:rsidRPr="00251730" w:rsidRDefault="00DA56DF" w:rsidP="00DA56DF">
            <w:pPr>
              <w:jc w:val="right"/>
              <w:rPr>
                <w:rFonts w:ascii="Arial" w:hAnsi="Arial" w:cs="Arial"/>
                <w:szCs w:val="24"/>
              </w:rPr>
            </w:pPr>
            <w:r w:rsidRPr="00251730">
              <w:rPr>
                <w:rFonts w:ascii="Arial" w:hAnsi="Arial" w:cs="Arial"/>
                <w:szCs w:val="24"/>
              </w:rPr>
              <w:t>7,</w:t>
            </w:r>
            <w:r w:rsidR="00F42936">
              <w:rPr>
                <w:rFonts w:ascii="Arial" w:hAnsi="Arial" w:cs="Arial"/>
                <w:szCs w:val="24"/>
              </w:rPr>
              <w:t>959</w:t>
            </w:r>
          </w:p>
        </w:tc>
        <w:tc>
          <w:tcPr>
            <w:tcW w:w="1629" w:type="dxa"/>
            <w:tcBorders>
              <w:bottom w:val="single" w:sz="4" w:space="0" w:color="auto"/>
            </w:tcBorders>
            <w:noWrap/>
            <w:vAlign w:val="center"/>
          </w:tcPr>
          <w:p w14:paraId="14777929" w14:textId="43AD0AFD" w:rsidR="00DA56DF" w:rsidRPr="00251730" w:rsidRDefault="00A17F0C" w:rsidP="00DA56DF">
            <w:pPr>
              <w:jc w:val="right"/>
              <w:rPr>
                <w:rFonts w:ascii="Arial" w:hAnsi="Arial" w:cs="Arial"/>
                <w:szCs w:val="24"/>
              </w:rPr>
            </w:pPr>
            <w:r>
              <w:rPr>
                <w:rFonts w:ascii="Arial" w:hAnsi="Arial" w:cs="Arial"/>
                <w:szCs w:val="24"/>
              </w:rPr>
              <w:t>0</w:t>
            </w:r>
          </w:p>
        </w:tc>
        <w:tc>
          <w:tcPr>
            <w:tcW w:w="941" w:type="dxa"/>
            <w:tcBorders>
              <w:bottom w:val="single" w:sz="4" w:space="0" w:color="auto"/>
            </w:tcBorders>
            <w:vAlign w:val="center"/>
          </w:tcPr>
          <w:p w14:paraId="466FE4E6" w14:textId="2020E209" w:rsidR="00DA56DF" w:rsidRPr="00251730" w:rsidRDefault="00A17F0C" w:rsidP="00DA56DF">
            <w:pPr>
              <w:jc w:val="right"/>
              <w:rPr>
                <w:rFonts w:ascii="Arial" w:hAnsi="Arial" w:cs="Arial"/>
                <w:szCs w:val="24"/>
              </w:rPr>
            </w:pPr>
            <w:r>
              <w:rPr>
                <w:rFonts w:ascii="Arial" w:hAnsi="Arial" w:cs="Arial"/>
                <w:szCs w:val="24"/>
              </w:rPr>
              <w:t>0</w:t>
            </w:r>
          </w:p>
        </w:tc>
      </w:tr>
      <w:tr w:rsidR="00251730" w:rsidRPr="009A2929" w14:paraId="1936880F" w14:textId="77777777" w:rsidTr="00251730">
        <w:trPr>
          <w:trHeight w:val="70"/>
          <w:jc w:val="center"/>
        </w:trPr>
        <w:tc>
          <w:tcPr>
            <w:tcW w:w="2990" w:type="dxa"/>
            <w:tcBorders>
              <w:top w:val="single" w:sz="4" w:space="0" w:color="auto"/>
            </w:tcBorders>
            <w:noWrap/>
          </w:tcPr>
          <w:p w14:paraId="057AD123" w14:textId="77777777" w:rsidR="00251730" w:rsidRPr="00491C59" w:rsidRDefault="00251730" w:rsidP="00251730">
            <w:pPr>
              <w:widowControl w:val="0"/>
              <w:spacing w:before="40"/>
              <w:jc w:val="left"/>
              <w:rPr>
                <w:rFonts w:ascii="Arial" w:hAnsi="Arial" w:cs="Arial"/>
                <w:szCs w:val="24"/>
              </w:rPr>
            </w:pPr>
            <w:r w:rsidRPr="00491C59">
              <w:rPr>
                <w:rFonts w:ascii="Arial" w:hAnsi="Arial" w:cs="Arial"/>
                <w:szCs w:val="24"/>
              </w:rPr>
              <w:t>Dedicated Schools Grant</w:t>
            </w:r>
          </w:p>
        </w:tc>
        <w:tc>
          <w:tcPr>
            <w:tcW w:w="1352" w:type="dxa"/>
            <w:tcBorders>
              <w:top w:val="single" w:sz="4" w:space="0" w:color="auto"/>
            </w:tcBorders>
            <w:vAlign w:val="bottom"/>
          </w:tcPr>
          <w:p w14:paraId="53B5D620" w14:textId="1BB2B04B" w:rsidR="00251730" w:rsidRPr="00251730" w:rsidRDefault="00251730" w:rsidP="00251730">
            <w:pPr>
              <w:jc w:val="right"/>
              <w:rPr>
                <w:rFonts w:ascii="Arial" w:hAnsi="Arial" w:cs="Arial"/>
                <w:szCs w:val="24"/>
              </w:rPr>
            </w:pPr>
            <w:r w:rsidRPr="00251730">
              <w:rPr>
                <w:rFonts w:ascii="Arial" w:hAnsi="Arial" w:cs="Arial"/>
                <w:szCs w:val="24"/>
              </w:rPr>
              <w:t>1,059,585</w:t>
            </w:r>
          </w:p>
        </w:tc>
        <w:tc>
          <w:tcPr>
            <w:tcW w:w="1400" w:type="dxa"/>
            <w:tcBorders>
              <w:top w:val="single" w:sz="4" w:space="0" w:color="auto"/>
            </w:tcBorders>
            <w:noWrap/>
            <w:vAlign w:val="bottom"/>
          </w:tcPr>
          <w:p w14:paraId="01E45C20" w14:textId="08DF6F69" w:rsidR="00251730" w:rsidRPr="00251730" w:rsidRDefault="008D37C7" w:rsidP="00251730">
            <w:pPr>
              <w:jc w:val="right"/>
              <w:rPr>
                <w:rFonts w:ascii="Arial" w:hAnsi="Arial" w:cs="Arial"/>
                <w:szCs w:val="24"/>
              </w:rPr>
            </w:pPr>
            <w:r>
              <w:rPr>
                <w:rFonts w:ascii="Arial" w:hAnsi="Arial" w:cs="Arial"/>
                <w:szCs w:val="24"/>
              </w:rPr>
              <w:t>1,131,</w:t>
            </w:r>
            <w:r w:rsidR="00A17F0C">
              <w:rPr>
                <w:rFonts w:ascii="Arial" w:hAnsi="Arial" w:cs="Arial"/>
                <w:szCs w:val="24"/>
              </w:rPr>
              <w:t>743</w:t>
            </w:r>
          </w:p>
        </w:tc>
        <w:tc>
          <w:tcPr>
            <w:tcW w:w="1629" w:type="dxa"/>
            <w:tcBorders>
              <w:top w:val="single" w:sz="4" w:space="0" w:color="auto"/>
            </w:tcBorders>
            <w:noWrap/>
            <w:vAlign w:val="bottom"/>
          </w:tcPr>
          <w:p w14:paraId="30AEEA94" w14:textId="20B5EE09" w:rsidR="00251730" w:rsidRPr="00251730" w:rsidRDefault="007F404D" w:rsidP="00251730">
            <w:pPr>
              <w:jc w:val="right"/>
              <w:rPr>
                <w:rFonts w:ascii="Arial" w:hAnsi="Arial" w:cs="Arial"/>
                <w:szCs w:val="24"/>
              </w:rPr>
            </w:pPr>
            <w:r>
              <w:rPr>
                <w:rFonts w:ascii="Arial" w:hAnsi="Arial" w:cs="Arial"/>
                <w:szCs w:val="24"/>
              </w:rPr>
              <w:t>72,</w:t>
            </w:r>
            <w:r w:rsidR="0095319D">
              <w:rPr>
                <w:rFonts w:ascii="Arial" w:hAnsi="Arial" w:cs="Arial"/>
                <w:szCs w:val="24"/>
              </w:rPr>
              <w:t>158</w:t>
            </w:r>
          </w:p>
        </w:tc>
        <w:tc>
          <w:tcPr>
            <w:tcW w:w="941" w:type="dxa"/>
            <w:tcBorders>
              <w:top w:val="single" w:sz="4" w:space="0" w:color="auto"/>
            </w:tcBorders>
            <w:vAlign w:val="bottom"/>
          </w:tcPr>
          <w:p w14:paraId="4169F706" w14:textId="548FA31C" w:rsidR="00251730" w:rsidRPr="00251730" w:rsidRDefault="006C2C95" w:rsidP="00251730">
            <w:pPr>
              <w:jc w:val="right"/>
              <w:rPr>
                <w:rFonts w:ascii="Arial" w:hAnsi="Arial" w:cs="Arial"/>
                <w:szCs w:val="24"/>
              </w:rPr>
            </w:pPr>
            <w:r>
              <w:rPr>
                <w:rFonts w:ascii="Arial" w:hAnsi="Arial" w:cs="Arial"/>
                <w:szCs w:val="24"/>
              </w:rPr>
              <w:t>6.8</w:t>
            </w:r>
          </w:p>
        </w:tc>
      </w:tr>
      <w:tr w:rsidR="00514795" w:rsidRPr="009A2929" w14:paraId="73CCB69B" w14:textId="77777777" w:rsidTr="00251730">
        <w:trPr>
          <w:trHeight w:val="255"/>
          <w:jc w:val="center"/>
        </w:trPr>
        <w:tc>
          <w:tcPr>
            <w:tcW w:w="2990" w:type="dxa"/>
            <w:tcBorders>
              <w:bottom w:val="single" w:sz="4" w:space="0" w:color="auto"/>
            </w:tcBorders>
            <w:noWrap/>
          </w:tcPr>
          <w:p w14:paraId="5C0E69FC" w14:textId="77777777" w:rsidR="00514795" w:rsidRPr="00491C59" w:rsidRDefault="00514795" w:rsidP="00514795">
            <w:pPr>
              <w:widowControl w:val="0"/>
              <w:spacing w:before="40"/>
              <w:jc w:val="left"/>
              <w:rPr>
                <w:rFonts w:ascii="Arial" w:hAnsi="Arial" w:cs="Arial"/>
                <w:szCs w:val="24"/>
              </w:rPr>
            </w:pPr>
            <w:r w:rsidRPr="00491C59">
              <w:rPr>
                <w:rFonts w:ascii="Arial" w:hAnsi="Arial" w:cs="Arial"/>
                <w:szCs w:val="24"/>
              </w:rPr>
              <w:t>Other school grants</w:t>
            </w:r>
          </w:p>
        </w:tc>
        <w:tc>
          <w:tcPr>
            <w:tcW w:w="1352" w:type="dxa"/>
            <w:tcBorders>
              <w:bottom w:val="single" w:sz="4" w:space="0" w:color="auto"/>
            </w:tcBorders>
            <w:vAlign w:val="center"/>
          </w:tcPr>
          <w:p w14:paraId="3004CDC7" w14:textId="1676F361" w:rsidR="00514795" w:rsidRPr="00251730" w:rsidRDefault="00514795" w:rsidP="00514795">
            <w:pPr>
              <w:jc w:val="right"/>
              <w:rPr>
                <w:rFonts w:ascii="Arial" w:hAnsi="Arial" w:cs="Arial"/>
                <w:szCs w:val="24"/>
              </w:rPr>
            </w:pPr>
            <w:r w:rsidRPr="00251730">
              <w:rPr>
                <w:rFonts w:ascii="Arial" w:hAnsi="Arial" w:cs="Arial"/>
                <w:szCs w:val="24"/>
              </w:rPr>
              <w:t>84,746</w:t>
            </w:r>
          </w:p>
        </w:tc>
        <w:tc>
          <w:tcPr>
            <w:tcW w:w="1400" w:type="dxa"/>
            <w:tcBorders>
              <w:bottom w:val="single" w:sz="4" w:space="0" w:color="auto"/>
            </w:tcBorders>
            <w:noWrap/>
            <w:vAlign w:val="center"/>
          </w:tcPr>
          <w:p w14:paraId="43570DFB" w14:textId="41E32817" w:rsidR="00514795" w:rsidRPr="00251730" w:rsidRDefault="00514795" w:rsidP="00514795">
            <w:pPr>
              <w:jc w:val="right"/>
              <w:rPr>
                <w:rFonts w:ascii="Arial" w:hAnsi="Arial" w:cs="Arial"/>
                <w:szCs w:val="24"/>
              </w:rPr>
            </w:pPr>
            <w:r w:rsidRPr="00251730">
              <w:rPr>
                <w:rFonts w:ascii="Arial" w:hAnsi="Arial" w:cs="Arial"/>
                <w:szCs w:val="24"/>
              </w:rPr>
              <w:t>84,746</w:t>
            </w:r>
          </w:p>
        </w:tc>
        <w:tc>
          <w:tcPr>
            <w:tcW w:w="1629" w:type="dxa"/>
            <w:tcBorders>
              <w:bottom w:val="single" w:sz="4" w:space="0" w:color="auto"/>
            </w:tcBorders>
            <w:noWrap/>
            <w:vAlign w:val="center"/>
          </w:tcPr>
          <w:p w14:paraId="7DC022FB" w14:textId="23F94A87" w:rsidR="00514795" w:rsidRPr="00251730" w:rsidRDefault="00514795" w:rsidP="00514795">
            <w:pPr>
              <w:jc w:val="right"/>
              <w:rPr>
                <w:rFonts w:ascii="Arial" w:hAnsi="Arial" w:cs="Arial"/>
                <w:szCs w:val="24"/>
              </w:rPr>
            </w:pPr>
            <w:r w:rsidRPr="00251730">
              <w:rPr>
                <w:rFonts w:ascii="Arial" w:hAnsi="Arial" w:cs="Arial"/>
                <w:szCs w:val="24"/>
              </w:rPr>
              <w:t>0</w:t>
            </w:r>
          </w:p>
        </w:tc>
        <w:tc>
          <w:tcPr>
            <w:tcW w:w="941" w:type="dxa"/>
            <w:tcBorders>
              <w:bottom w:val="single" w:sz="4" w:space="0" w:color="auto"/>
            </w:tcBorders>
            <w:vAlign w:val="center"/>
          </w:tcPr>
          <w:p w14:paraId="4F0AFE5B" w14:textId="4700840A" w:rsidR="00514795" w:rsidRPr="00251730" w:rsidRDefault="00514795" w:rsidP="00514795">
            <w:pPr>
              <w:jc w:val="right"/>
              <w:rPr>
                <w:rFonts w:ascii="Arial" w:hAnsi="Arial" w:cs="Arial"/>
                <w:szCs w:val="24"/>
              </w:rPr>
            </w:pPr>
            <w:r w:rsidRPr="00251730">
              <w:rPr>
                <w:rFonts w:ascii="Arial" w:hAnsi="Arial" w:cs="Arial"/>
                <w:szCs w:val="24"/>
              </w:rPr>
              <w:t>0.0</w:t>
            </w:r>
          </w:p>
        </w:tc>
      </w:tr>
      <w:tr w:rsidR="009A2929" w:rsidRPr="009A2929" w14:paraId="16A1861E" w14:textId="77777777" w:rsidTr="00251730">
        <w:trPr>
          <w:trHeight w:val="343"/>
          <w:jc w:val="center"/>
        </w:trPr>
        <w:tc>
          <w:tcPr>
            <w:tcW w:w="2990" w:type="dxa"/>
            <w:tcBorders>
              <w:top w:val="single" w:sz="4" w:space="0" w:color="auto"/>
              <w:bottom w:val="single" w:sz="4" w:space="0" w:color="auto"/>
            </w:tcBorders>
            <w:shd w:val="clear" w:color="auto" w:fill="auto"/>
            <w:noWrap/>
            <w:vAlign w:val="center"/>
          </w:tcPr>
          <w:p w14:paraId="0F865870" w14:textId="208F5F1A" w:rsidR="008D7D92" w:rsidRPr="00491C59" w:rsidRDefault="2E839B04" w:rsidP="58B2E129">
            <w:pPr>
              <w:spacing w:before="120"/>
              <w:rPr>
                <w:rFonts w:ascii="Arial" w:hAnsi="Arial" w:cs="Arial"/>
                <w:b/>
              </w:rPr>
            </w:pPr>
            <w:r w:rsidRPr="00491C59">
              <w:rPr>
                <w:rFonts w:ascii="Arial" w:hAnsi="Arial" w:cs="Arial"/>
                <w:b/>
              </w:rPr>
              <w:t>Total Schools Budget</w:t>
            </w:r>
          </w:p>
        </w:tc>
        <w:tc>
          <w:tcPr>
            <w:tcW w:w="1352" w:type="dxa"/>
            <w:tcBorders>
              <w:top w:val="single" w:sz="4" w:space="0" w:color="auto"/>
              <w:bottom w:val="single" w:sz="4" w:space="0" w:color="auto"/>
            </w:tcBorders>
            <w:shd w:val="clear" w:color="auto" w:fill="auto"/>
            <w:vAlign w:val="center"/>
          </w:tcPr>
          <w:p w14:paraId="2FFB8B8B" w14:textId="3E2A2C01" w:rsidR="008D7D92" w:rsidRPr="00491C59" w:rsidRDefault="00A74C54" w:rsidP="00BC3468">
            <w:pPr>
              <w:spacing w:before="20"/>
              <w:jc w:val="right"/>
              <w:rPr>
                <w:rFonts w:ascii="Arial" w:hAnsi="Arial" w:cs="Arial"/>
                <w:b/>
                <w:szCs w:val="24"/>
              </w:rPr>
            </w:pPr>
            <w:r w:rsidRPr="00491C59">
              <w:rPr>
                <w:rFonts w:ascii="Arial" w:hAnsi="Arial" w:cs="Arial"/>
                <w:b/>
                <w:szCs w:val="24"/>
              </w:rPr>
              <w:t>1,</w:t>
            </w:r>
            <w:r w:rsidR="004002A5" w:rsidRPr="00491C59">
              <w:rPr>
                <w:rFonts w:ascii="Arial" w:hAnsi="Arial" w:cs="Arial"/>
                <w:b/>
                <w:szCs w:val="24"/>
              </w:rPr>
              <w:t>144,331</w:t>
            </w:r>
          </w:p>
        </w:tc>
        <w:tc>
          <w:tcPr>
            <w:tcW w:w="1400" w:type="dxa"/>
            <w:tcBorders>
              <w:top w:val="single" w:sz="4" w:space="0" w:color="auto"/>
              <w:bottom w:val="single" w:sz="4" w:space="0" w:color="auto"/>
            </w:tcBorders>
            <w:shd w:val="clear" w:color="auto" w:fill="auto"/>
            <w:noWrap/>
            <w:vAlign w:val="center"/>
          </w:tcPr>
          <w:p w14:paraId="60251894" w14:textId="1F7FBC21" w:rsidR="008D7D92" w:rsidRPr="00491C59" w:rsidRDefault="001A7319" w:rsidP="00BC3468">
            <w:pPr>
              <w:spacing w:before="20"/>
              <w:jc w:val="right"/>
              <w:rPr>
                <w:rFonts w:ascii="Arial" w:hAnsi="Arial" w:cs="Arial"/>
                <w:b/>
                <w:szCs w:val="24"/>
              </w:rPr>
            </w:pPr>
            <w:r w:rsidRPr="00491C59">
              <w:rPr>
                <w:rFonts w:ascii="Arial" w:hAnsi="Arial" w:cs="Arial"/>
                <w:b/>
                <w:szCs w:val="24"/>
              </w:rPr>
              <w:t>1,</w:t>
            </w:r>
            <w:r w:rsidR="00B748FF" w:rsidRPr="00491C59">
              <w:rPr>
                <w:rFonts w:ascii="Arial" w:hAnsi="Arial" w:cs="Arial"/>
                <w:b/>
                <w:szCs w:val="24"/>
              </w:rPr>
              <w:t>216,</w:t>
            </w:r>
            <w:r w:rsidR="00317335">
              <w:rPr>
                <w:rFonts w:ascii="Arial" w:hAnsi="Arial" w:cs="Arial"/>
                <w:b/>
                <w:szCs w:val="24"/>
              </w:rPr>
              <w:t>489</w:t>
            </w:r>
          </w:p>
        </w:tc>
        <w:tc>
          <w:tcPr>
            <w:tcW w:w="1629" w:type="dxa"/>
            <w:tcBorders>
              <w:top w:val="single" w:sz="4" w:space="0" w:color="auto"/>
              <w:bottom w:val="single" w:sz="4" w:space="0" w:color="auto"/>
            </w:tcBorders>
            <w:shd w:val="clear" w:color="auto" w:fill="auto"/>
            <w:noWrap/>
            <w:vAlign w:val="center"/>
          </w:tcPr>
          <w:p w14:paraId="0A2CD1BE" w14:textId="3D78E8EB" w:rsidR="008D7D92" w:rsidRPr="00491C59" w:rsidRDefault="005D69A7" w:rsidP="00BC3468">
            <w:pPr>
              <w:spacing w:before="20"/>
              <w:jc w:val="right"/>
              <w:rPr>
                <w:rFonts w:ascii="Arial" w:hAnsi="Arial" w:cs="Arial"/>
                <w:b/>
                <w:szCs w:val="24"/>
              </w:rPr>
            </w:pPr>
            <w:r w:rsidRPr="00491C59">
              <w:rPr>
                <w:rFonts w:ascii="Arial" w:hAnsi="Arial" w:cs="Arial"/>
                <w:b/>
                <w:szCs w:val="24"/>
              </w:rPr>
              <w:t>72,</w:t>
            </w:r>
            <w:r w:rsidR="00317335">
              <w:rPr>
                <w:rFonts w:ascii="Arial" w:hAnsi="Arial" w:cs="Arial"/>
                <w:b/>
                <w:szCs w:val="24"/>
              </w:rPr>
              <w:t>158</w:t>
            </w:r>
          </w:p>
        </w:tc>
        <w:tc>
          <w:tcPr>
            <w:tcW w:w="941" w:type="dxa"/>
            <w:tcBorders>
              <w:top w:val="single" w:sz="4" w:space="0" w:color="auto"/>
              <w:bottom w:val="single" w:sz="4" w:space="0" w:color="auto"/>
            </w:tcBorders>
            <w:shd w:val="clear" w:color="auto" w:fill="auto"/>
            <w:vAlign w:val="center"/>
          </w:tcPr>
          <w:p w14:paraId="74770FAE" w14:textId="7EAA10C2" w:rsidR="008D7D92" w:rsidRPr="00491C59" w:rsidRDefault="00491C59" w:rsidP="00BC3468">
            <w:pPr>
              <w:spacing w:before="20"/>
              <w:jc w:val="right"/>
              <w:rPr>
                <w:rFonts w:ascii="Arial" w:hAnsi="Arial" w:cs="Arial"/>
                <w:b/>
                <w:szCs w:val="24"/>
              </w:rPr>
            </w:pPr>
            <w:r w:rsidRPr="00491C59">
              <w:rPr>
                <w:rFonts w:ascii="Arial" w:hAnsi="Arial" w:cs="Arial"/>
                <w:b/>
                <w:szCs w:val="24"/>
              </w:rPr>
              <w:t>6.</w:t>
            </w:r>
            <w:r w:rsidR="00C40D03" w:rsidRPr="00491C59">
              <w:rPr>
                <w:rFonts w:ascii="Arial" w:hAnsi="Arial" w:cs="Arial"/>
                <w:b/>
                <w:szCs w:val="24"/>
              </w:rPr>
              <w:t>3</w:t>
            </w:r>
          </w:p>
        </w:tc>
      </w:tr>
    </w:tbl>
    <w:p w14:paraId="2A0ADC1F" w14:textId="2C58754D" w:rsidR="5146D9D2" w:rsidRPr="00F6488A" w:rsidRDefault="5146D9D2" w:rsidP="58B2E129">
      <w:pPr>
        <w:pStyle w:val="Heading2"/>
        <w:keepNext w:val="0"/>
        <w:numPr>
          <w:ilvl w:val="1"/>
          <w:numId w:val="0"/>
        </w:numPr>
        <w:tabs>
          <w:tab w:val="num" w:pos="426"/>
        </w:tabs>
        <w:spacing w:before="240" w:after="0"/>
        <w:jc w:val="left"/>
        <w:rPr>
          <w:rFonts w:ascii="Arial" w:hAnsi="Arial" w:cs="Arial"/>
        </w:rPr>
      </w:pPr>
      <w:r w:rsidRPr="00F6488A">
        <w:rPr>
          <w:rFonts w:ascii="Arial" w:hAnsi="Arial" w:cs="Arial"/>
        </w:rPr>
        <w:t>*</w:t>
      </w:r>
      <w:r w:rsidR="1F92A3DB" w:rsidRPr="00F6488A">
        <w:rPr>
          <w:rFonts w:ascii="Arial" w:hAnsi="Arial" w:cs="Arial"/>
        </w:rPr>
        <w:t xml:space="preserve"> The High Needs allocation is currently under review in relation to the import</w:t>
      </w:r>
      <w:r w:rsidR="4FE28772" w:rsidRPr="00F6488A">
        <w:rPr>
          <w:rFonts w:ascii="Arial" w:hAnsi="Arial" w:cs="Arial"/>
        </w:rPr>
        <w:t>/</w:t>
      </w:r>
      <w:r w:rsidR="1F92A3DB" w:rsidRPr="00F6488A">
        <w:rPr>
          <w:rFonts w:ascii="Arial" w:hAnsi="Arial" w:cs="Arial"/>
        </w:rPr>
        <w:t xml:space="preserve"> export adjustment</w:t>
      </w:r>
      <w:r w:rsidR="4C04F9C6" w:rsidRPr="00F6488A">
        <w:rPr>
          <w:rFonts w:ascii="Arial" w:hAnsi="Arial" w:cs="Arial"/>
        </w:rPr>
        <w:t>.</w:t>
      </w:r>
    </w:p>
    <w:p w14:paraId="245401F2" w14:textId="0A3D1B67" w:rsidR="007D4F1B" w:rsidRPr="0059438D" w:rsidRDefault="00DE7C14" w:rsidP="00BD48A1">
      <w:pPr>
        <w:pStyle w:val="Heading2"/>
        <w:keepNext w:val="0"/>
        <w:tabs>
          <w:tab w:val="clear" w:pos="576"/>
          <w:tab w:val="num" w:pos="426"/>
        </w:tabs>
        <w:spacing w:before="240" w:after="0"/>
        <w:ind w:left="426" w:hanging="568"/>
        <w:jc w:val="left"/>
        <w:rPr>
          <w:rFonts w:ascii="Arial" w:hAnsi="Arial" w:cs="Arial"/>
        </w:rPr>
      </w:pPr>
      <w:r w:rsidRPr="00F6488A">
        <w:rPr>
          <w:rFonts w:ascii="Arial" w:hAnsi="Arial" w:cs="Arial"/>
        </w:rPr>
        <w:br w:type="page"/>
      </w:r>
      <w:r w:rsidR="3EC597C6" w:rsidRPr="0059438D">
        <w:rPr>
          <w:rFonts w:ascii="Arial" w:hAnsi="Arial" w:cs="Arial"/>
        </w:rPr>
        <w:t xml:space="preserve">The forecast position on the DSG deficit reserve as at </w:t>
      </w:r>
      <w:r w:rsidR="525CEA72" w:rsidRPr="0059438D">
        <w:rPr>
          <w:rFonts w:ascii="Arial" w:hAnsi="Arial" w:cs="Arial"/>
        </w:rPr>
        <w:t>the end of 202</w:t>
      </w:r>
      <w:r w:rsidR="008C654C" w:rsidRPr="0059438D">
        <w:rPr>
          <w:rFonts w:ascii="Arial" w:hAnsi="Arial" w:cs="Arial"/>
        </w:rPr>
        <w:t>4</w:t>
      </w:r>
      <w:r w:rsidR="525CEA72" w:rsidRPr="0059438D">
        <w:rPr>
          <w:rFonts w:ascii="Arial" w:hAnsi="Arial" w:cs="Arial"/>
        </w:rPr>
        <w:t>/2</w:t>
      </w:r>
      <w:r w:rsidR="008C654C" w:rsidRPr="0059438D">
        <w:rPr>
          <w:rFonts w:ascii="Arial" w:hAnsi="Arial" w:cs="Arial"/>
        </w:rPr>
        <w:t>5</w:t>
      </w:r>
      <w:r w:rsidR="525CEA72" w:rsidRPr="0059438D">
        <w:rPr>
          <w:rFonts w:ascii="Arial" w:hAnsi="Arial" w:cs="Arial"/>
        </w:rPr>
        <w:t xml:space="preserve"> is:</w:t>
      </w:r>
    </w:p>
    <w:tbl>
      <w:tblPr>
        <w:tblW w:w="8080" w:type="dxa"/>
        <w:tblInd w:w="675" w:type="dxa"/>
        <w:tblLayout w:type="fixed"/>
        <w:tblLook w:val="04A0" w:firstRow="1" w:lastRow="0" w:firstColumn="1" w:lastColumn="0" w:noHBand="0" w:noVBand="1"/>
      </w:tblPr>
      <w:tblGrid>
        <w:gridCol w:w="5103"/>
        <w:gridCol w:w="284"/>
        <w:gridCol w:w="1417"/>
        <w:gridCol w:w="1276"/>
      </w:tblGrid>
      <w:tr w:rsidR="009A2929" w:rsidRPr="0059438D" w14:paraId="439CA033" w14:textId="77777777" w:rsidTr="00BC3468">
        <w:trPr>
          <w:trHeight w:hRule="exact" w:val="397"/>
        </w:trPr>
        <w:tc>
          <w:tcPr>
            <w:tcW w:w="5103" w:type="dxa"/>
            <w:shd w:val="clear" w:color="auto" w:fill="auto"/>
          </w:tcPr>
          <w:p w14:paraId="56C0383C" w14:textId="77777777" w:rsidR="00E35A89" w:rsidRPr="0059438D" w:rsidRDefault="00E35A89" w:rsidP="0089640C">
            <w:pPr>
              <w:pStyle w:val="Heading2"/>
              <w:keepNext w:val="0"/>
              <w:numPr>
                <w:ilvl w:val="0"/>
                <w:numId w:val="0"/>
              </w:numPr>
              <w:spacing w:before="60"/>
              <w:jc w:val="left"/>
              <w:rPr>
                <w:rFonts w:ascii="Arial" w:hAnsi="Arial" w:cs="Arial"/>
                <w:szCs w:val="24"/>
              </w:rPr>
            </w:pPr>
          </w:p>
        </w:tc>
        <w:tc>
          <w:tcPr>
            <w:tcW w:w="284" w:type="dxa"/>
            <w:shd w:val="clear" w:color="auto" w:fill="auto"/>
          </w:tcPr>
          <w:p w14:paraId="273A4930" w14:textId="77777777" w:rsidR="00E35A89" w:rsidRPr="0059438D"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2169141" w14:textId="77777777" w:rsidR="00E35A89" w:rsidRPr="0059438D" w:rsidRDefault="00E35A89" w:rsidP="0089640C">
            <w:pPr>
              <w:pStyle w:val="Heading2"/>
              <w:keepNext w:val="0"/>
              <w:numPr>
                <w:ilvl w:val="0"/>
                <w:numId w:val="0"/>
              </w:numPr>
              <w:spacing w:before="60"/>
              <w:jc w:val="right"/>
              <w:rPr>
                <w:rFonts w:ascii="Arial" w:hAnsi="Arial" w:cs="Arial"/>
                <w:b/>
                <w:szCs w:val="24"/>
              </w:rPr>
            </w:pPr>
          </w:p>
        </w:tc>
        <w:tc>
          <w:tcPr>
            <w:tcW w:w="1276" w:type="dxa"/>
            <w:shd w:val="clear" w:color="auto" w:fill="auto"/>
            <w:vAlign w:val="center"/>
          </w:tcPr>
          <w:p w14:paraId="36CF23C9" w14:textId="77777777" w:rsidR="00E35A89" w:rsidRPr="0059438D" w:rsidRDefault="00E35A89" w:rsidP="0089640C">
            <w:pPr>
              <w:pStyle w:val="Heading2"/>
              <w:keepNext w:val="0"/>
              <w:numPr>
                <w:ilvl w:val="0"/>
                <w:numId w:val="0"/>
              </w:numPr>
              <w:spacing w:before="60"/>
              <w:jc w:val="right"/>
              <w:rPr>
                <w:rFonts w:ascii="Arial" w:hAnsi="Arial" w:cs="Arial"/>
                <w:b/>
                <w:szCs w:val="24"/>
              </w:rPr>
            </w:pPr>
            <w:r w:rsidRPr="0059438D">
              <w:rPr>
                <w:rFonts w:ascii="Arial" w:hAnsi="Arial" w:cs="Arial"/>
                <w:b/>
                <w:szCs w:val="24"/>
              </w:rPr>
              <w:t>£000</w:t>
            </w:r>
          </w:p>
        </w:tc>
      </w:tr>
      <w:tr w:rsidR="009A2929" w:rsidRPr="009A2929" w14:paraId="417DFA83" w14:textId="77777777" w:rsidTr="00BC3468">
        <w:trPr>
          <w:trHeight w:hRule="exact" w:val="397"/>
        </w:trPr>
        <w:tc>
          <w:tcPr>
            <w:tcW w:w="5103" w:type="dxa"/>
            <w:shd w:val="clear" w:color="auto" w:fill="auto"/>
          </w:tcPr>
          <w:p w14:paraId="6ABAAEA0" w14:textId="31C68ADC" w:rsidR="00E35A89" w:rsidRPr="009A2929" w:rsidRDefault="00E35A89" w:rsidP="0089640C">
            <w:pPr>
              <w:pStyle w:val="Heading2"/>
              <w:keepNext w:val="0"/>
              <w:numPr>
                <w:ilvl w:val="0"/>
                <w:numId w:val="0"/>
              </w:numPr>
              <w:spacing w:before="60"/>
              <w:jc w:val="left"/>
              <w:rPr>
                <w:rFonts w:ascii="Arial" w:hAnsi="Arial" w:cs="Arial"/>
              </w:rPr>
            </w:pPr>
            <w:r w:rsidRPr="5CEA185F">
              <w:rPr>
                <w:rFonts w:ascii="Arial" w:hAnsi="Arial" w:cs="Arial"/>
              </w:rPr>
              <w:t xml:space="preserve">Balance brought forward from </w:t>
            </w:r>
            <w:r w:rsidR="007B4F49" w:rsidRPr="5CEA185F">
              <w:rPr>
                <w:rFonts w:ascii="Arial" w:hAnsi="Arial" w:cs="Arial"/>
              </w:rPr>
              <w:t>2023</w:t>
            </w:r>
            <w:r w:rsidR="114B8A9F" w:rsidRPr="5CEA185F">
              <w:rPr>
                <w:rFonts w:ascii="Arial" w:hAnsi="Arial" w:cs="Arial"/>
              </w:rPr>
              <w:t>/24</w:t>
            </w:r>
          </w:p>
        </w:tc>
        <w:tc>
          <w:tcPr>
            <w:tcW w:w="284" w:type="dxa"/>
            <w:shd w:val="clear" w:color="auto" w:fill="auto"/>
          </w:tcPr>
          <w:p w14:paraId="16CA11C2" w14:textId="77777777" w:rsidR="00E35A89" w:rsidRPr="009A2929" w:rsidRDefault="00E35A89" w:rsidP="0089640C">
            <w:pPr>
              <w:pStyle w:val="Heading2"/>
              <w:keepNext w:val="0"/>
              <w:numPr>
                <w:ilvl w:val="0"/>
                <w:numId w:val="0"/>
              </w:numPr>
              <w:spacing w:before="60"/>
              <w:jc w:val="left"/>
              <w:rPr>
                <w:rFonts w:ascii="Arial" w:hAnsi="Arial" w:cs="Arial"/>
                <w:color w:val="FF0000"/>
                <w:szCs w:val="24"/>
              </w:rPr>
            </w:pPr>
          </w:p>
        </w:tc>
        <w:tc>
          <w:tcPr>
            <w:tcW w:w="1417" w:type="dxa"/>
            <w:shd w:val="clear" w:color="auto" w:fill="auto"/>
            <w:vAlign w:val="center"/>
          </w:tcPr>
          <w:p w14:paraId="61180CF3" w14:textId="77777777" w:rsidR="00E35A89" w:rsidRPr="00D57461"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72B5BF6F" w14:textId="1088234E" w:rsidR="00E35A89" w:rsidRPr="00D57461" w:rsidRDefault="00E35A89" w:rsidP="0089640C">
            <w:pPr>
              <w:pStyle w:val="Heading2"/>
              <w:keepNext w:val="0"/>
              <w:numPr>
                <w:ilvl w:val="0"/>
                <w:numId w:val="0"/>
              </w:numPr>
              <w:spacing w:before="60"/>
              <w:jc w:val="right"/>
              <w:rPr>
                <w:rFonts w:ascii="Arial" w:hAnsi="Arial" w:cs="Arial"/>
                <w:szCs w:val="24"/>
              </w:rPr>
            </w:pPr>
            <w:r w:rsidRPr="00D57461">
              <w:rPr>
                <w:rFonts w:ascii="Arial" w:hAnsi="Arial" w:cs="Arial"/>
                <w:szCs w:val="24"/>
              </w:rPr>
              <w:t>(</w:t>
            </w:r>
            <w:r w:rsidR="00D57461" w:rsidRPr="00D57461">
              <w:rPr>
                <w:rFonts w:ascii="Arial" w:hAnsi="Arial" w:cs="Arial"/>
                <w:szCs w:val="24"/>
              </w:rPr>
              <w:t>123</w:t>
            </w:r>
            <w:r w:rsidR="00481D44" w:rsidRPr="00D57461">
              <w:rPr>
                <w:rFonts w:ascii="Arial" w:hAnsi="Arial" w:cs="Arial"/>
                <w:szCs w:val="24"/>
              </w:rPr>
              <w:t>,</w:t>
            </w:r>
            <w:r w:rsidR="00D57461" w:rsidRPr="00D57461">
              <w:rPr>
                <w:rFonts w:ascii="Arial" w:hAnsi="Arial" w:cs="Arial"/>
                <w:szCs w:val="24"/>
              </w:rPr>
              <w:t>91</w:t>
            </w:r>
            <w:r w:rsidR="00481D44" w:rsidRPr="00D57461">
              <w:rPr>
                <w:rFonts w:ascii="Arial" w:hAnsi="Arial" w:cs="Arial"/>
                <w:szCs w:val="24"/>
              </w:rPr>
              <w:t>9</w:t>
            </w:r>
            <w:r w:rsidRPr="00D57461">
              <w:rPr>
                <w:rFonts w:ascii="Arial" w:hAnsi="Arial" w:cs="Arial"/>
                <w:szCs w:val="24"/>
              </w:rPr>
              <w:t>)</w:t>
            </w:r>
          </w:p>
        </w:tc>
      </w:tr>
      <w:tr w:rsidR="009A2929" w:rsidRPr="009A2929" w14:paraId="011FCBBE" w14:textId="77777777" w:rsidTr="00BC3468">
        <w:trPr>
          <w:trHeight w:hRule="exact" w:val="397"/>
        </w:trPr>
        <w:tc>
          <w:tcPr>
            <w:tcW w:w="5103" w:type="dxa"/>
            <w:shd w:val="clear" w:color="auto" w:fill="auto"/>
          </w:tcPr>
          <w:p w14:paraId="190050BA" w14:textId="7B72FA3A" w:rsidR="00E35A89" w:rsidRPr="009A2929" w:rsidRDefault="00E35A89" w:rsidP="0089640C">
            <w:pPr>
              <w:pStyle w:val="Heading2"/>
              <w:keepNext w:val="0"/>
              <w:numPr>
                <w:ilvl w:val="0"/>
                <w:numId w:val="0"/>
              </w:numPr>
              <w:spacing w:before="60"/>
              <w:jc w:val="left"/>
              <w:rPr>
                <w:rFonts w:ascii="Arial" w:hAnsi="Arial" w:cs="Arial"/>
              </w:rPr>
            </w:pPr>
            <w:r w:rsidRPr="5CEA185F">
              <w:rPr>
                <w:rFonts w:ascii="Arial" w:hAnsi="Arial" w:cs="Arial"/>
              </w:rPr>
              <w:t>202</w:t>
            </w:r>
            <w:r w:rsidR="007B4F49" w:rsidRPr="5CEA185F">
              <w:rPr>
                <w:rFonts w:ascii="Arial" w:hAnsi="Arial" w:cs="Arial"/>
              </w:rPr>
              <w:t>4</w:t>
            </w:r>
            <w:r w:rsidR="3F74AB04" w:rsidRPr="110086BD">
              <w:rPr>
                <w:rFonts w:ascii="Arial" w:hAnsi="Arial" w:cs="Arial"/>
              </w:rPr>
              <w:t>/25</w:t>
            </w:r>
            <w:r w:rsidRPr="5CEA185F">
              <w:rPr>
                <w:rFonts w:ascii="Arial" w:hAnsi="Arial" w:cs="Arial"/>
              </w:rPr>
              <w:t xml:space="preserve"> overspend</w:t>
            </w:r>
          </w:p>
        </w:tc>
        <w:tc>
          <w:tcPr>
            <w:tcW w:w="284" w:type="dxa"/>
            <w:shd w:val="clear" w:color="auto" w:fill="auto"/>
          </w:tcPr>
          <w:p w14:paraId="3C25C0F1" w14:textId="77777777" w:rsidR="00E35A89" w:rsidRPr="009A2929" w:rsidRDefault="00E35A89" w:rsidP="0089640C">
            <w:pPr>
              <w:pStyle w:val="Heading2"/>
              <w:keepNext w:val="0"/>
              <w:numPr>
                <w:ilvl w:val="0"/>
                <w:numId w:val="0"/>
              </w:numPr>
              <w:spacing w:before="60"/>
              <w:jc w:val="left"/>
              <w:rPr>
                <w:rFonts w:ascii="Arial" w:hAnsi="Arial" w:cs="Arial"/>
                <w:color w:val="FF0000"/>
                <w:szCs w:val="24"/>
              </w:rPr>
            </w:pPr>
          </w:p>
        </w:tc>
        <w:tc>
          <w:tcPr>
            <w:tcW w:w="1417" w:type="dxa"/>
            <w:shd w:val="clear" w:color="auto" w:fill="auto"/>
            <w:vAlign w:val="center"/>
          </w:tcPr>
          <w:p w14:paraId="0F67C16F" w14:textId="77777777" w:rsidR="00E35A89" w:rsidRPr="003F108C"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1A7477AC" w14:textId="5A820E21" w:rsidR="00E35A89" w:rsidRPr="003F108C" w:rsidRDefault="00E35A89" w:rsidP="0089640C">
            <w:pPr>
              <w:pStyle w:val="Heading2"/>
              <w:keepNext w:val="0"/>
              <w:numPr>
                <w:ilvl w:val="0"/>
                <w:numId w:val="0"/>
              </w:numPr>
              <w:spacing w:before="60"/>
              <w:jc w:val="right"/>
              <w:rPr>
                <w:rFonts w:ascii="Arial" w:hAnsi="Arial" w:cs="Arial"/>
                <w:szCs w:val="24"/>
              </w:rPr>
            </w:pPr>
            <w:r w:rsidRPr="003F108C">
              <w:rPr>
                <w:rFonts w:ascii="Arial" w:hAnsi="Arial" w:cs="Arial"/>
                <w:szCs w:val="24"/>
              </w:rPr>
              <w:t>(</w:t>
            </w:r>
            <w:r w:rsidR="007B086A" w:rsidRPr="003F108C">
              <w:rPr>
                <w:rFonts w:ascii="Arial" w:hAnsi="Arial" w:cs="Arial"/>
                <w:szCs w:val="24"/>
              </w:rPr>
              <w:t>72</w:t>
            </w:r>
            <w:r w:rsidRPr="003F108C">
              <w:rPr>
                <w:rFonts w:ascii="Arial" w:hAnsi="Arial" w:cs="Arial"/>
                <w:szCs w:val="24"/>
              </w:rPr>
              <w:t>,</w:t>
            </w:r>
            <w:r w:rsidR="007B086A" w:rsidRPr="003F108C">
              <w:rPr>
                <w:rFonts w:ascii="Arial" w:hAnsi="Arial" w:cs="Arial"/>
                <w:szCs w:val="24"/>
              </w:rPr>
              <w:t>1</w:t>
            </w:r>
            <w:r w:rsidR="000922D5">
              <w:rPr>
                <w:rFonts w:ascii="Arial" w:hAnsi="Arial" w:cs="Arial"/>
                <w:szCs w:val="24"/>
              </w:rPr>
              <w:t>58</w:t>
            </w:r>
            <w:r w:rsidRPr="003F108C">
              <w:rPr>
                <w:rFonts w:ascii="Arial" w:hAnsi="Arial" w:cs="Arial"/>
                <w:szCs w:val="24"/>
              </w:rPr>
              <w:t>)</w:t>
            </w:r>
          </w:p>
        </w:tc>
      </w:tr>
      <w:tr w:rsidR="009A2929" w:rsidRPr="009A2929" w14:paraId="577D91EC" w14:textId="77777777" w:rsidTr="00BC3468">
        <w:trPr>
          <w:trHeight w:hRule="exact" w:val="447"/>
        </w:trPr>
        <w:tc>
          <w:tcPr>
            <w:tcW w:w="5387" w:type="dxa"/>
            <w:gridSpan w:val="2"/>
            <w:shd w:val="clear" w:color="auto" w:fill="auto"/>
          </w:tcPr>
          <w:p w14:paraId="3BD7EBB9" w14:textId="1E05D919" w:rsidR="00E35A89" w:rsidRPr="009A2929" w:rsidRDefault="00E35A89" w:rsidP="0089640C">
            <w:pPr>
              <w:pStyle w:val="Heading2"/>
              <w:keepNext w:val="0"/>
              <w:numPr>
                <w:ilvl w:val="0"/>
                <w:numId w:val="0"/>
              </w:numPr>
              <w:spacing w:before="60"/>
              <w:jc w:val="left"/>
              <w:rPr>
                <w:rFonts w:ascii="Arial" w:hAnsi="Arial" w:cs="Arial"/>
              </w:rPr>
            </w:pPr>
            <w:r w:rsidRPr="110086BD">
              <w:rPr>
                <w:rFonts w:ascii="Arial" w:hAnsi="Arial" w:cs="Arial"/>
              </w:rPr>
              <w:t>DSG reserve as at 31.03.</w:t>
            </w:r>
            <w:r w:rsidRPr="56A7A18C">
              <w:rPr>
                <w:rFonts w:ascii="Arial" w:hAnsi="Arial" w:cs="Arial"/>
              </w:rPr>
              <w:t>2</w:t>
            </w:r>
            <w:r w:rsidR="6156EF9D" w:rsidRPr="56A7A18C">
              <w:rPr>
                <w:rFonts w:ascii="Arial" w:hAnsi="Arial" w:cs="Arial"/>
              </w:rPr>
              <w:t>5</w:t>
            </w:r>
          </w:p>
        </w:tc>
        <w:tc>
          <w:tcPr>
            <w:tcW w:w="1417" w:type="dxa"/>
            <w:shd w:val="clear" w:color="auto" w:fill="auto"/>
            <w:vAlign w:val="center"/>
          </w:tcPr>
          <w:p w14:paraId="657AFEC8" w14:textId="77777777" w:rsidR="00E35A89" w:rsidRPr="003F108C" w:rsidRDefault="00E35A89" w:rsidP="0089640C">
            <w:pPr>
              <w:pStyle w:val="Heading2"/>
              <w:keepNext w:val="0"/>
              <w:numPr>
                <w:ilvl w:val="0"/>
                <w:numId w:val="0"/>
              </w:numPr>
              <w:spacing w:before="60"/>
              <w:jc w:val="right"/>
              <w:rPr>
                <w:rFonts w:ascii="Arial" w:hAnsi="Arial" w:cs="Arial"/>
                <w:szCs w:val="24"/>
              </w:rPr>
            </w:pPr>
          </w:p>
        </w:tc>
        <w:tc>
          <w:tcPr>
            <w:tcW w:w="1276" w:type="dxa"/>
            <w:tcBorders>
              <w:top w:val="single" w:sz="4" w:space="0" w:color="auto"/>
              <w:bottom w:val="single" w:sz="4" w:space="0" w:color="auto"/>
            </w:tcBorders>
            <w:shd w:val="clear" w:color="auto" w:fill="auto"/>
            <w:vAlign w:val="center"/>
          </w:tcPr>
          <w:p w14:paraId="3A8D3D83" w14:textId="1313C601" w:rsidR="00E35A89" w:rsidRPr="003F108C" w:rsidRDefault="00E35A89" w:rsidP="0089640C">
            <w:pPr>
              <w:pStyle w:val="Heading2"/>
              <w:keepNext w:val="0"/>
              <w:numPr>
                <w:ilvl w:val="0"/>
                <w:numId w:val="0"/>
              </w:numPr>
              <w:spacing w:after="0"/>
              <w:jc w:val="right"/>
              <w:rPr>
                <w:rFonts w:ascii="Arial" w:hAnsi="Arial" w:cs="Arial"/>
                <w:b/>
                <w:szCs w:val="24"/>
              </w:rPr>
            </w:pPr>
            <w:r w:rsidRPr="003F108C">
              <w:rPr>
                <w:rFonts w:ascii="Arial" w:hAnsi="Arial" w:cs="Arial"/>
                <w:b/>
                <w:szCs w:val="24"/>
              </w:rPr>
              <w:t>(</w:t>
            </w:r>
            <w:r w:rsidR="005132E1" w:rsidRPr="003F108C">
              <w:rPr>
                <w:rFonts w:ascii="Arial" w:hAnsi="Arial" w:cs="Arial"/>
                <w:b/>
                <w:szCs w:val="24"/>
              </w:rPr>
              <w:t>1</w:t>
            </w:r>
            <w:r w:rsidR="003F108C" w:rsidRPr="003F108C">
              <w:rPr>
                <w:rFonts w:ascii="Arial" w:hAnsi="Arial" w:cs="Arial"/>
                <w:b/>
                <w:szCs w:val="24"/>
              </w:rPr>
              <w:t>9</w:t>
            </w:r>
            <w:r w:rsidR="000922D5">
              <w:rPr>
                <w:rFonts w:ascii="Arial" w:hAnsi="Arial" w:cs="Arial"/>
                <w:b/>
                <w:szCs w:val="24"/>
              </w:rPr>
              <w:t>6</w:t>
            </w:r>
            <w:r w:rsidR="005132E1" w:rsidRPr="003F108C">
              <w:rPr>
                <w:rFonts w:ascii="Arial" w:hAnsi="Arial" w:cs="Arial"/>
                <w:b/>
                <w:szCs w:val="24"/>
              </w:rPr>
              <w:t>,</w:t>
            </w:r>
            <w:r w:rsidR="000922D5">
              <w:rPr>
                <w:rFonts w:ascii="Arial" w:hAnsi="Arial" w:cs="Arial"/>
                <w:b/>
                <w:szCs w:val="24"/>
              </w:rPr>
              <w:t>077</w:t>
            </w:r>
            <w:r w:rsidRPr="003F108C">
              <w:rPr>
                <w:rFonts w:ascii="Arial" w:hAnsi="Arial" w:cs="Arial"/>
                <w:b/>
                <w:szCs w:val="24"/>
              </w:rPr>
              <w:t>)</w:t>
            </w:r>
          </w:p>
        </w:tc>
      </w:tr>
    </w:tbl>
    <w:p w14:paraId="5576904E" w14:textId="72103253" w:rsidR="00B355AF" w:rsidRPr="009A2929" w:rsidRDefault="13374575" w:rsidP="00BD48A1">
      <w:pPr>
        <w:pStyle w:val="Heading2"/>
        <w:keepNext w:val="0"/>
        <w:tabs>
          <w:tab w:val="clear" w:pos="576"/>
          <w:tab w:val="num" w:pos="426"/>
        </w:tabs>
        <w:spacing w:before="240" w:after="0"/>
        <w:ind w:left="426" w:hanging="568"/>
        <w:jc w:val="left"/>
        <w:rPr>
          <w:rFonts w:ascii="Arial" w:hAnsi="Arial" w:cs="Arial"/>
        </w:rPr>
      </w:pPr>
      <w:r w:rsidRPr="591256BA">
        <w:rPr>
          <w:rFonts w:ascii="Arial" w:hAnsi="Arial" w:cs="Arial"/>
        </w:rPr>
        <w:t>Th</w:t>
      </w:r>
      <w:r w:rsidR="380D6C1A" w:rsidRPr="591256BA">
        <w:rPr>
          <w:rFonts w:ascii="Arial" w:hAnsi="Arial" w:cs="Arial"/>
        </w:rPr>
        <w:t>e DSG Deficit Management Plan continues to be monitored and updated as progress is made</w:t>
      </w:r>
      <w:r w:rsidR="00BB3050" w:rsidRPr="591256BA">
        <w:rPr>
          <w:rFonts w:ascii="Arial" w:hAnsi="Arial" w:cs="Arial"/>
        </w:rPr>
        <w:t xml:space="preserve"> with regards to savings programmes and</w:t>
      </w:r>
      <w:r w:rsidR="380D6C1A" w:rsidRPr="591256BA">
        <w:rPr>
          <w:rFonts w:ascii="Arial" w:hAnsi="Arial" w:cs="Arial"/>
        </w:rPr>
        <w:t xml:space="preserve"> f</w:t>
      </w:r>
      <w:r w:rsidR="721BCCEB" w:rsidRPr="591256BA">
        <w:rPr>
          <w:rFonts w:ascii="Arial" w:hAnsi="Arial" w:cs="Arial"/>
        </w:rPr>
        <w:t xml:space="preserve">orecast </w:t>
      </w:r>
      <w:r w:rsidR="00BB3050" w:rsidRPr="591256BA">
        <w:rPr>
          <w:rFonts w:ascii="Arial" w:hAnsi="Arial" w:cs="Arial"/>
        </w:rPr>
        <w:t>updates</w:t>
      </w:r>
      <w:r w:rsidR="380D6C1A" w:rsidRPr="591256BA">
        <w:rPr>
          <w:rFonts w:ascii="Arial" w:hAnsi="Arial" w:cs="Arial"/>
        </w:rPr>
        <w:t xml:space="preserve">. </w:t>
      </w:r>
    </w:p>
    <w:p w14:paraId="3F507D33" w14:textId="146EBC15" w:rsidR="00514598" w:rsidRPr="009A2929" w:rsidRDefault="007F3B6D" w:rsidP="00514598">
      <w:pPr>
        <w:pStyle w:val="Heading2"/>
        <w:keepNext w:val="0"/>
        <w:numPr>
          <w:ilvl w:val="0"/>
          <w:numId w:val="0"/>
        </w:numPr>
        <w:spacing w:before="240" w:after="0"/>
        <w:ind w:left="426"/>
        <w:jc w:val="left"/>
        <w:rPr>
          <w:rFonts w:ascii="Arial" w:hAnsi="Arial" w:cs="Arial"/>
          <w:b/>
        </w:rPr>
      </w:pPr>
      <w:r w:rsidRPr="79E2ED16">
        <w:rPr>
          <w:rFonts w:ascii="Arial" w:hAnsi="Arial" w:cs="Arial"/>
          <w:b/>
        </w:rPr>
        <w:t>2024</w:t>
      </w:r>
      <w:r w:rsidR="2E06A4C2" w:rsidRPr="79E2ED16">
        <w:rPr>
          <w:rFonts w:ascii="Arial" w:hAnsi="Arial" w:cs="Arial"/>
          <w:b/>
        </w:rPr>
        <w:t>/25</w:t>
      </w:r>
      <w:r w:rsidRPr="79E2ED16">
        <w:rPr>
          <w:rFonts w:ascii="Arial" w:hAnsi="Arial" w:cs="Arial"/>
          <w:b/>
        </w:rPr>
        <w:t xml:space="preserve"> </w:t>
      </w:r>
      <w:r w:rsidR="00514598" w:rsidRPr="79E2ED16">
        <w:rPr>
          <w:rFonts w:ascii="Arial" w:hAnsi="Arial" w:cs="Arial"/>
          <w:b/>
        </w:rPr>
        <w:t>Budget</w:t>
      </w:r>
      <w:r w:rsidR="003E1DB9" w:rsidRPr="79E2ED16">
        <w:rPr>
          <w:rFonts w:ascii="Arial" w:hAnsi="Arial" w:cs="Arial"/>
          <w:b/>
        </w:rPr>
        <w:t xml:space="preserve"> update</w:t>
      </w:r>
    </w:p>
    <w:p w14:paraId="4E773696" w14:textId="4B86BE86" w:rsidR="00514598" w:rsidRPr="009A2929" w:rsidRDefault="00514598" w:rsidP="00514598">
      <w:pPr>
        <w:pStyle w:val="Heading2"/>
        <w:keepNext w:val="0"/>
        <w:tabs>
          <w:tab w:val="clear" w:pos="576"/>
          <w:tab w:val="num" w:pos="426"/>
        </w:tabs>
        <w:ind w:left="426" w:hanging="568"/>
        <w:jc w:val="left"/>
        <w:rPr>
          <w:rFonts w:ascii="Arial" w:hAnsi="Arial" w:cs="Arial"/>
        </w:rPr>
      </w:pPr>
      <w:r w:rsidRPr="79E2ED16">
        <w:rPr>
          <w:rFonts w:ascii="Arial" w:hAnsi="Arial" w:cs="Arial"/>
        </w:rPr>
        <w:t>The budget for financial year 202</w:t>
      </w:r>
      <w:r w:rsidR="256C7B0D" w:rsidRPr="79E2ED16">
        <w:rPr>
          <w:rFonts w:ascii="Arial" w:hAnsi="Arial" w:cs="Arial"/>
        </w:rPr>
        <w:t>4/25</w:t>
      </w:r>
      <w:r w:rsidRPr="79E2ED16">
        <w:rPr>
          <w:rFonts w:ascii="Arial" w:hAnsi="Arial" w:cs="Arial"/>
        </w:rPr>
        <w:t xml:space="preserve"> has been updated since it was approved in January.</w:t>
      </w:r>
    </w:p>
    <w:p w14:paraId="4E75F7F3" w14:textId="4231FF6E" w:rsidR="00514598" w:rsidRPr="00C97DCB" w:rsidRDefault="00514598" w:rsidP="00514598">
      <w:pPr>
        <w:pStyle w:val="Heading2"/>
        <w:keepNext w:val="0"/>
        <w:tabs>
          <w:tab w:val="clear" w:pos="576"/>
          <w:tab w:val="num" w:pos="426"/>
        </w:tabs>
        <w:ind w:left="426" w:hanging="568"/>
        <w:jc w:val="left"/>
        <w:rPr>
          <w:rFonts w:ascii="Arial" w:hAnsi="Arial" w:cs="Arial"/>
          <w:szCs w:val="24"/>
        </w:rPr>
      </w:pPr>
      <w:r w:rsidRPr="00C97DCB">
        <w:rPr>
          <w:rFonts w:ascii="Arial" w:hAnsi="Arial" w:cs="Arial"/>
          <w:szCs w:val="24"/>
        </w:rPr>
        <w:t xml:space="preserve">The DfE return setting out </w:t>
      </w:r>
      <w:r w:rsidRPr="00D653E1">
        <w:rPr>
          <w:rFonts w:ascii="Arial" w:hAnsi="Arial" w:cs="Arial"/>
          <w:szCs w:val="24"/>
        </w:rPr>
        <w:t>individual school budgets for 202</w:t>
      </w:r>
      <w:r w:rsidR="00EA6BB8" w:rsidRPr="00D653E1">
        <w:rPr>
          <w:rFonts w:ascii="Arial" w:hAnsi="Arial" w:cs="Arial"/>
          <w:szCs w:val="24"/>
        </w:rPr>
        <w:t>4</w:t>
      </w:r>
      <w:r w:rsidRPr="00D653E1">
        <w:rPr>
          <w:rFonts w:ascii="Arial" w:hAnsi="Arial" w:cs="Arial"/>
          <w:szCs w:val="24"/>
        </w:rPr>
        <w:t>/2</w:t>
      </w:r>
      <w:r w:rsidR="00EA6BB8" w:rsidRPr="00D653E1">
        <w:rPr>
          <w:rFonts w:ascii="Arial" w:hAnsi="Arial" w:cs="Arial"/>
          <w:szCs w:val="24"/>
        </w:rPr>
        <w:t>5</w:t>
      </w:r>
      <w:r w:rsidRPr="00D653E1">
        <w:rPr>
          <w:rFonts w:ascii="Arial" w:hAnsi="Arial" w:cs="Arial"/>
          <w:szCs w:val="24"/>
        </w:rPr>
        <w:t xml:space="preserve"> was submitted to the DfE by the deadline of 2</w:t>
      </w:r>
      <w:r w:rsidR="00D653E1" w:rsidRPr="00D653E1">
        <w:rPr>
          <w:rFonts w:ascii="Arial" w:hAnsi="Arial" w:cs="Arial"/>
          <w:szCs w:val="24"/>
        </w:rPr>
        <w:t>2</w:t>
      </w:r>
      <w:r w:rsidRPr="00D653E1">
        <w:rPr>
          <w:rFonts w:ascii="Arial" w:hAnsi="Arial" w:cs="Arial"/>
          <w:szCs w:val="24"/>
        </w:rPr>
        <w:t xml:space="preserve"> January, and </w:t>
      </w:r>
      <w:r w:rsidRPr="00C97DCB">
        <w:rPr>
          <w:rFonts w:ascii="Arial" w:hAnsi="Arial" w:cs="Arial"/>
          <w:szCs w:val="24"/>
        </w:rPr>
        <w:t>following approval by the DfE, individual school budget shares were published for maintained schools by the end of February.</w:t>
      </w:r>
    </w:p>
    <w:p w14:paraId="1EB60EDB" w14:textId="0E1BBCEB" w:rsidR="00514598" w:rsidRPr="00D05B6A" w:rsidRDefault="00514598" w:rsidP="00514598">
      <w:pPr>
        <w:pStyle w:val="Heading2"/>
        <w:keepNext w:val="0"/>
        <w:tabs>
          <w:tab w:val="clear" w:pos="576"/>
          <w:tab w:val="num" w:pos="426"/>
        </w:tabs>
        <w:ind w:left="426" w:hanging="568"/>
        <w:jc w:val="left"/>
        <w:rPr>
          <w:rFonts w:ascii="Arial" w:hAnsi="Arial" w:cs="Arial"/>
          <w:szCs w:val="24"/>
        </w:rPr>
      </w:pPr>
      <w:r w:rsidRPr="00D05B6A">
        <w:rPr>
          <w:rFonts w:ascii="Arial" w:hAnsi="Arial" w:cs="Arial"/>
          <w:szCs w:val="24"/>
        </w:rPr>
        <w:t>The local funding formula for mainstream schools mirrors the DfE’s national funding formula with a proportional reduction to unit values to ensure the overall cost of the formula matches the allocation provided. The adjustment required to unit values in the 202</w:t>
      </w:r>
      <w:r w:rsidR="00C97DCB" w:rsidRPr="00D05B6A">
        <w:rPr>
          <w:rFonts w:ascii="Arial" w:hAnsi="Arial" w:cs="Arial"/>
          <w:szCs w:val="24"/>
        </w:rPr>
        <w:t>4</w:t>
      </w:r>
      <w:r w:rsidRPr="00D05B6A">
        <w:rPr>
          <w:rFonts w:ascii="Arial" w:hAnsi="Arial" w:cs="Arial"/>
          <w:szCs w:val="24"/>
        </w:rPr>
        <w:t>/2</w:t>
      </w:r>
      <w:r w:rsidR="00EA6BB8" w:rsidRPr="00D05B6A">
        <w:rPr>
          <w:rFonts w:ascii="Arial" w:hAnsi="Arial" w:cs="Arial"/>
          <w:szCs w:val="24"/>
        </w:rPr>
        <w:t>5</w:t>
      </w:r>
      <w:r w:rsidRPr="00D05B6A">
        <w:rPr>
          <w:rFonts w:ascii="Arial" w:hAnsi="Arial" w:cs="Arial"/>
          <w:szCs w:val="24"/>
        </w:rPr>
        <w:t xml:space="preserve"> formula was -0.</w:t>
      </w:r>
      <w:r w:rsidR="00177D5E" w:rsidRPr="00D05B6A">
        <w:rPr>
          <w:rFonts w:ascii="Arial" w:hAnsi="Arial" w:cs="Arial"/>
          <w:szCs w:val="24"/>
        </w:rPr>
        <w:t>48</w:t>
      </w:r>
      <w:r w:rsidRPr="00D05B6A">
        <w:rPr>
          <w:rFonts w:ascii="Arial" w:hAnsi="Arial" w:cs="Arial"/>
          <w:szCs w:val="24"/>
        </w:rPr>
        <w:t>%.  This has been applied to all unit values, excluding the mandatory minimum per pupil funding level factor</w:t>
      </w:r>
      <w:r w:rsidR="0036367C" w:rsidRPr="00D05B6A">
        <w:rPr>
          <w:rFonts w:ascii="Arial" w:hAnsi="Arial" w:cs="Arial"/>
          <w:szCs w:val="24"/>
        </w:rPr>
        <w:t xml:space="preserve"> and the minimum funding guarantee</w:t>
      </w:r>
      <w:r w:rsidR="009D5C8E" w:rsidRPr="00D05B6A">
        <w:rPr>
          <w:rFonts w:ascii="Arial" w:hAnsi="Arial" w:cs="Arial"/>
          <w:szCs w:val="24"/>
        </w:rPr>
        <w:t>.</w:t>
      </w:r>
    </w:p>
    <w:p w14:paraId="49649869" w14:textId="48A40004" w:rsidR="00514598" w:rsidRPr="000442AC" w:rsidRDefault="00F37568" w:rsidP="00514598">
      <w:pPr>
        <w:pStyle w:val="Heading2"/>
        <w:keepNext w:val="0"/>
        <w:tabs>
          <w:tab w:val="clear" w:pos="576"/>
          <w:tab w:val="num" w:pos="426"/>
        </w:tabs>
        <w:ind w:left="426" w:hanging="568"/>
        <w:jc w:val="left"/>
        <w:rPr>
          <w:rFonts w:ascii="Arial" w:hAnsi="Arial" w:cs="Arial"/>
          <w:szCs w:val="24"/>
        </w:rPr>
      </w:pPr>
      <w:r w:rsidRPr="000442AC">
        <w:rPr>
          <w:rFonts w:ascii="Arial" w:hAnsi="Arial" w:cs="Arial"/>
          <w:szCs w:val="24"/>
        </w:rPr>
        <w:t xml:space="preserve">The budget is due to be updated shortly </w:t>
      </w:r>
      <w:proofErr w:type="gramStart"/>
      <w:r w:rsidR="006326BF" w:rsidRPr="000442AC">
        <w:rPr>
          <w:rFonts w:ascii="Arial" w:hAnsi="Arial" w:cs="Arial"/>
          <w:szCs w:val="24"/>
        </w:rPr>
        <w:t>as a result of</w:t>
      </w:r>
      <w:proofErr w:type="gramEnd"/>
      <w:r w:rsidR="00514598" w:rsidRPr="000442AC">
        <w:rPr>
          <w:rFonts w:ascii="Arial" w:hAnsi="Arial" w:cs="Arial"/>
          <w:szCs w:val="24"/>
        </w:rPr>
        <w:t xml:space="preserve"> eligibility for funding from the Growth Fund.</w:t>
      </w:r>
    </w:p>
    <w:p w14:paraId="3337DE78" w14:textId="6C6E7E7F" w:rsidR="00514598" w:rsidRPr="000442AC" w:rsidRDefault="00514598" w:rsidP="00514598">
      <w:pPr>
        <w:pStyle w:val="Heading2"/>
        <w:keepNext w:val="0"/>
        <w:tabs>
          <w:tab w:val="clear" w:pos="576"/>
          <w:tab w:val="num" w:pos="426"/>
        </w:tabs>
        <w:ind w:left="426" w:hanging="568"/>
        <w:jc w:val="left"/>
        <w:rPr>
          <w:rFonts w:ascii="Arial" w:hAnsi="Arial" w:cs="Arial"/>
          <w:szCs w:val="24"/>
        </w:rPr>
      </w:pPr>
      <w:r w:rsidRPr="000442AC">
        <w:rPr>
          <w:rFonts w:ascii="Arial" w:hAnsi="Arial" w:cs="Arial"/>
          <w:szCs w:val="24"/>
        </w:rPr>
        <w:t xml:space="preserve">Further details of the </w:t>
      </w:r>
      <w:r w:rsidR="00E76393" w:rsidRPr="000442AC">
        <w:rPr>
          <w:rFonts w:ascii="Arial" w:hAnsi="Arial" w:cs="Arial"/>
          <w:szCs w:val="24"/>
        </w:rPr>
        <w:t>202</w:t>
      </w:r>
      <w:r w:rsidR="001F3B87" w:rsidRPr="000442AC">
        <w:rPr>
          <w:rFonts w:ascii="Arial" w:hAnsi="Arial" w:cs="Arial"/>
          <w:szCs w:val="24"/>
        </w:rPr>
        <w:t>4</w:t>
      </w:r>
      <w:r w:rsidR="00E76393" w:rsidRPr="000442AC">
        <w:rPr>
          <w:rFonts w:ascii="Arial" w:hAnsi="Arial" w:cs="Arial"/>
          <w:szCs w:val="24"/>
        </w:rPr>
        <w:t>/2</w:t>
      </w:r>
      <w:r w:rsidR="001F3B87" w:rsidRPr="000442AC">
        <w:rPr>
          <w:rFonts w:ascii="Arial" w:hAnsi="Arial" w:cs="Arial"/>
          <w:szCs w:val="24"/>
        </w:rPr>
        <w:t>5</w:t>
      </w:r>
      <w:r w:rsidRPr="000442AC">
        <w:rPr>
          <w:rFonts w:ascii="Arial" w:hAnsi="Arial" w:cs="Arial"/>
          <w:szCs w:val="24"/>
        </w:rPr>
        <w:t xml:space="preserve"> budget shares can be found in the budget share guidance notes on </w:t>
      </w:r>
      <w:proofErr w:type="spellStart"/>
      <w:r w:rsidRPr="000442AC">
        <w:rPr>
          <w:rFonts w:ascii="Arial" w:hAnsi="Arial" w:cs="Arial"/>
          <w:szCs w:val="24"/>
        </w:rPr>
        <w:t>Hantsweb</w:t>
      </w:r>
      <w:proofErr w:type="spellEnd"/>
      <w:r w:rsidRPr="000442AC">
        <w:rPr>
          <w:rFonts w:ascii="Arial" w:hAnsi="Arial" w:cs="Arial"/>
          <w:szCs w:val="24"/>
        </w:rPr>
        <w:t xml:space="preserve">: </w:t>
      </w:r>
      <w:hyperlink r:id="rId15" w:history="1">
        <w:r w:rsidR="00936F64" w:rsidRPr="000442AC">
          <w:rPr>
            <w:rFonts w:ascii="Arial" w:hAnsi="Arial" w:cs="Arial"/>
            <w:color w:val="4472C4" w:themeColor="accent1"/>
            <w:szCs w:val="24"/>
            <w:u w:val="single"/>
          </w:rPr>
          <w:t>Schools' budget shares 2024/25 | Education and learning | Hampshire County Council (hants.gov.uk)</w:t>
        </w:r>
      </w:hyperlink>
    </w:p>
    <w:p w14:paraId="782ABA6F" w14:textId="5C556CBE" w:rsidR="009B594E" w:rsidRPr="00CA6F73" w:rsidRDefault="009B594E" w:rsidP="009B594E">
      <w:pPr>
        <w:pStyle w:val="Heading1"/>
        <w:keepNext w:val="0"/>
        <w:tabs>
          <w:tab w:val="num" w:pos="432"/>
        </w:tabs>
        <w:spacing w:before="240"/>
        <w:ind w:left="431" w:hanging="431"/>
        <w:jc w:val="left"/>
        <w:rPr>
          <w:rFonts w:ascii="Arial" w:hAnsi="Arial" w:cs="Arial"/>
          <w:szCs w:val="24"/>
        </w:rPr>
      </w:pPr>
      <w:r w:rsidRPr="00CA6F73">
        <w:rPr>
          <w:rFonts w:ascii="Arial" w:hAnsi="Arial" w:cs="Arial"/>
          <w:szCs w:val="24"/>
        </w:rPr>
        <w:t>20</w:t>
      </w:r>
      <w:r w:rsidR="005A0208" w:rsidRPr="00CA6F73">
        <w:rPr>
          <w:rFonts w:ascii="Arial" w:hAnsi="Arial" w:cs="Arial"/>
          <w:szCs w:val="24"/>
        </w:rPr>
        <w:t>2</w:t>
      </w:r>
      <w:r w:rsidR="00CA6F73" w:rsidRPr="00CA6F73">
        <w:rPr>
          <w:rFonts w:ascii="Arial" w:hAnsi="Arial" w:cs="Arial"/>
          <w:szCs w:val="24"/>
        </w:rPr>
        <w:t>4</w:t>
      </w:r>
      <w:r w:rsidR="005A0208" w:rsidRPr="00CA6F73">
        <w:rPr>
          <w:rFonts w:ascii="Arial" w:hAnsi="Arial" w:cs="Arial"/>
          <w:szCs w:val="24"/>
        </w:rPr>
        <w:t>/2</w:t>
      </w:r>
      <w:r w:rsidR="00CA6F73" w:rsidRPr="00CA6F73">
        <w:rPr>
          <w:rFonts w:ascii="Arial" w:hAnsi="Arial" w:cs="Arial"/>
          <w:szCs w:val="24"/>
        </w:rPr>
        <w:t>5</w:t>
      </w:r>
      <w:r w:rsidRPr="00CA6F73">
        <w:rPr>
          <w:rFonts w:ascii="Arial" w:hAnsi="Arial" w:cs="Arial"/>
          <w:szCs w:val="24"/>
        </w:rPr>
        <w:t xml:space="preserve"> </w:t>
      </w:r>
      <w:r w:rsidR="00C04E8C" w:rsidRPr="00CA6F73">
        <w:rPr>
          <w:rFonts w:ascii="Arial" w:hAnsi="Arial" w:cs="Arial"/>
          <w:szCs w:val="24"/>
        </w:rPr>
        <w:t>B</w:t>
      </w:r>
      <w:r w:rsidR="006D6ED7" w:rsidRPr="00CA6F73">
        <w:rPr>
          <w:rFonts w:ascii="Arial" w:hAnsi="Arial" w:cs="Arial"/>
          <w:szCs w:val="24"/>
        </w:rPr>
        <w:t xml:space="preserve">udget </w:t>
      </w:r>
      <w:r w:rsidR="00C04E8C" w:rsidRPr="00CA6F73">
        <w:rPr>
          <w:rFonts w:ascii="Arial" w:hAnsi="Arial" w:cs="Arial"/>
          <w:szCs w:val="24"/>
        </w:rPr>
        <w:t>V</w:t>
      </w:r>
      <w:r w:rsidR="006D6ED7" w:rsidRPr="00CA6F73">
        <w:rPr>
          <w:rFonts w:ascii="Arial" w:hAnsi="Arial" w:cs="Arial"/>
          <w:szCs w:val="24"/>
        </w:rPr>
        <w:t>ariances</w:t>
      </w:r>
    </w:p>
    <w:p w14:paraId="22F09593" w14:textId="3AAFDC8B" w:rsidR="005F50E7" w:rsidRPr="00CA6F73" w:rsidRDefault="006D6ED7" w:rsidP="009B594E">
      <w:pPr>
        <w:pStyle w:val="Heading2"/>
        <w:keepNext w:val="0"/>
        <w:tabs>
          <w:tab w:val="clear" w:pos="576"/>
          <w:tab w:val="num" w:pos="426"/>
        </w:tabs>
        <w:ind w:left="426" w:hanging="568"/>
        <w:jc w:val="left"/>
        <w:rPr>
          <w:rFonts w:ascii="Arial" w:hAnsi="Arial" w:cs="Arial"/>
          <w:szCs w:val="24"/>
        </w:rPr>
      </w:pPr>
      <w:r w:rsidRPr="00CA6F73">
        <w:rPr>
          <w:rFonts w:ascii="Arial" w:hAnsi="Arial" w:cs="Arial"/>
          <w:szCs w:val="24"/>
        </w:rPr>
        <w:t>The most significant budget variances are discussed below</w:t>
      </w:r>
      <w:r w:rsidR="00B12EB2" w:rsidRPr="00CA6F73">
        <w:rPr>
          <w:rFonts w:ascii="Arial" w:hAnsi="Arial" w:cs="Arial"/>
          <w:szCs w:val="24"/>
        </w:rPr>
        <w:t>. A detailed breakdown of the 202</w:t>
      </w:r>
      <w:r w:rsidR="00CA6F73" w:rsidRPr="00CA6F73">
        <w:rPr>
          <w:rFonts w:ascii="Arial" w:hAnsi="Arial" w:cs="Arial"/>
          <w:szCs w:val="24"/>
        </w:rPr>
        <w:t>4</w:t>
      </w:r>
      <w:r w:rsidR="00B12EB2" w:rsidRPr="00CA6F73">
        <w:rPr>
          <w:rFonts w:ascii="Arial" w:hAnsi="Arial" w:cs="Arial"/>
          <w:szCs w:val="24"/>
        </w:rPr>
        <w:t>/2</w:t>
      </w:r>
      <w:r w:rsidR="00CA6F73" w:rsidRPr="00CA6F73">
        <w:rPr>
          <w:rFonts w:ascii="Arial" w:hAnsi="Arial" w:cs="Arial"/>
          <w:szCs w:val="24"/>
        </w:rPr>
        <w:t>5</w:t>
      </w:r>
      <w:r w:rsidR="00B12EB2" w:rsidRPr="00CA6F73">
        <w:rPr>
          <w:rFonts w:ascii="Arial" w:hAnsi="Arial" w:cs="Arial"/>
          <w:szCs w:val="24"/>
        </w:rPr>
        <w:t xml:space="preserve"> figures is provided in appendix 1.</w:t>
      </w:r>
    </w:p>
    <w:p w14:paraId="5CACB1B9" w14:textId="77777777" w:rsidR="005F50E7" w:rsidRPr="009A2929" w:rsidRDefault="005F50E7">
      <w:pPr>
        <w:spacing w:after="0"/>
        <w:jc w:val="left"/>
        <w:rPr>
          <w:rFonts w:ascii="Arial" w:hAnsi="Arial" w:cs="Arial"/>
          <w:color w:val="FF0000"/>
          <w:szCs w:val="24"/>
        </w:rPr>
      </w:pPr>
      <w:r w:rsidRPr="009A2929">
        <w:rPr>
          <w:rFonts w:ascii="Arial" w:hAnsi="Arial" w:cs="Arial"/>
          <w:color w:val="FF0000"/>
          <w:szCs w:val="24"/>
        </w:rPr>
        <w:br w:type="page"/>
      </w:r>
    </w:p>
    <w:p w14:paraId="28F34A38" w14:textId="27D03C0C" w:rsidR="001E536B" w:rsidRPr="00CA6F73" w:rsidRDefault="001E536B" w:rsidP="00A3786A">
      <w:pPr>
        <w:pStyle w:val="Heading2"/>
        <w:keepNext w:val="0"/>
        <w:numPr>
          <w:ilvl w:val="0"/>
          <w:numId w:val="0"/>
        </w:numPr>
        <w:tabs>
          <w:tab w:val="num" w:pos="426"/>
        </w:tabs>
        <w:ind w:left="426"/>
        <w:jc w:val="left"/>
        <w:rPr>
          <w:rFonts w:ascii="Arial" w:hAnsi="Arial" w:cs="Arial"/>
          <w:b/>
          <w:szCs w:val="24"/>
        </w:rPr>
      </w:pPr>
      <w:r w:rsidRPr="00CA6F73">
        <w:rPr>
          <w:rFonts w:ascii="Arial" w:hAnsi="Arial" w:cs="Arial"/>
          <w:b/>
          <w:szCs w:val="24"/>
        </w:rPr>
        <w:t>Early Years</w:t>
      </w:r>
      <w:r w:rsidR="00A3786A" w:rsidRPr="00CA6F73">
        <w:rPr>
          <w:rFonts w:ascii="Arial" w:hAnsi="Arial" w:cs="Arial"/>
          <w:b/>
          <w:szCs w:val="24"/>
        </w:rPr>
        <w:t xml:space="preserve">, </w:t>
      </w:r>
      <w:proofErr w:type="gramStart"/>
      <w:r w:rsidR="00A3786A" w:rsidRPr="00CA6F73">
        <w:rPr>
          <w:rFonts w:ascii="Arial" w:hAnsi="Arial" w:cs="Arial"/>
          <w:b/>
          <w:szCs w:val="24"/>
        </w:rPr>
        <w:t>Schools</w:t>
      </w:r>
      <w:proofErr w:type="gramEnd"/>
      <w:r w:rsidR="00A3786A" w:rsidRPr="00CA6F73">
        <w:rPr>
          <w:rFonts w:ascii="Arial" w:hAnsi="Arial" w:cs="Arial"/>
          <w:b/>
          <w:szCs w:val="24"/>
        </w:rPr>
        <w:t xml:space="preserve"> and Central School Services Block</w:t>
      </w:r>
    </w:p>
    <w:p w14:paraId="19795979" w14:textId="7350F646" w:rsidR="00205EE5" w:rsidRDefault="00FB414B" w:rsidP="0C11050E">
      <w:pPr>
        <w:pStyle w:val="Heading2"/>
        <w:keepNext w:val="0"/>
        <w:tabs>
          <w:tab w:val="clear" w:pos="576"/>
          <w:tab w:val="num" w:pos="426"/>
        </w:tabs>
        <w:ind w:left="426" w:hanging="568"/>
        <w:jc w:val="left"/>
        <w:rPr>
          <w:rFonts w:ascii="Arial" w:hAnsi="Arial" w:cs="Arial"/>
          <w:szCs w:val="24"/>
        </w:rPr>
      </w:pPr>
      <w:r w:rsidRPr="00CA6F73">
        <w:rPr>
          <w:rFonts w:ascii="Arial" w:hAnsi="Arial" w:cs="Arial"/>
          <w:szCs w:val="24"/>
        </w:rPr>
        <w:t xml:space="preserve">Forecasts for </w:t>
      </w:r>
      <w:proofErr w:type="gramStart"/>
      <w:r w:rsidRPr="00CA6F73">
        <w:rPr>
          <w:rFonts w:ascii="Arial" w:hAnsi="Arial" w:cs="Arial"/>
          <w:szCs w:val="24"/>
        </w:rPr>
        <w:t xml:space="preserve">the </w:t>
      </w:r>
      <w:r w:rsidR="00E005B1" w:rsidRPr="00CA6F73">
        <w:rPr>
          <w:rFonts w:ascii="Arial" w:hAnsi="Arial" w:cs="Arial"/>
          <w:szCs w:val="24"/>
        </w:rPr>
        <w:t>majority of</w:t>
      </w:r>
      <w:proofErr w:type="gramEnd"/>
      <w:r w:rsidR="00E005B1" w:rsidRPr="00CA6F73">
        <w:rPr>
          <w:rFonts w:ascii="Arial" w:hAnsi="Arial" w:cs="Arial"/>
          <w:szCs w:val="24"/>
        </w:rPr>
        <w:t xml:space="preserve"> </w:t>
      </w:r>
      <w:r w:rsidRPr="00CA6F73">
        <w:rPr>
          <w:rFonts w:ascii="Arial" w:hAnsi="Arial" w:cs="Arial"/>
          <w:szCs w:val="24"/>
        </w:rPr>
        <w:t>Early Years, Schools and Central School Services Blocks are currently set to budget and will be updated as data for the new financial year becomes available.</w:t>
      </w:r>
    </w:p>
    <w:p w14:paraId="7B9A1DF0" w14:textId="3E095CE0" w:rsidR="00936F64" w:rsidRPr="00B547CE" w:rsidRDefault="00943CA1" w:rsidP="00936F64">
      <w:pPr>
        <w:pStyle w:val="Heading2"/>
        <w:keepNext w:val="0"/>
        <w:tabs>
          <w:tab w:val="clear" w:pos="576"/>
          <w:tab w:val="num" w:pos="426"/>
        </w:tabs>
        <w:ind w:left="426" w:hanging="568"/>
        <w:jc w:val="left"/>
        <w:rPr>
          <w:rFonts w:ascii="Arial" w:hAnsi="Arial" w:cs="Arial"/>
          <w:szCs w:val="24"/>
        </w:rPr>
      </w:pPr>
      <w:r w:rsidRPr="00B547CE">
        <w:rPr>
          <w:rFonts w:ascii="Arial" w:hAnsi="Arial" w:cs="Arial"/>
          <w:szCs w:val="24"/>
        </w:rPr>
        <w:t xml:space="preserve">The update to the Early Years DSG allocation to reflect the increase in the number of funded weeks for both the under 2’s entitlement and the under 2’s early years pupil premium to fund up to 26 weeks of provision in 2024 to 2025 across the 2024 autumn and 2025 spring terms is yet to be reflected in the budget. This will increase the budget by </w:t>
      </w:r>
      <w:r w:rsidR="00B547CE" w:rsidRPr="00B547CE">
        <w:rPr>
          <w:rFonts w:ascii="Arial" w:hAnsi="Arial" w:cs="Arial"/>
          <w:szCs w:val="24"/>
        </w:rPr>
        <w:t xml:space="preserve">around £3m. </w:t>
      </w:r>
    </w:p>
    <w:p w14:paraId="2E66B98F" w14:textId="3745C199" w:rsidR="001E536B" w:rsidRPr="004F5B5D" w:rsidRDefault="001E536B" w:rsidP="001E536B">
      <w:pPr>
        <w:pStyle w:val="Heading2"/>
        <w:keepNext w:val="0"/>
        <w:numPr>
          <w:ilvl w:val="1"/>
          <w:numId w:val="0"/>
        </w:numPr>
        <w:ind w:left="426"/>
        <w:jc w:val="left"/>
        <w:rPr>
          <w:rFonts w:ascii="Arial" w:hAnsi="Arial" w:cs="Arial"/>
          <w:b/>
          <w:bCs/>
          <w:szCs w:val="24"/>
        </w:rPr>
      </w:pPr>
      <w:r w:rsidRPr="004F5B5D">
        <w:rPr>
          <w:rFonts w:ascii="Arial" w:hAnsi="Arial" w:cs="Arial"/>
          <w:b/>
          <w:bCs/>
        </w:rPr>
        <w:t>High Needs</w:t>
      </w:r>
    </w:p>
    <w:p w14:paraId="0CE8FCDF" w14:textId="4A77D7EE" w:rsidR="00996186" w:rsidRPr="00FA4858" w:rsidRDefault="00327D97" w:rsidP="00996186">
      <w:pPr>
        <w:pStyle w:val="Heading2"/>
        <w:keepNext w:val="0"/>
        <w:tabs>
          <w:tab w:val="clear" w:pos="576"/>
          <w:tab w:val="num" w:pos="426"/>
        </w:tabs>
        <w:ind w:left="426" w:hanging="568"/>
        <w:jc w:val="left"/>
      </w:pPr>
      <w:r w:rsidRPr="00FA4858">
        <w:rPr>
          <w:rFonts w:ascii="Arial" w:hAnsi="Arial" w:cs="Arial"/>
        </w:rPr>
        <w:t xml:space="preserve">The High Needs budget in table 2.1 </w:t>
      </w:r>
      <w:r w:rsidR="00664FA2" w:rsidRPr="00FA4858">
        <w:rPr>
          <w:rFonts w:ascii="Arial" w:hAnsi="Arial" w:cs="Arial"/>
        </w:rPr>
        <w:t xml:space="preserve">shows </w:t>
      </w:r>
      <w:r w:rsidR="005A4F0F" w:rsidRPr="00FA4858">
        <w:rPr>
          <w:rFonts w:ascii="Arial" w:hAnsi="Arial" w:cs="Arial"/>
        </w:rPr>
        <w:t xml:space="preserve">the </w:t>
      </w:r>
      <w:r w:rsidR="00CE2AF1" w:rsidRPr="00FA4858">
        <w:rPr>
          <w:rFonts w:ascii="Arial" w:hAnsi="Arial" w:cs="Arial"/>
        </w:rPr>
        <w:t xml:space="preserve">value after </w:t>
      </w:r>
      <w:r w:rsidR="00395AD3" w:rsidRPr="00FA4858">
        <w:rPr>
          <w:rFonts w:ascii="Arial" w:hAnsi="Arial" w:cs="Arial"/>
        </w:rPr>
        <w:t>Academy schools recoupment (£</w:t>
      </w:r>
      <w:r w:rsidR="00C15589" w:rsidRPr="00FA4858">
        <w:rPr>
          <w:rFonts w:ascii="Arial" w:hAnsi="Arial" w:cs="Arial"/>
        </w:rPr>
        <w:t>1</w:t>
      </w:r>
      <w:r w:rsidR="006114F8" w:rsidRPr="00FA4858">
        <w:rPr>
          <w:rFonts w:ascii="Arial" w:hAnsi="Arial" w:cs="Arial"/>
        </w:rPr>
        <w:t>3.0</w:t>
      </w:r>
      <w:r w:rsidR="00C15589" w:rsidRPr="00FA4858">
        <w:rPr>
          <w:rFonts w:ascii="Arial" w:hAnsi="Arial" w:cs="Arial"/>
        </w:rPr>
        <w:t>m</w:t>
      </w:r>
      <w:r w:rsidR="003D1F58" w:rsidRPr="00FA4858">
        <w:rPr>
          <w:rFonts w:ascii="Arial" w:hAnsi="Arial" w:cs="Arial"/>
        </w:rPr>
        <w:t>)</w:t>
      </w:r>
      <w:r w:rsidR="00822FF2" w:rsidRPr="00FA4858">
        <w:rPr>
          <w:rFonts w:ascii="Arial" w:hAnsi="Arial" w:cs="Arial"/>
        </w:rPr>
        <w:t xml:space="preserve"> but before the </w:t>
      </w:r>
      <w:r w:rsidR="00B2256A" w:rsidRPr="00FA4858">
        <w:rPr>
          <w:rFonts w:ascii="Arial" w:hAnsi="Arial" w:cs="Arial"/>
        </w:rPr>
        <w:t xml:space="preserve">confirmed final allocation for </w:t>
      </w:r>
      <w:r w:rsidR="00FA4858" w:rsidRPr="00FA4858">
        <w:rPr>
          <w:rFonts w:ascii="Arial" w:hAnsi="Arial" w:cs="Arial"/>
        </w:rPr>
        <w:t>2024/25</w:t>
      </w:r>
      <w:r w:rsidR="00B2256A" w:rsidRPr="00FA4858">
        <w:rPr>
          <w:rFonts w:ascii="Arial" w:hAnsi="Arial" w:cs="Arial"/>
        </w:rPr>
        <w:t xml:space="preserve"> </w:t>
      </w:r>
      <w:r w:rsidR="003614E2" w:rsidRPr="00FA4858">
        <w:rPr>
          <w:rFonts w:ascii="Arial" w:hAnsi="Arial" w:cs="Arial"/>
        </w:rPr>
        <w:t xml:space="preserve">as we await </w:t>
      </w:r>
      <w:r w:rsidR="00996186" w:rsidRPr="00FA4858">
        <w:rPr>
          <w:rFonts w:ascii="Arial" w:hAnsi="Arial" w:cs="Arial"/>
        </w:rPr>
        <w:t>confirmation of the value being reallocated due to the import/export arrangement.</w:t>
      </w:r>
    </w:p>
    <w:p w14:paraId="3DDAEA32" w14:textId="434603CF" w:rsidR="009158E5" w:rsidRPr="002171C7" w:rsidRDefault="009158E5" w:rsidP="009B594E">
      <w:pPr>
        <w:pStyle w:val="Heading2"/>
        <w:keepNext w:val="0"/>
        <w:tabs>
          <w:tab w:val="clear" w:pos="576"/>
          <w:tab w:val="num" w:pos="426"/>
        </w:tabs>
        <w:ind w:left="426" w:hanging="568"/>
        <w:jc w:val="left"/>
        <w:rPr>
          <w:rFonts w:ascii="Arial" w:hAnsi="Arial" w:cs="Arial"/>
        </w:rPr>
      </w:pPr>
      <w:r w:rsidRPr="002171C7">
        <w:rPr>
          <w:rFonts w:ascii="Arial" w:hAnsi="Arial" w:cs="Arial"/>
        </w:rPr>
        <w:t xml:space="preserve">The forecasts for the High Needs Block have been updated based on </w:t>
      </w:r>
      <w:r w:rsidR="00FA4858" w:rsidRPr="002171C7">
        <w:rPr>
          <w:rFonts w:ascii="Arial" w:hAnsi="Arial" w:cs="Arial"/>
        </w:rPr>
        <w:t>2023/24</w:t>
      </w:r>
      <w:r w:rsidR="004916D7" w:rsidRPr="002171C7">
        <w:rPr>
          <w:rFonts w:ascii="Arial" w:hAnsi="Arial" w:cs="Arial"/>
        </w:rPr>
        <w:t xml:space="preserve"> outturn</w:t>
      </w:r>
      <w:r w:rsidR="002D3536" w:rsidRPr="002171C7">
        <w:rPr>
          <w:rFonts w:ascii="Arial" w:hAnsi="Arial" w:cs="Arial"/>
        </w:rPr>
        <w:t xml:space="preserve"> and </w:t>
      </w:r>
      <w:r w:rsidR="000B22D2" w:rsidRPr="002171C7">
        <w:rPr>
          <w:rFonts w:ascii="Arial" w:hAnsi="Arial" w:cs="Arial"/>
        </w:rPr>
        <w:t>the latest</w:t>
      </w:r>
      <w:r w:rsidR="002D3536" w:rsidRPr="002171C7">
        <w:rPr>
          <w:rFonts w:ascii="Arial" w:hAnsi="Arial" w:cs="Arial"/>
        </w:rPr>
        <w:t xml:space="preserve"> </w:t>
      </w:r>
      <w:r w:rsidR="008111D7" w:rsidRPr="002171C7">
        <w:rPr>
          <w:rFonts w:ascii="Arial" w:hAnsi="Arial" w:cs="Arial"/>
        </w:rPr>
        <w:t>information a</w:t>
      </w:r>
      <w:r w:rsidR="000A27F6" w:rsidRPr="002171C7">
        <w:rPr>
          <w:rFonts w:ascii="Arial" w:hAnsi="Arial" w:cs="Arial"/>
        </w:rPr>
        <w:t>bout SEN growth</w:t>
      </w:r>
      <w:r w:rsidR="00804CF6" w:rsidRPr="002171C7">
        <w:rPr>
          <w:rFonts w:ascii="Arial" w:hAnsi="Arial" w:cs="Arial"/>
        </w:rPr>
        <w:t xml:space="preserve"> and activity</w:t>
      </w:r>
      <w:r w:rsidR="000A27F6" w:rsidRPr="002171C7">
        <w:rPr>
          <w:rFonts w:ascii="Arial" w:hAnsi="Arial" w:cs="Arial"/>
        </w:rPr>
        <w:t>.</w:t>
      </w:r>
    </w:p>
    <w:p w14:paraId="4BB26911" w14:textId="2019D90A" w:rsidR="00115F6C" w:rsidRPr="004F5B5D" w:rsidRDefault="00115F6C" w:rsidP="6856403F">
      <w:pPr>
        <w:pStyle w:val="Heading2"/>
        <w:keepNext w:val="0"/>
        <w:tabs>
          <w:tab w:val="clear" w:pos="576"/>
          <w:tab w:val="num" w:pos="426"/>
        </w:tabs>
        <w:spacing w:line="259" w:lineRule="auto"/>
        <w:ind w:left="426" w:hanging="568"/>
        <w:jc w:val="left"/>
        <w:rPr>
          <w:rFonts w:ascii="Arial" w:hAnsi="Arial" w:cs="Arial"/>
        </w:rPr>
      </w:pPr>
      <w:r w:rsidRPr="003332EF">
        <w:rPr>
          <w:rFonts w:ascii="Arial" w:hAnsi="Arial" w:cs="Arial"/>
        </w:rPr>
        <w:t xml:space="preserve">Despite </w:t>
      </w:r>
      <w:r w:rsidR="001175F7" w:rsidRPr="003332EF">
        <w:rPr>
          <w:rFonts w:ascii="Arial" w:hAnsi="Arial" w:cs="Arial"/>
        </w:rPr>
        <w:t xml:space="preserve">significant </w:t>
      </w:r>
      <w:r w:rsidRPr="003332EF">
        <w:rPr>
          <w:rFonts w:ascii="Arial" w:hAnsi="Arial" w:cs="Arial"/>
        </w:rPr>
        <w:t>additional funding</w:t>
      </w:r>
      <w:r w:rsidR="0074502A" w:rsidRPr="003332EF">
        <w:rPr>
          <w:rFonts w:ascii="Arial" w:hAnsi="Arial" w:cs="Arial"/>
        </w:rPr>
        <w:t xml:space="preserve"> </w:t>
      </w:r>
      <w:r w:rsidR="00977DE0" w:rsidRPr="003332EF">
        <w:rPr>
          <w:rFonts w:ascii="Arial" w:hAnsi="Arial" w:cs="Arial"/>
        </w:rPr>
        <w:t>a pressure of</w:t>
      </w:r>
      <w:r w:rsidR="00441C54" w:rsidRPr="003332EF">
        <w:rPr>
          <w:rFonts w:ascii="Arial" w:hAnsi="Arial" w:cs="Arial"/>
        </w:rPr>
        <w:t xml:space="preserve"> circa £</w:t>
      </w:r>
      <w:r w:rsidR="00851D14" w:rsidRPr="003332EF">
        <w:rPr>
          <w:rFonts w:ascii="Arial" w:hAnsi="Arial" w:cs="Arial"/>
        </w:rPr>
        <w:t>72.1</w:t>
      </w:r>
      <w:r w:rsidR="00441C54" w:rsidRPr="003332EF">
        <w:rPr>
          <w:rFonts w:ascii="Arial" w:hAnsi="Arial" w:cs="Arial"/>
        </w:rPr>
        <w:t>m</w:t>
      </w:r>
      <w:r w:rsidR="00CE6274" w:rsidRPr="003332EF">
        <w:rPr>
          <w:rFonts w:ascii="Arial" w:hAnsi="Arial" w:cs="Arial"/>
        </w:rPr>
        <w:t xml:space="preserve"> is</w:t>
      </w:r>
      <w:r w:rsidR="00977DE0" w:rsidRPr="003332EF">
        <w:rPr>
          <w:rFonts w:ascii="Arial" w:hAnsi="Arial" w:cs="Arial"/>
        </w:rPr>
        <w:t xml:space="preserve"> </w:t>
      </w:r>
      <w:r w:rsidR="00F04AA4" w:rsidRPr="003332EF">
        <w:rPr>
          <w:rFonts w:ascii="Arial" w:hAnsi="Arial" w:cs="Arial"/>
        </w:rPr>
        <w:t>currently forecast for</w:t>
      </w:r>
      <w:r w:rsidR="00977DE0" w:rsidRPr="003332EF">
        <w:rPr>
          <w:rFonts w:ascii="Arial" w:hAnsi="Arial" w:cs="Arial"/>
        </w:rPr>
        <w:t xml:space="preserve"> </w:t>
      </w:r>
      <w:r w:rsidR="00851D14" w:rsidRPr="003332EF">
        <w:rPr>
          <w:rFonts w:ascii="Arial" w:hAnsi="Arial" w:cs="Arial"/>
        </w:rPr>
        <w:t>2024/25</w:t>
      </w:r>
      <w:r w:rsidR="004E2E74" w:rsidRPr="003332EF">
        <w:rPr>
          <w:rFonts w:ascii="Arial" w:hAnsi="Arial" w:cs="Arial"/>
        </w:rPr>
        <w:t>.  This is</w:t>
      </w:r>
      <w:r w:rsidR="00977DE0" w:rsidRPr="003332EF">
        <w:rPr>
          <w:rFonts w:ascii="Arial" w:hAnsi="Arial" w:cs="Arial"/>
        </w:rPr>
        <w:t xml:space="preserve"> due to </w:t>
      </w:r>
      <w:r w:rsidR="08D0C643" w:rsidRPr="003332EF">
        <w:rPr>
          <w:rFonts w:ascii="Arial" w:hAnsi="Arial" w:cs="Arial"/>
        </w:rPr>
        <w:t>further</w:t>
      </w:r>
      <w:r w:rsidR="00977DE0" w:rsidRPr="003332EF">
        <w:rPr>
          <w:rFonts w:ascii="Arial" w:hAnsi="Arial" w:cs="Arial"/>
        </w:rPr>
        <w:t xml:space="preserve"> growth </w:t>
      </w:r>
      <w:r w:rsidR="00FB406B" w:rsidRPr="003332EF">
        <w:rPr>
          <w:rFonts w:ascii="Arial" w:hAnsi="Arial" w:cs="Arial"/>
        </w:rPr>
        <w:t xml:space="preserve">in </w:t>
      </w:r>
      <w:proofErr w:type="gramStart"/>
      <w:r w:rsidR="0092583B" w:rsidRPr="003332EF">
        <w:rPr>
          <w:rFonts w:ascii="Arial" w:hAnsi="Arial" w:cs="Arial"/>
        </w:rPr>
        <w:t>EHCPs</w:t>
      </w:r>
      <w:proofErr w:type="gramEnd"/>
      <w:r w:rsidR="0092583B" w:rsidRPr="003332EF">
        <w:rPr>
          <w:rFonts w:ascii="Arial" w:hAnsi="Arial" w:cs="Arial"/>
        </w:rPr>
        <w:t xml:space="preserve"> </w:t>
      </w:r>
      <w:r w:rsidR="00977DE0" w:rsidRPr="003332EF">
        <w:rPr>
          <w:rFonts w:ascii="Arial" w:hAnsi="Arial" w:cs="Arial"/>
        </w:rPr>
        <w:t>and complexity of need</w:t>
      </w:r>
      <w:r w:rsidR="00261A05" w:rsidRPr="003332EF">
        <w:rPr>
          <w:rFonts w:ascii="Arial" w:hAnsi="Arial" w:cs="Arial"/>
        </w:rPr>
        <w:t xml:space="preserve"> </w:t>
      </w:r>
      <w:r w:rsidR="00224DB3" w:rsidRPr="003332EF">
        <w:rPr>
          <w:rFonts w:ascii="Arial" w:hAnsi="Arial" w:cs="Arial"/>
        </w:rPr>
        <w:t xml:space="preserve">being </w:t>
      </w:r>
      <w:r w:rsidR="009A69A0" w:rsidRPr="003332EF">
        <w:rPr>
          <w:rFonts w:ascii="Arial" w:hAnsi="Arial" w:cs="Arial"/>
        </w:rPr>
        <w:t xml:space="preserve">forecast </w:t>
      </w:r>
      <w:r w:rsidR="00320AF7" w:rsidRPr="003332EF">
        <w:rPr>
          <w:rFonts w:ascii="Arial" w:hAnsi="Arial" w:cs="Arial"/>
        </w:rPr>
        <w:t>increas</w:t>
      </w:r>
      <w:r w:rsidR="003D570E" w:rsidRPr="003332EF">
        <w:rPr>
          <w:rFonts w:ascii="Arial" w:hAnsi="Arial" w:cs="Arial"/>
        </w:rPr>
        <w:t>ing</w:t>
      </w:r>
      <w:r w:rsidR="00320AF7" w:rsidRPr="003332EF">
        <w:rPr>
          <w:rFonts w:ascii="Arial" w:hAnsi="Arial" w:cs="Arial"/>
        </w:rPr>
        <w:t xml:space="preserve"> costs above the </w:t>
      </w:r>
      <w:r w:rsidR="00BB4D5A" w:rsidRPr="003332EF">
        <w:rPr>
          <w:rFonts w:ascii="Arial" w:hAnsi="Arial" w:cs="Arial"/>
        </w:rPr>
        <w:t xml:space="preserve">current </w:t>
      </w:r>
      <w:r w:rsidR="00320AF7" w:rsidRPr="003332EF">
        <w:rPr>
          <w:rFonts w:ascii="Arial" w:hAnsi="Arial" w:cs="Arial"/>
        </w:rPr>
        <w:t>funding level</w:t>
      </w:r>
      <w:r w:rsidR="00281253" w:rsidRPr="003332EF">
        <w:rPr>
          <w:rFonts w:ascii="Arial" w:hAnsi="Arial" w:cs="Arial"/>
        </w:rPr>
        <w:t>.</w:t>
      </w:r>
      <w:r w:rsidR="00A263DA" w:rsidRPr="003332EF">
        <w:rPr>
          <w:rFonts w:ascii="Arial" w:hAnsi="Arial" w:cs="Arial"/>
        </w:rPr>
        <w:t xml:space="preserve"> </w:t>
      </w:r>
      <w:r w:rsidR="4258EAD9" w:rsidRPr="003332EF">
        <w:rPr>
          <w:rFonts w:ascii="Arial" w:hAnsi="Arial" w:cs="Arial"/>
        </w:rPr>
        <w:t xml:space="preserve"> </w:t>
      </w:r>
      <w:r w:rsidR="00A3011E" w:rsidRPr="003332EF">
        <w:rPr>
          <w:rFonts w:ascii="Arial" w:hAnsi="Arial" w:cs="Arial"/>
        </w:rPr>
        <w:t>However</w:t>
      </w:r>
      <w:r w:rsidR="00F52CDC" w:rsidRPr="003332EF">
        <w:rPr>
          <w:rFonts w:ascii="Arial" w:hAnsi="Arial" w:cs="Arial"/>
        </w:rPr>
        <w:t>,</w:t>
      </w:r>
      <w:r w:rsidR="00A3011E" w:rsidRPr="003332EF">
        <w:rPr>
          <w:rFonts w:ascii="Arial" w:hAnsi="Arial" w:cs="Arial"/>
        </w:rPr>
        <w:t xml:space="preserve"> t</w:t>
      </w:r>
      <w:r w:rsidR="0ADDDE38" w:rsidRPr="003332EF">
        <w:rPr>
          <w:rFonts w:ascii="Arial" w:hAnsi="Arial" w:cs="Arial"/>
        </w:rPr>
        <w:t>here is a high degree of volatility and complexity within the</w:t>
      </w:r>
      <w:r w:rsidR="00A3011E" w:rsidRPr="003332EF">
        <w:rPr>
          <w:rFonts w:ascii="Arial" w:hAnsi="Arial" w:cs="Arial"/>
        </w:rPr>
        <w:t>se</w:t>
      </w:r>
      <w:r w:rsidR="0ADDDE38" w:rsidRPr="003332EF">
        <w:rPr>
          <w:rFonts w:ascii="Arial" w:hAnsi="Arial" w:cs="Arial"/>
        </w:rPr>
        <w:t xml:space="preserve"> </w:t>
      </w:r>
      <w:r w:rsidR="54FEA1F7" w:rsidRPr="003332EF">
        <w:rPr>
          <w:rFonts w:ascii="Arial" w:hAnsi="Arial" w:cs="Arial"/>
        </w:rPr>
        <w:t xml:space="preserve">budgets combined with the increasing overall size of the block </w:t>
      </w:r>
      <w:r w:rsidR="7105157C" w:rsidRPr="003332EF">
        <w:rPr>
          <w:rFonts w:ascii="Arial" w:hAnsi="Arial" w:cs="Arial"/>
        </w:rPr>
        <w:t xml:space="preserve">resulting in </w:t>
      </w:r>
      <w:proofErr w:type="gramStart"/>
      <w:r w:rsidR="7105157C" w:rsidRPr="003332EF">
        <w:rPr>
          <w:rFonts w:ascii="Arial" w:hAnsi="Arial" w:cs="Arial"/>
        </w:rPr>
        <w:t>an</w:t>
      </w:r>
      <w:proofErr w:type="gramEnd"/>
      <w:r w:rsidR="7105157C" w:rsidRPr="003332EF">
        <w:rPr>
          <w:rFonts w:ascii="Arial" w:hAnsi="Arial" w:cs="Arial"/>
        </w:rPr>
        <w:t xml:space="preserve"> risk of substantial movements throughout the year as</w:t>
      </w:r>
      <w:r w:rsidR="5CDCB65A" w:rsidRPr="003332EF">
        <w:rPr>
          <w:rFonts w:ascii="Arial" w:hAnsi="Arial" w:cs="Arial"/>
        </w:rPr>
        <w:t xml:space="preserve"> </w:t>
      </w:r>
      <w:r w:rsidR="5E7886BB" w:rsidRPr="004F5B5D">
        <w:rPr>
          <w:rFonts w:ascii="Arial" w:hAnsi="Arial" w:cs="Arial"/>
        </w:rPr>
        <w:t xml:space="preserve">activity </w:t>
      </w:r>
      <w:r w:rsidR="5CDCB65A" w:rsidRPr="004F5B5D">
        <w:rPr>
          <w:rFonts w:ascii="Arial" w:hAnsi="Arial" w:cs="Arial"/>
        </w:rPr>
        <w:t>updates are available.</w:t>
      </w:r>
    </w:p>
    <w:p w14:paraId="6FA088EF" w14:textId="42E6E51D" w:rsidR="0070584B" w:rsidRPr="0062454D" w:rsidRDefault="0070584B" w:rsidP="6856403F">
      <w:pPr>
        <w:pStyle w:val="Heading2"/>
        <w:keepNext w:val="0"/>
        <w:tabs>
          <w:tab w:val="clear" w:pos="576"/>
          <w:tab w:val="num" w:pos="426"/>
        </w:tabs>
        <w:spacing w:line="259" w:lineRule="auto"/>
        <w:ind w:left="426" w:hanging="568"/>
        <w:jc w:val="left"/>
        <w:rPr>
          <w:rFonts w:ascii="Arial" w:hAnsi="Arial" w:cs="Arial"/>
          <w:szCs w:val="24"/>
        </w:rPr>
      </w:pPr>
      <w:r w:rsidRPr="0062454D">
        <w:rPr>
          <w:rFonts w:ascii="Arial" w:hAnsi="Arial" w:cs="Arial"/>
        </w:rPr>
        <w:t xml:space="preserve">The </w:t>
      </w:r>
      <w:r w:rsidR="00A21A07" w:rsidRPr="0062454D">
        <w:rPr>
          <w:rFonts w:ascii="Arial" w:hAnsi="Arial" w:cs="Arial"/>
        </w:rPr>
        <w:t>T</w:t>
      </w:r>
      <w:r w:rsidRPr="0062454D">
        <w:rPr>
          <w:rFonts w:ascii="Arial" w:hAnsi="Arial" w:cs="Arial"/>
        </w:rPr>
        <w:t>ransforming SEND</w:t>
      </w:r>
      <w:r w:rsidR="00E36090" w:rsidRPr="0062454D">
        <w:rPr>
          <w:rFonts w:ascii="Arial" w:hAnsi="Arial" w:cs="Arial"/>
        </w:rPr>
        <w:t xml:space="preserve"> </w:t>
      </w:r>
      <w:r w:rsidR="00A21A07" w:rsidRPr="0062454D">
        <w:rPr>
          <w:rFonts w:ascii="Arial" w:hAnsi="Arial" w:cs="Arial"/>
        </w:rPr>
        <w:t>in Hampshire Board</w:t>
      </w:r>
      <w:r w:rsidR="09F208CB" w:rsidRPr="0062454D">
        <w:rPr>
          <w:rFonts w:ascii="Arial" w:hAnsi="Arial" w:cs="Arial"/>
        </w:rPr>
        <w:t xml:space="preserve"> </w:t>
      </w:r>
      <w:r w:rsidR="00A21A07" w:rsidRPr="0062454D">
        <w:rPr>
          <w:rFonts w:ascii="Arial" w:hAnsi="Arial" w:cs="Arial"/>
        </w:rPr>
        <w:t>r</w:t>
      </w:r>
      <w:r w:rsidR="06FBC4B7" w:rsidRPr="0062454D">
        <w:rPr>
          <w:rFonts w:ascii="Arial" w:hAnsi="Arial" w:cs="Arial"/>
        </w:rPr>
        <w:t xml:space="preserve">egularly </w:t>
      </w:r>
      <w:r w:rsidR="2693B526" w:rsidRPr="0062454D">
        <w:rPr>
          <w:rFonts w:ascii="Arial" w:hAnsi="Arial" w:cs="Arial"/>
        </w:rPr>
        <w:t>r</w:t>
      </w:r>
      <w:r w:rsidR="00A21A07" w:rsidRPr="0062454D">
        <w:rPr>
          <w:rFonts w:ascii="Arial" w:hAnsi="Arial" w:cs="Arial"/>
        </w:rPr>
        <w:t>eview</w:t>
      </w:r>
      <w:r w:rsidR="6E257471" w:rsidRPr="0062454D">
        <w:rPr>
          <w:rFonts w:ascii="Arial" w:hAnsi="Arial" w:cs="Arial"/>
        </w:rPr>
        <w:t>s</w:t>
      </w:r>
      <w:r w:rsidR="00A21A07" w:rsidRPr="0062454D">
        <w:rPr>
          <w:rFonts w:ascii="Arial" w:hAnsi="Arial" w:cs="Arial"/>
        </w:rPr>
        <w:t xml:space="preserve"> </w:t>
      </w:r>
      <w:r w:rsidR="1259F11A" w:rsidRPr="0062454D">
        <w:rPr>
          <w:rFonts w:ascii="Arial" w:hAnsi="Arial" w:cs="Arial"/>
        </w:rPr>
        <w:t xml:space="preserve">SEND </w:t>
      </w:r>
      <w:r w:rsidR="00A61BCA" w:rsidRPr="0062454D">
        <w:rPr>
          <w:rFonts w:ascii="Arial" w:hAnsi="Arial" w:cs="Arial"/>
        </w:rPr>
        <w:t>activity level</w:t>
      </w:r>
      <w:r w:rsidR="564381A9" w:rsidRPr="0062454D">
        <w:rPr>
          <w:rFonts w:ascii="Arial" w:hAnsi="Arial" w:cs="Arial"/>
        </w:rPr>
        <w:t>s</w:t>
      </w:r>
      <w:r w:rsidR="00A61BCA" w:rsidRPr="0062454D">
        <w:rPr>
          <w:rFonts w:ascii="Arial" w:hAnsi="Arial" w:cs="Arial"/>
        </w:rPr>
        <w:t xml:space="preserve"> and cost mitigation</w:t>
      </w:r>
      <w:r w:rsidR="00D57BDA" w:rsidRPr="0062454D">
        <w:rPr>
          <w:rFonts w:ascii="Arial" w:hAnsi="Arial" w:cs="Arial"/>
        </w:rPr>
        <w:t xml:space="preserve"> strategies</w:t>
      </w:r>
      <w:r w:rsidR="5CAA180D" w:rsidRPr="0062454D">
        <w:rPr>
          <w:rFonts w:ascii="Arial" w:hAnsi="Arial" w:cs="Arial"/>
        </w:rPr>
        <w:t>.  As cost avoidance and savings workstreams</w:t>
      </w:r>
      <w:r w:rsidR="5E9F4025" w:rsidRPr="0062454D">
        <w:rPr>
          <w:rFonts w:ascii="Arial" w:hAnsi="Arial" w:cs="Arial"/>
        </w:rPr>
        <w:t xml:space="preserve"> a</w:t>
      </w:r>
      <w:r w:rsidR="3BFC8AA6" w:rsidRPr="0062454D">
        <w:rPr>
          <w:rFonts w:ascii="Arial" w:hAnsi="Arial" w:cs="Arial"/>
        </w:rPr>
        <w:t>re successfully implemented forecasts will be adjusted.</w:t>
      </w:r>
    </w:p>
    <w:p w14:paraId="7F8E4410" w14:textId="3D1AC8EC" w:rsidR="00115F6C" w:rsidRPr="0062454D" w:rsidRDefault="00E33501" w:rsidP="00BC3468">
      <w:pPr>
        <w:pStyle w:val="Heading2"/>
        <w:keepNext w:val="0"/>
        <w:tabs>
          <w:tab w:val="clear" w:pos="576"/>
          <w:tab w:val="num" w:pos="426"/>
        </w:tabs>
        <w:ind w:left="426" w:hanging="568"/>
        <w:jc w:val="left"/>
        <w:rPr>
          <w:rFonts w:ascii="Arial" w:hAnsi="Arial" w:cs="Arial"/>
        </w:rPr>
      </w:pPr>
      <w:r w:rsidRPr="0062454D">
        <w:rPr>
          <w:rFonts w:ascii="Arial" w:hAnsi="Arial" w:cs="Arial"/>
        </w:rPr>
        <w:t>A</w:t>
      </w:r>
      <w:r w:rsidR="008C75A7" w:rsidRPr="0062454D">
        <w:rPr>
          <w:rFonts w:ascii="Arial" w:hAnsi="Arial" w:cs="Arial"/>
        </w:rPr>
        <w:t xml:space="preserve">s at </w:t>
      </w:r>
      <w:r w:rsidR="007C7E86" w:rsidRPr="0062454D">
        <w:rPr>
          <w:rFonts w:ascii="Arial" w:hAnsi="Arial" w:cs="Arial"/>
        </w:rPr>
        <w:t>the end of March 202</w:t>
      </w:r>
      <w:r w:rsidR="00F52CDC" w:rsidRPr="0062454D">
        <w:rPr>
          <w:rFonts w:ascii="Arial" w:hAnsi="Arial" w:cs="Arial"/>
        </w:rPr>
        <w:t>4</w:t>
      </w:r>
      <w:r w:rsidR="008C75A7" w:rsidRPr="0062454D">
        <w:rPr>
          <w:rFonts w:ascii="Arial" w:hAnsi="Arial" w:cs="Arial"/>
        </w:rPr>
        <w:t xml:space="preserve">, </w:t>
      </w:r>
      <w:r w:rsidR="004637CD" w:rsidRPr="0062454D">
        <w:rPr>
          <w:rFonts w:ascii="Arial" w:hAnsi="Arial" w:cs="Arial"/>
        </w:rPr>
        <w:t xml:space="preserve">there were </w:t>
      </w:r>
      <w:r w:rsidR="00287E0B" w:rsidRPr="0062454D">
        <w:rPr>
          <w:rFonts w:ascii="Arial" w:hAnsi="Arial" w:cs="Arial"/>
        </w:rPr>
        <w:t>1</w:t>
      </w:r>
      <w:r w:rsidR="00B24057" w:rsidRPr="0062454D">
        <w:rPr>
          <w:rFonts w:ascii="Arial" w:hAnsi="Arial" w:cs="Arial"/>
        </w:rPr>
        <w:t>6,</w:t>
      </w:r>
      <w:r w:rsidR="001836D2" w:rsidRPr="0062454D">
        <w:rPr>
          <w:rFonts w:ascii="Arial" w:hAnsi="Arial" w:cs="Arial"/>
        </w:rPr>
        <w:t>316</w:t>
      </w:r>
      <w:r w:rsidR="00395FDD" w:rsidRPr="0062454D">
        <w:rPr>
          <w:rFonts w:ascii="Arial" w:hAnsi="Arial" w:cs="Arial"/>
        </w:rPr>
        <w:t xml:space="preserve"> EHCP</w:t>
      </w:r>
      <w:r w:rsidR="00967C5C" w:rsidRPr="0062454D">
        <w:rPr>
          <w:rFonts w:ascii="Arial" w:hAnsi="Arial" w:cs="Arial"/>
        </w:rPr>
        <w:t>s</w:t>
      </w:r>
      <w:r w:rsidR="00395FDD" w:rsidRPr="0062454D">
        <w:rPr>
          <w:rFonts w:ascii="Arial" w:hAnsi="Arial" w:cs="Arial"/>
        </w:rPr>
        <w:t xml:space="preserve"> being maintained</w:t>
      </w:r>
      <w:r w:rsidR="00D16BCA" w:rsidRPr="0062454D">
        <w:rPr>
          <w:rFonts w:ascii="Arial" w:hAnsi="Arial" w:cs="Arial"/>
        </w:rPr>
        <w:t xml:space="preserve">, which is an increase of </w:t>
      </w:r>
      <w:r w:rsidR="009933B1" w:rsidRPr="0062454D">
        <w:rPr>
          <w:rFonts w:ascii="Arial" w:hAnsi="Arial" w:cs="Arial"/>
        </w:rPr>
        <w:t>1</w:t>
      </w:r>
      <w:r w:rsidR="00B24057" w:rsidRPr="0062454D">
        <w:rPr>
          <w:rFonts w:ascii="Arial" w:hAnsi="Arial" w:cs="Arial"/>
        </w:rPr>
        <w:t>0</w:t>
      </w:r>
      <w:r w:rsidR="007A492E" w:rsidRPr="0062454D">
        <w:rPr>
          <w:rFonts w:ascii="Arial" w:hAnsi="Arial" w:cs="Arial"/>
        </w:rPr>
        <w:t xml:space="preserve">% </w:t>
      </w:r>
      <w:r w:rsidR="001617F9" w:rsidRPr="0062454D">
        <w:rPr>
          <w:rFonts w:ascii="Arial" w:hAnsi="Arial" w:cs="Arial"/>
        </w:rPr>
        <w:t>in a year</w:t>
      </w:r>
      <w:r w:rsidR="00E34684" w:rsidRPr="0062454D">
        <w:rPr>
          <w:rFonts w:ascii="Arial" w:hAnsi="Arial" w:cs="Arial"/>
        </w:rPr>
        <w:t xml:space="preserve"> (</w:t>
      </w:r>
      <w:r w:rsidR="00CE7184" w:rsidRPr="0062454D">
        <w:rPr>
          <w:rFonts w:ascii="Arial" w:hAnsi="Arial" w:cs="Arial"/>
        </w:rPr>
        <w:t xml:space="preserve">compared to </w:t>
      </w:r>
      <w:r w:rsidR="00B24057" w:rsidRPr="0062454D">
        <w:rPr>
          <w:rFonts w:ascii="Arial" w:hAnsi="Arial" w:cs="Arial"/>
        </w:rPr>
        <w:t>14</w:t>
      </w:r>
      <w:r w:rsidR="00E34684" w:rsidRPr="0062454D">
        <w:rPr>
          <w:rFonts w:ascii="Arial" w:hAnsi="Arial" w:cs="Arial"/>
        </w:rPr>
        <w:t xml:space="preserve">% </w:t>
      </w:r>
      <w:r w:rsidR="00CE7184" w:rsidRPr="0062454D">
        <w:rPr>
          <w:rFonts w:ascii="Arial" w:hAnsi="Arial" w:cs="Arial"/>
        </w:rPr>
        <w:t>the previous year</w:t>
      </w:r>
      <w:r w:rsidR="00E34684" w:rsidRPr="0062454D">
        <w:rPr>
          <w:rFonts w:ascii="Arial" w:hAnsi="Arial" w:cs="Arial"/>
        </w:rPr>
        <w:t>)</w:t>
      </w:r>
      <w:r w:rsidR="00CE7184" w:rsidRPr="0062454D">
        <w:rPr>
          <w:rFonts w:ascii="Arial" w:hAnsi="Arial" w:cs="Arial"/>
        </w:rPr>
        <w:t>.</w:t>
      </w:r>
      <w:r w:rsidR="009964A0" w:rsidRPr="0062454D">
        <w:rPr>
          <w:rFonts w:ascii="Arial" w:hAnsi="Arial" w:cs="Arial"/>
        </w:rPr>
        <w:t xml:space="preserve"> </w:t>
      </w:r>
    </w:p>
    <w:p w14:paraId="163C42A3" w14:textId="6C61F5CC" w:rsidR="00B83FBD" w:rsidRPr="0062454D" w:rsidRDefault="009F3F07" w:rsidP="009B594E">
      <w:pPr>
        <w:pStyle w:val="Heading2"/>
        <w:keepNext w:val="0"/>
        <w:tabs>
          <w:tab w:val="clear" w:pos="576"/>
          <w:tab w:val="num" w:pos="426"/>
        </w:tabs>
        <w:ind w:left="426" w:hanging="568"/>
        <w:jc w:val="left"/>
        <w:rPr>
          <w:rFonts w:ascii="Arial" w:hAnsi="Arial" w:cs="Arial"/>
        </w:rPr>
      </w:pPr>
      <w:r w:rsidRPr="0062454D">
        <w:rPr>
          <w:rFonts w:ascii="Arial" w:hAnsi="Arial" w:cs="Arial"/>
        </w:rPr>
        <w:t>The most significant pressures</w:t>
      </w:r>
      <w:r w:rsidR="00FB1244" w:rsidRPr="0062454D">
        <w:rPr>
          <w:rFonts w:ascii="Arial" w:hAnsi="Arial" w:cs="Arial"/>
        </w:rPr>
        <w:t xml:space="preserve"> </w:t>
      </w:r>
      <w:r w:rsidR="00481E44" w:rsidRPr="0062454D">
        <w:rPr>
          <w:rFonts w:ascii="Arial" w:hAnsi="Arial" w:cs="Arial"/>
        </w:rPr>
        <w:t>are:</w:t>
      </w:r>
    </w:p>
    <w:p w14:paraId="6633BB8F" w14:textId="2EF0D609" w:rsidR="00980348" w:rsidRPr="00F34D9E" w:rsidRDefault="00980348" w:rsidP="00980348">
      <w:pPr>
        <w:pStyle w:val="Heading2"/>
        <w:keepNext w:val="0"/>
        <w:numPr>
          <w:ilvl w:val="0"/>
          <w:numId w:val="0"/>
        </w:numPr>
        <w:tabs>
          <w:tab w:val="left" w:pos="720"/>
        </w:tabs>
        <w:ind w:left="426"/>
        <w:jc w:val="left"/>
        <w:rPr>
          <w:rFonts w:ascii="Arial" w:hAnsi="Arial" w:cs="Arial"/>
          <w:u w:val="single"/>
        </w:rPr>
      </w:pPr>
      <w:r w:rsidRPr="00F34D9E">
        <w:rPr>
          <w:rFonts w:ascii="Arial" w:hAnsi="Arial" w:cs="Arial"/>
          <w:u w:val="single"/>
        </w:rPr>
        <w:t>Independent Provisions – overspend of £</w:t>
      </w:r>
      <w:r w:rsidR="00E66C91" w:rsidRPr="00F34D9E">
        <w:rPr>
          <w:rFonts w:ascii="Arial" w:hAnsi="Arial" w:cs="Arial"/>
          <w:u w:val="single"/>
        </w:rPr>
        <w:t>46.5</w:t>
      </w:r>
      <w:r w:rsidRPr="00F34D9E">
        <w:rPr>
          <w:rFonts w:ascii="Arial" w:hAnsi="Arial" w:cs="Arial"/>
          <w:u w:val="single"/>
        </w:rPr>
        <w:t>m</w:t>
      </w:r>
    </w:p>
    <w:p w14:paraId="69AF4001" w14:textId="6100DB2A" w:rsidR="00980348" w:rsidRPr="00F34D9E" w:rsidRDefault="00980348" w:rsidP="00980348">
      <w:pPr>
        <w:pStyle w:val="Heading2"/>
        <w:keepNext w:val="0"/>
        <w:ind w:left="426" w:hanging="568"/>
        <w:jc w:val="left"/>
        <w:rPr>
          <w:rFonts w:ascii="Arial" w:hAnsi="Arial" w:cs="Arial"/>
        </w:rPr>
      </w:pPr>
      <w:r w:rsidRPr="00F34D9E">
        <w:rPr>
          <w:rFonts w:ascii="Arial" w:hAnsi="Arial" w:cs="Arial"/>
        </w:rPr>
        <w:t>The overall pressure on this budget comprises an overspend of £</w:t>
      </w:r>
      <w:r w:rsidR="00B8798E" w:rsidRPr="00F34D9E">
        <w:rPr>
          <w:rFonts w:ascii="Arial" w:hAnsi="Arial" w:cs="Arial"/>
        </w:rPr>
        <w:t>46.0</w:t>
      </w:r>
      <w:r w:rsidRPr="00F34D9E">
        <w:rPr>
          <w:rFonts w:ascii="Arial" w:hAnsi="Arial" w:cs="Arial"/>
        </w:rPr>
        <w:t>m for Independent and Non-Maintained Special Schools (INMSS) and an overspend of £</w:t>
      </w:r>
      <w:r w:rsidR="00245A90" w:rsidRPr="00F34D9E">
        <w:rPr>
          <w:rFonts w:ascii="Arial" w:hAnsi="Arial" w:cs="Arial"/>
        </w:rPr>
        <w:t>0.6</w:t>
      </w:r>
      <w:r w:rsidRPr="00F34D9E">
        <w:rPr>
          <w:rFonts w:ascii="Arial" w:hAnsi="Arial" w:cs="Arial"/>
        </w:rPr>
        <w:t>m for Specialist Post-16 Institutions (SPI).</w:t>
      </w:r>
    </w:p>
    <w:p w14:paraId="03374527" w14:textId="3B1D3492" w:rsidR="00980348" w:rsidRPr="00F34D9E" w:rsidRDefault="00980348" w:rsidP="00980348">
      <w:pPr>
        <w:pStyle w:val="Heading2"/>
        <w:keepNext w:val="0"/>
        <w:ind w:left="426" w:hanging="568"/>
        <w:jc w:val="left"/>
        <w:rPr>
          <w:rFonts w:ascii="Arial" w:hAnsi="Arial" w:cs="Arial"/>
        </w:rPr>
      </w:pPr>
      <w:r w:rsidRPr="00F34D9E">
        <w:rPr>
          <w:rFonts w:ascii="Arial" w:hAnsi="Arial" w:cs="Arial"/>
        </w:rPr>
        <w:t>For both INMSS and SPI, there continues to be a significant pressure despite growth of £</w:t>
      </w:r>
      <w:r w:rsidR="00F34D9E" w:rsidRPr="00F34D9E">
        <w:rPr>
          <w:rFonts w:ascii="Arial" w:hAnsi="Arial" w:cs="Arial"/>
        </w:rPr>
        <w:t>2</w:t>
      </w:r>
      <w:r w:rsidRPr="00F34D9E">
        <w:rPr>
          <w:rFonts w:ascii="Arial" w:hAnsi="Arial" w:cs="Arial"/>
        </w:rPr>
        <w:t xml:space="preserve">.1m being allocated to the budget for </w:t>
      </w:r>
      <w:r w:rsidR="00E2277B" w:rsidRPr="00F34D9E">
        <w:rPr>
          <w:rFonts w:ascii="Arial" w:hAnsi="Arial" w:cs="Arial"/>
        </w:rPr>
        <w:t>2024/25</w:t>
      </w:r>
      <w:r w:rsidRPr="00F34D9E">
        <w:rPr>
          <w:rFonts w:ascii="Arial" w:hAnsi="Arial" w:cs="Arial"/>
        </w:rPr>
        <w:t xml:space="preserve">. </w:t>
      </w:r>
    </w:p>
    <w:p w14:paraId="7A649406" w14:textId="262A99EF" w:rsidR="00980348" w:rsidRPr="00692F7A" w:rsidRDefault="00980348" w:rsidP="00980348">
      <w:pPr>
        <w:pStyle w:val="Heading2"/>
        <w:keepNext w:val="0"/>
        <w:ind w:left="426" w:hanging="568"/>
        <w:jc w:val="left"/>
        <w:rPr>
          <w:rFonts w:ascii="Arial" w:hAnsi="Arial" w:cs="Arial"/>
        </w:rPr>
      </w:pPr>
      <w:r w:rsidRPr="00692F7A">
        <w:rPr>
          <w:rFonts w:ascii="Arial" w:hAnsi="Arial" w:cs="Arial"/>
        </w:rPr>
        <w:t>For INMSS, the forecast represents an increase of £</w:t>
      </w:r>
      <w:r w:rsidR="004D78A8" w:rsidRPr="00692F7A">
        <w:rPr>
          <w:rFonts w:ascii="Arial" w:hAnsi="Arial" w:cs="Arial"/>
        </w:rPr>
        <w:t>17.5</w:t>
      </w:r>
      <w:r w:rsidRPr="00692F7A">
        <w:rPr>
          <w:rFonts w:ascii="Arial" w:hAnsi="Arial" w:cs="Arial"/>
        </w:rPr>
        <w:t>m (</w:t>
      </w:r>
      <w:r w:rsidR="00860EA4" w:rsidRPr="00692F7A">
        <w:rPr>
          <w:rFonts w:ascii="Arial" w:hAnsi="Arial" w:cs="Arial"/>
        </w:rPr>
        <w:t>25.8</w:t>
      </w:r>
      <w:r w:rsidRPr="00692F7A">
        <w:rPr>
          <w:rFonts w:ascii="Arial" w:hAnsi="Arial" w:cs="Arial"/>
        </w:rPr>
        <w:t xml:space="preserve">%) compared with the </w:t>
      </w:r>
      <w:r w:rsidR="00F34D9E" w:rsidRPr="00692F7A">
        <w:rPr>
          <w:rFonts w:ascii="Arial" w:hAnsi="Arial" w:cs="Arial"/>
        </w:rPr>
        <w:t>2023/24</w:t>
      </w:r>
      <w:r w:rsidRPr="00692F7A">
        <w:rPr>
          <w:rFonts w:ascii="Arial" w:hAnsi="Arial" w:cs="Arial"/>
        </w:rPr>
        <w:t xml:space="preserve"> financial year outturn. This would be a rate of growth </w:t>
      </w:r>
      <w:r w:rsidR="00095EA3" w:rsidRPr="00692F7A">
        <w:rPr>
          <w:rFonts w:ascii="Arial" w:hAnsi="Arial" w:cs="Arial"/>
        </w:rPr>
        <w:t xml:space="preserve">comparable </w:t>
      </w:r>
      <w:r w:rsidR="008763AF" w:rsidRPr="00692F7A">
        <w:rPr>
          <w:rFonts w:ascii="Arial" w:hAnsi="Arial" w:cs="Arial"/>
        </w:rPr>
        <w:t>with</w:t>
      </w:r>
      <w:r w:rsidR="00A77AFE" w:rsidRPr="00692F7A">
        <w:rPr>
          <w:rFonts w:ascii="Arial" w:hAnsi="Arial" w:cs="Arial"/>
        </w:rPr>
        <w:t xml:space="preserve"> </w:t>
      </w:r>
      <w:r w:rsidRPr="00692F7A">
        <w:rPr>
          <w:rFonts w:ascii="Arial" w:hAnsi="Arial" w:cs="Arial"/>
        </w:rPr>
        <w:t>recent years (increases of £</w:t>
      </w:r>
      <w:r w:rsidR="003563E5" w:rsidRPr="00692F7A">
        <w:rPr>
          <w:rFonts w:ascii="Arial" w:hAnsi="Arial" w:cs="Arial"/>
        </w:rPr>
        <w:t>13.5</w:t>
      </w:r>
      <w:r w:rsidR="001E10AB" w:rsidRPr="00692F7A">
        <w:rPr>
          <w:rFonts w:ascii="Arial" w:hAnsi="Arial" w:cs="Arial"/>
        </w:rPr>
        <w:t>m (</w:t>
      </w:r>
      <w:r w:rsidR="00664ADA" w:rsidRPr="00692F7A">
        <w:rPr>
          <w:rFonts w:ascii="Arial" w:hAnsi="Arial" w:cs="Arial"/>
        </w:rPr>
        <w:t>24.8</w:t>
      </w:r>
      <w:r w:rsidR="001E10AB" w:rsidRPr="00692F7A">
        <w:rPr>
          <w:rFonts w:ascii="Arial" w:hAnsi="Arial" w:cs="Arial"/>
        </w:rPr>
        <w:t>%) from 202</w:t>
      </w:r>
      <w:r w:rsidR="00A53D4E" w:rsidRPr="00692F7A">
        <w:rPr>
          <w:rFonts w:ascii="Arial" w:hAnsi="Arial" w:cs="Arial"/>
        </w:rPr>
        <w:t>2/23</w:t>
      </w:r>
      <w:r w:rsidR="001E10AB" w:rsidRPr="00692F7A">
        <w:rPr>
          <w:rFonts w:ascii="Arial" w:hAnsi="Arial" w:cs="Arial"/>
        </w:rPr>
        <w:t xml:space="preserve"> to 202</w:t>
      </w:r>
      <w:r w:rsidR="00A53D4E" w:rsidRPr="00692F7A">
        <w:rPr>
          <w:rFonts w:ascii="Arial" w:hAnsi="Arial" w:cs="Arial"/>
        </w:rPr>
        <w:t xml:space="preserve">3/24, </w:t>
      </w:r>
      <w:r w:rsidRPr="00692F7A">
        <w:rPr>
          <w:rFonts w:ascii="Arial" w:hAnsi="Arial" w:cs="Arial"/>
        </w:rPr>
        <w:t>£12.4m (29.3%) from 2021/22 to 2022/23 and £9.4m (28.8%) from 2020/21 to 2021/22).</w:t>
      </w:r>
    </w:p>
    <w:p w14:paraId="7F8FA67C" w14:textId="183FE259" w:rsidR="00980348" w:rsidRPr="00F22FA4" w:rsidRDefault="00980348" w:rsidP="00980348">
      <w:pPr>
        <w:pStyle w:val="Heading2"/>
        <w:keepNext w:val="0"/>
        <w:ind w:left="426" w:hanging="568"/>
        <w:jc w:val="left"/>
        <w:rPr>
          <w:rFonts w:ascii="Arial" w:hAnsi="Arial" w:cs="Arial"/>
        </w:rPr>
      </w:pPr>
      <w:r w:rsidRPr="00692F7A">
        <w:rPr>
          <w:rFonts w:ascii="Arial" w:hAnsi="Arial" w:cs="Arial"/>
        </w:rPr>
        <w:t>For SPI, the forecast represents an increase of £0.</w:t>
      </w:r>
      <w:r w:rsidR="005F7332" w:rsidRPr="00692F7A">
        <w:rPr>
          <w:rFonts w:ascii="Arial" w:hAnsi="Arial" w:cs="Arial"/>
        </w:rPr>
        <w:t>6</w:t>
      </w:r>
      <w:r w:rsidRPr="00692F7A">
        <w:rPr>
          <w:rFonts w:ascii="Arial" w:hAnsi="Arial" w:cs="Arial"/>
        </w:rPr>
        <w:t>m (11.</w:t>
      </w:r>
      <w:r w:rsidR="00483EE6" w:rsidRPr="00692F7A">
        <w:rPr>
          <w:rFonts w:ascii="Arial" w:hAnsi="Arial" w:cs="Arial"/>
        </w:rPr>
        <w:t>1</w:t>
      </w:r>
      <w:r w:rsidRPr="00692F7A">
        <w:rPr>
          <w:rFonts w:ascii="Arial" w:hAnsi="Arial" w:cs="Arial"/>
        </w:rPr>
        <w:t xml:space="preserve">%) compared </w:t>
      </w:r>
      <w:r w:rsidRPr="00F22FA4">
        <w:rPr>
          <w:rFonts w:ascii="Arial" w:hAnsi="Arial" w:cs="Arial"/>
        </w:rPr>
        <w:t xml:space="preserve">with the </w:t>
      </w:r>
      <w:r w:rsidR="00483EE6" w:rsidRPr="00F22FA4">
        <w:rPr>
          <w:rFonts w:ascii="Arial" w:hAnsi="Arial" w:cs="Arial"/>
        </w:rPr>
        <w:t>2023/24</w:t>
      </w:r>
      <w:r w:rsidRPr="00F22FA4">
        <w:rPr>
          <w:rFonts w:ascii="Arial" w:hAnsi="Arial" w:cs="Arial"/>
        </w:rPr>
        <w:t xml:space="preserve"> financial year outturn. </w:t>
      </w:r>
    </w:p>
    <w:p w14:paraId="44F2E100" w14:textId="77AB7DEF" w:rsidR="00980348" w:rsidRPr="00F22FA4" w:rsidRDefault="00980348" w:rsidP="00980348">
      <w:pPr>
        <w:pStyle w:val="Heading2"/>
        <w:keepNext w:val="0"/>
        <w:ind w:left="426" w:hanging="568"/>
        <w:jc w:val="left"/>
        <w:rPr>
          <w:rFonts w:ascii="Arial" w:hAnsi="Arial" w:cs="Arial"/>
        </w:rPr>
      </w:pPr>
      <w:r w:rsidRPr="258E6F7A">
        <w:rPr>
          <w:rFonts w:ascii="Arial" w:hAnsi="Arial" w:cs="Arial"/>
        </w:rPr>
        <w:t xml:space="preserve">The effect on INMSS and SPI spend of </w:t>
      </w:r>
      <w:r w:rsidR="001F28E6" w:rsidRPr="258E6F7A">
        <w:rPr>
          <w:rFonts w:ascii="Arial" w:hAnsi="Arial" w:cs="Arial"/>
        </w:rPr>
        <w:t xml:space="preserve">the </w:t>
      </w:r>
      <w:r w:rsidRPr="258E6F7A">
        <w:rPr>
          <w:rFonts w:ascii="Arial" w:hAnsi="Arial" w:cs="Arial"/>
        </w:rPr>
        <w:t xml:space="preserve">transformation programme will continue to be developed in future forecasts. </w:t>
      </w:r>
    </w:p>
    <w:p w14:paraId="6651E72E" w14:textId="77777777" w:rsidR="00980348" w:rsidRPr="009A2929" w:rsidRDefault="00980348" w:rsidP="004439B7">
      <w:pPr>
        <w:pStyle w:val="Heading2"/>
        <w:keepNext w:val="0"/>
        <w:numPr>
          <w:ilvl w:val="0"/>
          <w:numId w:val="0"/>
        </w:numPr>
        <w:ind w:left="426"/>
        <w:jc w:val="left"/>
        <w:rPr>
          <w:rFonts w:ascii="Arial" w:hAnsi="Arial" w:cs="Arial"/>
          <w:color w:val="FF0000"/>
          <w:szCs w:val="24"/>
          <w:u w:val="single"/>
        </w:rPr>
      </w:pPr>
    </w:p>
    <w:p w14:paraId="6E554F07" w14:textId="5CAD31BC" w:rsidR="00791E21" w:rsidRPr="002E694F" w:rsidRDefault="00791E21" w:rsidP="00791E21">
      <w:pPr>
        <w:pStyle w:val="Heading2"/>
        <w:keepNext w:val="0"/>
        <w:numPr>
          <w:ilvl w:val="0"/>
          <w:numId w:val="0"/>
        </w:numPr>
        <w:ind w:left="426"/>
        <w:jc w:val="left"/>
        <w:rPr>
          <w:rFonts w:ascii="Arial" w:hAnsi="Arial" w:cs="Arial"/>
          <w:szCs w:val="24"/>
          <w:u w:val="single"/>
        </w:rPr>
      </w:pPr>
      <w:r w:rsidRPr="002E694F">
        <w:rPr>
          <w:rFonts w:ascii="Arial" w:hAnsi="Arial" w:cs="Arial"/>
          <w:szCs w:val="24"/>
          <w:u w:val="single"/>
        </w:rPr>
        <w:t>Top-up funding</w:t>
      </w:r>
      <w:r w:rsidR="00B46C2F" w:rsidRPr="002E694F">
        <w:rPr>
          <w:rFonts w:ascii="Arial" w:hAnsi="Arial" w:cs="Arial"/>
          <w:szCs w:val="24"/>
          <w:u w:val="single"/>
        </w:rPr>
        <w:t xml:space="preserve"> – overspend of £</w:t>
      </w:r>
      <w:r w:rsidR="008263A2">
        <w:rPr>
          <w:rFonts w:ascii="Arial" w:hAnsi="Arial" w:cs="Arial"/>
          <w:szCs w:val="24"/>
          <w:u w:val="single"/>
        </w:rPr>
        <w:t>26.1</w:t>
      </w:r>
      <w:r w:rsidR="00B46C2F" w:rsidRPr="002E694F">
        <w:rPr>
          <w:rFonts w:ascii="Arial" w:hAnsi="Arial" w:cs="Arial"/>
          <w:szCs w:val="24"/>
          <w:u w:val="single"/>
        </w:rPr>
        <w:t>m</w:t>
      </w:r>
    </w:p>
    <w:p w14:paraId="347EDF28" w14:textId="77777777" w:rsidR="00391EBE" w:rsidRPr="00AF1631" w:rsidRDefault="0055601C" w:rsidP="00391EBE">
      <w:pPr>
        <w:pStyle w:val="Heading2"/>
        <w:keepNext w:val="0"/>
        <w:tabs>
          <w:tab w:val="clear" w:pos="576"/>
          <w:tab w:val="num" w:pos="426"/>
        </w:tabs>
        <w:ind w:left="426" w:hanging="568"/>
        <w:jc w:val="left"/>
        <w:rPr>
          <w:rFonts w:ascii="Arial" w:hAnsi="Arial" w:cs="Arial"/>
        </w:rPr>
      </w:pPr>
      <w:r w:rsidRPr="00AF1631">
        <w:rPr>
          <w:rFonts w:ascii="Arial" w:hAnsi="Arial" w:cs="Arial"/>
        </w:rPr>
        <w:t>The</w:t>
      </w:r>
      <w:r w:rsidR="00F342AB" w:rsidRPr="00AF1631">
        <w:rPr>
          <w:rFonts w:ascii="Arial" w:hAnsi="Arial" w:cs="Arial"/>
        </w:rPr>
        <w:t xml:space="preserve">re continues to be a significant pressure on the top-up funding budgets </w:t>
      </w:r>
      <w:r w:rsidR="007432BF" w:rsidRPr="00AF1631">
        <w:rPr>
          <w:rFonts w:ascii="Arial" w:hAnsi="Arial" w:cs="Arial"/>
        </w:rPr>
        <w:t>because</w:t>
      </w:r>
      <w:r w:rsidR="00F342AB" w:rsidRPr="00AF1631">
        <w:rPr>
          <w:rFonts w:ascii="Arial" w:hAnsi="Arial" w:cs="Arial"/>
        </w:rPr>
        <w:t xml:space="preserve"> of increased demand and complexity of need</w:t>
      </w:r>
      <w:r w:rsidR="00DE2B51" w:rsidRPr="00AF1631">
        <w:rPr>
          <w:rFonts w:ascii="Arial" w:hAnsi="Arial" w:cs="Arial"/>
        </w:rPr>
        <w:t>.</w:t>
      </w:r>
    </w:p>
    <w:p w14:paraId="4B3A3A23" w14:textId="5D3BC091" w:rsidR="00B5430E" w:rsidRPr="00B32639" w:rsidRDefault="001C41F9" w:rsidP="258E6F7A">
      <w:pPr>
        <w:pStyle w:val="Heading3"/>
        <w:keepNext w:val="0"/>
        <w:tabs>
          <w:tab w:val="num" w:pos="426"/>
        </w:tabs>
        <w:jc w:val="left"/>
        <w:rPr>
          <w:rFonts w:ascii="Arial" w:hAnsi="Arial" w:cs="Arial"/>
        </w:rPr>
      </w:pPr>
      <w:r w:rsidRPr="258E6F7A">
        <w:rPr>
          <w:rFonts w:ascii="Arial" w:hAnsi="Arial" w:cs="Arial"/>
        </w:rPr>
        <w:t xml:space="preserve">Special </w:t>
      </w:r>
      <w:proofErr w:type="gramStart"/>
      <w:r w:rsidRPr="258E6F7A">
        <w:rPr>
          <w:rFonts w:ascii="Arial" w:hAnsi="Arial" w:cs="Arial"/>
        </w:rPr>
        <w:t>schools</w:t>
      </w:r>
      <w:proofErr w:type="gramEnd"/>
      <w:r w:rsidR="00441B29" w:rsidRPr="258E6F7A">
        <w:rPr>
          <w:rFonts w:ascii="Arial" w:hAnsi="Arial" w:cs="Arial"/>
        </w:rPr>
        <w:t xml:space="preserve"> top-up funding – overspend of</w:t>
      </w:r>
      <w:r w:rsidRPr="258E6F7A">
        <w:rPr>
          <w:rFonts w:ascii="Arial" w:hAnsi="Arial" w:cs="Arial"/>
        </w:rPr>
        <w:t xml:space="preserve"> £</w:t>
      </w:r>
      <w:r w:rsidR="00E927C8" w:rsidRPr="258E6F7A">
        <w:rPr>
          <w:rFonts w:ascii="Arial" w:hAnsi="Arial" w:cs="Arial"/>
        </w:rPr>
        <w:t>5.3m</w:t>
      </w:r>
      <w:r w:rsidR="00441B29" w:rsidRPr="258E6F7A">
        <w:rPr>
          <w:rFonts w:ascii="Arial" w:hAnsi="Arial" w:cs="Arial"/>
        </w:rPr>
        <w:t xml:space="preserve">: </w:t>
      </w:r>
      <w:r w:rsidR="008B57B9" w:rsidRPr="258E6F7A">
        <w:rPr>
          <w:rFonts w:ascii="Arial" w:hAnsi="Arial" w:cs="Arial"/>
        </w:rPr>
        <w:t xml:space="preserve">the forecast pressure represents a continued increase </w:t>
      </w:r>
      <w:r w:rsidR="009252E7" w:rsidRPr="258E6F7A">
        <w:rPr>
          <w:rFonts w:ascii="Arial" w:hAnsi="Arial" w:cs="Arial"/>
        </w:rPr>
        <w:t xml:space="preserve">in demand for special school places. The forecast </w:t>
      </w:r>
      <w:r w:rsidR="00367200" w:rsidRPr="258E6F7A">
        <w:rPr>
          <w:rFonts w:ascii="Arial" w:hAnsi="Arial" w:cs="Arial"/>
        </w:rPr>
        <w:t>assumes all spaces</w:t>
      </w:r>
      <w:r w:rsidR="00B860EC" w:rsidRPr="258E6F7A">
        <w:rPr>
          <w:rFonts w:ascii="Arial" w:hAnsi="Arial" w:cs="Arial"/>
        </w:rPr>
        <w:t xml:space="preserve"> in special schools </w:t>
      </w:r>
      <w:r w:rsidR="00E228FF" w:rsidRPr="258E6F7A">
        <w:rPr>
          <w:rFonts w:ascii="Arial" w:hAnsi="Arial" w:cs="Arial"/>
        </w:rPr>
        <w:t xml:space="preserve">will be filled </w:t>
      </w:r>
      <w:r w:rsidR="000738DA" w:rsidRPr="258E6F7A">
        <w:rPr>
          <w:rFonts w:ascii="Arial" w:hAnsi="Arial" w:cs="Arial"/>
        </w:rPr>
        <w:t xml:space="preserve">this </w:t>
      </w:r>
      <w:r w:rsidR="00E228FF" w:rsidRPr="258E6F7A">
        <w:rPr>
          <w:rFonts w:ascii="Arial" w:hAnsi="Arial" w:cs="Arial"/>
        </w:rPr>
        <w:t xml:space="preserve">year and a further </w:t>
      </w:r>
      <w:r w:rsidR="00F62EC3" w:rsidRPr="258E6F7A">
        <w:rPr>
          <w:rFonts w:ascii="Arial" w:hAnsi="Arial" w:cs="Arial"/>
        </w:rPr>
        <w:t xml:space="preserve">amount has been included for over-occupancy </w:t>
      </w:r>
      <w:r w:rsidR="00161646" w:rsidRPr="258E6F7A">
        <w:rPr>
          <w:rFonts w:ascii="Arial" w:hAnsi="Arial" w:cs="Arial"/>
        </w:rPr>
        <w:t>(£</w:t>
      </w:r>
      <w:r w:rsidR="00470EDA" w:rsidRPr="258E6F7A">
        <w:rPr>
          <w:rFonts w:ascii="Arial" w:hAnsi="Arial" w:cs="Arial"/>
        </w:rPr>
        <w:t>1.</w:t>
      </w:r>
      <w:r w:rsidR="000C3A3F" w:rsidRPr="258E6F7A">
        <w:rPr>
          <w:rFonts w:ascii="Arial" w:hAnsi="Arial" w:cs="Arial"/>
        </w:rPr>
        <w:t>62</w:t>
      </w:r>
      <w:r w:rsidR="00470EDA" w:rsidRPr="258E6F7A">
        <w:rPr>
          <w:rFonts w:ascii="Arial" w:hAnsi="Arial" w:cs="Arial"/>
        </w:rPr>
        <w:t>m</w:t>
      </w:r>
      <w:r w:rsidR="00044D5D" w:rsidRPr="258E6F7A">
        <w:rPr>
          <w:rFonts w:ascii="Arial" w:hAnsi="Arial" w:cs="Arial"/>
        </w:rPr>
        <w:t>) equivalent</w:t>
      </w:r>
      <w:r w:rsidR="00FD1F5D" w:rsidRPr="258E6F7A">
        <w:rPr>
          <w:rFonts w:ascii="Arial" w:hAnsi="Arial" w:cs="Arial"/>
        </w:rPr>
        <w:t xml:space="preserve"> to </w:t>
      </w:r>
      <w:r w:rsidR="00804C71" w:rsidRPr="258E6F7A">
        <w:rPr>
          <w:rFonts w:ascii="Arial" w:hAnsi="Arial" w:cs="Arial"/>
        </w:rPr>
        <w:t>1</w:t>
      </w:r>
      <w:r w:rsidR="000C3A3F" w:rsidRPr="258E6F7A">
        <w:rPr>
          <w:rFonts w:ascii="Arial" w:hAnsi="Arial" w:cs="Arial"/>
        </w:rPr>
        <w:t>62</w:t>
      </w:r>
      <w:r w:rsidR="00804C71" w:rsidRPr="258E6F7A">
        <w:rPr>
          <w:rFonts w:ascii="Arial" w:hAnsi="Arial" w:cs="Arial"/>
        </w:rPr>
        <w:t xml:space="preserve"> </w:t>
      </w:r>
      <w:r w:rsidR="009D5E57" w:rsidRPr="258E6F7A">
        <w:rPr>
          <w:rFonts w:ascii="Arial" w:hAnsi="Arial" w:cs="Arial"/>
        </w:rPr>
        <w:t>full time equivalents</w:t>
      </w:r>
      <w:r w:rsidR="00064B86" w:rsidRPr="258E6F7A">
        <w:rPr>
          <w:rFonts w:ascii="Arial" w:hAnsi="Arial" w:cs="Arial"/>
        </w:rPr>
        <w:t>.</w:t>
      </w:r>
      <w:r w:rsidR="00CD09F0" w:rsidRPr="258E6F7A">
        <w:rPr>
          <w:rFonts w:ascii="Arial" w:hAnsi="Arial" w:cs="Arial"/>
        </w:rPr>
        <w:t xml:space="preserve"> </w:t>
      </w:r>
      <w:r w:rsidR="00013761" w:rsidRPr="258E6F7A">
        <w:rPr>
          <w:rFonts w:ascii="Arial" w:hAnsi="Arial" w:cs="Arial"/>
        </w:rPr>
        <w:t>F</w:t>
      </w:r>
      <w:r w:rsidR="00F44C10" w:rsidRPr="258E6F7A">
        <w:rPr>
          <w:rFonts w:ascii="Arial" w:hAnsi="Arial" w:cs="Arial"/>
        </w:rPr>
        <w:t>ollowing th</w:t>
      </w:r>
      <w:r w:rsidR="00C3083D" w:rsidRPr="258E6F7A">
        <w:rPr>
          <w:rFonts w:ascii="Arial" w:hAnsi="Arial" w:cs="Arial"/>
        </w:rPr>
        <w:t>e</w:t>
      </w:r>
      <w:r w:rsidR="00F44C10" w:rsidRPr="258E6F7A">
        <w:rPr>
          <w:rFonts w:ascii="Arial" w:hAnsi="Arial" w:cs="Arial"/>
        </w:rPr>
        <w:t xml:space="preserve"> implementation of the new top-up framework</w:t>
      </w:r>
      <w:r w:rsidR="00C3083D" w:rsidRPr="258E6F7A">
        <w:rPr>
          <w:rFonts w:ascii="Arial" w:hAnsi="Arial" w:cs="Arial"/>
        </w:rPr>
        <w:t xml:space="preserve"> from April 2024</w:t>
      </w:r>
      <w:r w:rsidR="00F44C10" w:rsidRPr="258E6F7A">
        <w:rPr>
          <w:rFonts w:ascii="Arial" w:hAnsi="Arial" w:cs="Arial"/>
        </w:rPr>
        <w:t>, a</w:t>
      </w:r>
      <w:r w:rsidR="00D71A7F" w:rsidRPr="258E6F7A">
        <w:rPr>
          <w:rFonts w:ascii="Arial" w:hAnsi="Arial" w:cs="Arial"/>
        </w:rPr>
        <w:t>verage top-up funding values have also increased</w:t>
      </w:r>
      <w:r w:rsidR="00392352" w:rsidRPr="258E6F7A">
        <w:rPr>
          <w:rFonts w:ascii="Arial" w:hAnsi="Arial" w:cs="Arial"/>
        </w:rPr>
        <w:t xml:space="preserve">.  A detailed review of </w:t>
      </w:r>
      <w:r w:rsidR="009605EE" w:rsidRPr="258E6F7A">
        <w:rPr>
          <w:rFonts w:ascii="Arial" w:hAnsi="Arial" w:cs="Arial"/>
        </w:rPr>
        <w:t>funding per pupil</w:t>
      </w:r>
      <w:r w:rsidR="00D56C4B" w:rsidRPr="258E6F7A">
        <w:rPr>
          <w:rFonts w:ascii="Arial" w:hAnsi="Arial" w:cs="Arial"/>
        </w:rPr>
        <w:t>,</w:t>
      </w:r>
      <w:r w:rsidR="009605EE" w:rsidRPr="258E6F7A">
        <w:rPr>
          <w:rFonts w:ascii="Arial" w:hAnsi="Arial" w:cs="Arial"/>
        </w:rPr>
        <w:t xml:space="preserve"> </w:t>
      </w:r>
      <w:r w:rsidR="005B1EB9" w:rsidRPr="258E6F7A">
        <w:rPr>
          <w:rFonts w:ascii="Arial" w:hAnsi="Arial" w:cs="Arial"/>
        </w:rPr>
        <w:t xml:space="preserve">the embedding of some </w:t>
      </w:r>
      <w:r w:rsidR="002E6567" w:rsidRPr="258E6F7A">
        <w:rPr>
          <w:rFonts w:ascii="Arial" w:hAnsi="Arial" w:cs="Arial"/>
        </w:rPr>
        <w:t xml:space="preserve">discretionary </w:t>
      </w:r>
      <w:r w:rsidR="005B1EB9" w:rsidRPr="258E6F7A">
        <w:rPr>
          <w:rFonts w:ascii="Arial" w:hAnsi="Arial" w:cs="Arial"/>
        </w:rPr>
        <w:t xml:space="preserve">funding </w:t>
      </w:r>
      <w:r w:rsidR="006C36F3" w:rsidRPr="258E6F7A">
        <w:rPr>
          <w:rFonts w:ascii="Arial" w:hAnsi="Arial" w:cs="Arial"/>
        </w:rPr>
        <w:t>into the framework</w:t>
      </w:r>
      <w:r w:rsidR="00F6051D" w:rsidRPr="258E6F7A">
        <w:rPr>
          <w:rFonts w:ascii="Arial" w:hAnsi="Arial" w:cs="Arial"/>
        </w:rPr>
        <w:t>, inflation</w:t>
      </w:r>
      <w:r w:rsidR="00ED68E7" w:rsidRPr="258E6F7A">
        <w:rPr>
          <w:rFonts w:ascii="Arial" w:hAnsi="Arial" w:cs="Arial"/>
        </w:rPr>
        <w:t>,</w:t>
      </w:r>
      <w:r w:rsidR="00F6051D" w:rsidRPr="258E6F7A">
        <w:rPr>
          <w:rFonts w:ascii="Arial" w:hAnsi="Arial" w:cs="Arial"/>
        </w:rPr>
        <w:t xml:space="preserve"> and </w:t>
      </w:r>
      <w:r w:rsidR="007A5F23" w:rsidRPr="258E6F7A">
        <w:rPr>
          <w:rFonts w:ascii="Arial" w:hAnsi="Arial" w:cs="Arial"/>
        </w:rPr>
        <w:t>funding protections</w:t>
      </w:r>
      <w:r w:rsidR="00ED68E7" w:rsidRPr="258E6F7A">
        <w:rPr>
          <w:rFonts w:ascii="Arial" w:hAnsi="Arial" w:cs="Arial"/>
        </w:rPr>
        <w:t>,</w:t>
      </w:r>
      <w:r w:rsidR="007A5F23" w:rsidRPr="258E6F7A">
        <w:rPr>
          <w:rFonts w:ascii="Arial" w:hAnsi="Arial" w:cs="Arial"/>
        </w:rPr>
        <w:t xml:space="preserve"> have all contributed to increased average top-</w:t>
      </w:r>
      <w:r w:rsidR="0088378E" w:rsidRPr="258E6F7A">
        <w:rPr>
          <w:rFonts w:ascii="Arial" w:hAnsi="Arial" w:cs="Arial"/>
        </w:rPr>
        <w:t xml:space="preserve">up. </w:t>
      </w:r>
      <w:r w:rsidR="00A64D53" w:rsidRPr="258E6F7A">
        <w:rPr>
          <w:rFonts w:ascii="Arial" w:hAnsi="Arial" w:cs="Arial"/>
        </w:rPr>
        <w:t xml:space="preserve"> Total funding from this budget is anticipated to be 26% more than in 2023/24.</w:t>
      </w:r>
    </w:p>
    <w:p w14:paraId="231E9BCE" w14:textId="17DBCD23" w:rsidR="00FB4CD0" w:rsidRPr="004B0315" w:rsidRDefault="00EC10C9" w:rsidP="00FB4CD0">
      <w:pPr>
        <w:pStyle w:val="Heading3"/>
        <w:keepNext w:val="0"/>
        <w:numPr>
          <w:ilvl w:val="0"/>
          <w:numId w:val="13"/>
        </w:numPr>
        <w:tabs>
          <w:tab w:val="num" w:pos="426"/>
        </w:tabs>
        <w:jc w:val="left"/>
        <w:rPr>
          <w:rFonts w:ascii="Arial" w:hAnsi="Arial" w:cs="Arial"/>
          <w:szCs w:val="24"/>
        </w:rPr>
      </w:pPr>
      <w:r w:rsidRPr="00B32639">
        <w:rPr>
          <w:rFonts w:ascii="Arial" w:hAnsi="Arial" w:cs="Arial"/>
          <w:szCs w:val="24"/>
        </w:rPr>
        <w:t xml:space="preserve">Resourced provisions </w:t>
      </w:r>
      <w:r w:rsidR="002C3E0F" w:rsidRPr="00B32639">
        <w:rPr>
          <w:rFonts w:ascii="Arial" w:hAnsi="Arial" w:cs="Arial"/>
          <w:szCs w:val="24"/>
        </w:rPr>
        <w:t xml:space="preserve">top-up funding – overspend of </w:t>
      </w:r>
      <w:r w:rsidRPr="00B32639">
        <w:rPr>
          <w:rFonts w:ascii="Arial" w:hAnsi="Arial" w:cs="Arial"/>
          <w:szCs w:val="24"/>
        </w:rPr>
        <w:t>£</w:t>
      </w:r>
      <w:r w:rsidR="002542BB" w:rsidRPr="00B32639">
        <w:rPr>
          <w:rFonts w:ascii="Arial" w:hAnsi="Arial" w:cs="Arial"/>
          <w:szCs w:val="24"/>
        </w:rPr>
        <w:t>746</w:t>
      </w:r>
      <w:r w:rsidRPr="00B32639">
        <w:rPr>
          <w:rFonts w:ascii="Arial" w:hAnsi="Arial" w:cs="Arial"/>
          <w:szCs w:val="24"/>
        </w:rPr>
        <w:t>,000</w:t>
      </w:r>
      <w:r w:rsidR="002C3E0F" w:rsidRPr="00B32639">
        <w:rPr>
          <w:rFonts w:ascii="Arial" w:hAnsi="Arial" w:cs="Arial"/>
          <w:szCs w:val="24"/>
        </w:rPr>
        <w:t>:</w:t>
      </w:r>
      <w:r w:rsidR="00D36AB9" w:rsidRPr="00B32639">
        <w:rPr>
          <w:rFonts w:ascii="Arial" w:hAnsi="Arial" w:cs="Arial"/>
          <w:szCs w:val="24"/>
        </w:rPr>
        <w:t xml:space="preserve"> </w:t>
      </w:r>
      <w:r w:rsidR="00C25036" w:rsidRPr="00B32639">
        <w:rPr>
          <w:rFonts w:ascii="Arial" w:hAnsi="Arial" w:cs="Arial"/>
          <w:szCs w:val="24"/>
        </w:rPr>
        <w:t>this overspend also re</w:t>
      </w:r>
      <w:r w:rsidR="00202FC8" w:rsidRPr="00B32639">
        <w:rPr>
          <w:rFonts w:ascii="Arial" w:hAnsi="Arial" w:cs="Arial"/>
          <w:szCs w:val="24"/>
        </w:rPr>
        <w:t>presents a continued increase in demand for places.</w:t>
      </w:r>
      <w:r w:rsidR="00E01AA0" w:rsidRPr="00B32639">
        <w:rPr>
          <w:rFonts w:ascii="Arial" w:hAnsi="Arial" w:cs="Arial"/>
          <w:szCs w:val="24"/>
        </w:rPr>
        <w:t xml:space="preserve"> The forecast includes </w:t>
      </w:r>
      <w:r w:rsidR="003F148D" w:rsidRPr="00B32639">
        <w:rPr>
          <w:rFonts w:ascii="Arial" w:hAnsi="Arial" w:cs="Arial"/>
          <w:szCs w:val="24"/>
        </w:rPr>
        <w:t>over-occupancy</w:t>
      </w:r>
      <w:r w:rsidR="0094056E" w:rsidRPr="00B32639">
        <w:rPr>
          <w:rFonts w:ascii="Arial" w:hAnsi="Arial" w:cs="Arial"/>
          <w:szCs w:val="24"/>
        </w:rPr>
        <w:t xml:space="preserve"> funding for</w:t>
      </w:r>
      <w:r w:rsidR="00E01AA0" w:rsidRPr="00B32639">
        <w:rPr>
          <w:rFonts w:ascii="Arial" w:hAnsi="Arial" w:cs="Arial"/>
          <w:szCs w:val="24"/>
        </w:rPr>
        <w:t xml:space="preserve"> </w:t>
      </w:r>
      <w:r w:rsidR="00DC6855" w:rsidRPr="00B32639">
        <w:rPr>
          <w:rFonts w:ascii="Arial" w:hAnsi="Arial" w:cs="Arial"/>
          <w:szCs w:val="24"/>
        </w:rPr>
        <w:t>49</w:t>
      </w:r>
      <w:r w:rsidR="002A2CCE" w:rsidRPr="00B32639">
        <w:rPr>
          <w:rFonts w:ascii="Arial" w:hAnsi="Arial" w:cs="Arial"/>
          <w:szCs w:val="24"/>
        </w:rPr>
        <w:t xml:space="preserve"> places </w:t>
      </w:r>
      <w:r w:rsidR="00B2305B" w:rsidRPr="00B32639">
        <w:rPr>
          <w:rFonts w:ascii="Arial" w:hAnsi="Arial" w:cs="Arial"/>
          <w:szCs w:val="24"/>
        </w:rPr>
        <w:t>where some resourced provisions are expected to exc</w:t>
      </w:r>
      <w:r w:rsidR="00FD2A83" w:rsidRPr="00B32639">
        <w:rPr>
          <w:rFonts w:ascii="Arial" w:hAnsi="Arial" w:cs="Arial"/>
          <w:szCs w:val="24"/>
        </w:rPr>
        <w:t xml:space="preserve">eed </w:t>
      </w:r>
      <w:r w:rsidR="00947E30" w:rsidRPr="00B32639">
        <w:rPr>
          <w:rFonts w:ascii="Arial" w:hAnsi="Arial" w:cs="Arial"/>
          <w:szCs w:val="24"/>
        </w:rPr>
        <w:t>their</w:t>
      </w:r>
      <w:r w:rsidR="00D00E00" w:rsidRPr="00B32639">
        <w:rPr>
          <w:rFonts w:ascii="Arial" w:hAnsi="Arial" w:cs="Arial"/>
          <w:szCs w:val="24"/>
        </w:rPr>
        <w:t xml:space="preserve"> agreed place numbers.</w:t>
      </w:r>
      <w:r w:rsidR="004B3D1B" w:rsidRPr="00B32639">
        <w:rPr>
          <w:rFonts w:ascii="Arial" w:hAnsi="Arial" w:cs="Arial"/>
          <w:szCs w:val="24"/>
        </w:rPr>
        <w:t xml:space="preserve"> </w:t>
      </w:r>
      <w:r w:rsidR="00654A80" w:rsidRPr="00B32639">
        <w:rPr>
          <w:rFonts w:ascii="Arial" w:hAnsi="Arial" w:cs="Arial"/>
          <w:szCs w:val="24"/>
        </w:rPr>
        <w:t xml:space="preserve">Full time equivalents in </w:t>
      </w:r>
      <w:r w:rsidR="0033571C" w:rsidRPr="00B32639">
        <w:rPr>
          <w:rFonts w:ascii="Arial" w:hAnsi="Arial" w:cs="Arial"/>
          <w:szCs w:val="24"/>
        </w:rPr>
        <w:t>resourced provisions are anticipated to increase by 3.3% in primary and 5.1% in secondary</w:t>
      </w:r>
      <w:r w:rsidR="009D27DA" w:rsidRPr="00B32639">
        <w:rPr>
          <w:rFonts w:ascii="Arial" w:hAnsi="Arial" w:cs="Arial"/>
          <w:szCs w:val="24"/>
        </w:rPr>
        <w:t xml:space="preserve">. </w:t>
      </w:r>
      <w:r w:rsidR="00837FB5" w:rsidRPr="00B32639">
        <w:rPr>
          <w:rFonts w:ascii="Arial" w:hAnsi="Arial" w:cs="Arial"/>
          <w:szCs w:val="24"/>
        </w:rPr>
        <w:t xml:space="preserve">The inflationary </w:t>
      </w:r>
      <w:r w:rsidR="00F542D5" w:rsidRPr="00B32639">
        <w:rPr>
          <w:rFonts w:ascii="Arial" w:hAnsi="Arial" w:cs="Arial"/>
          <w:szCs w:val="24"/>
        </w:rPr>
        <w:t>uplift of top</w:t>
      </w:r>
      <w:r w:rsidR="00371FAF" w:rsidRPr="00B32639">
        <w:rPr>
          <w:rFonts w:ascii="Arial" w:hAnsi="Arial" w:cs="Arial"/>
          <w:szCs w:val="24"/>
        </w:rPr>
        <w:t xml:space="preserve">-up rates has also </w:t>
      </w:r>
      <w:r w:rsidR="006E20E2" w:rsidRPr="00B32639">
        <w:rPr>
          <w:rFonts w:ascii="Arial" w:hAnsi="Arial" w:cs="Arial"/>
          <w:szCs w:val="24"/>
        </w:rPr>
        <w:t>been built into the forecast</w:t>
      </w:r>
      <w:r w:rsidR="009D27DA" w:rsidRPr="00B32639">
        <w:rPr>
          <w:rFonts w:ascii="Arial" w:hAnsi="Arial" w:cs="Arial"/>
          <w:szCs w:val="24"/>
        </w:rPr>
        <w:t xml:space="preserve"> along with</w:t>
      </w:r>
      <w:r w:rsidR="00355E1C" w:rsidRPr="00B32639">
        <w:rPr>
          <w:rFonts w:ascii="Arial" w:hAnsi="Arial" w:cs="Arial"/>
          <w:szCs w:val="24"/>
        </w:rPr>
        <w:t xml:space="preserve"> </w:t>
      </w:r>
      <w:r w:rsidR="009D27DA" w:rsidRPr="00B32639">
        <w:rPr>
          <w:rFonts w:ascii="Arial" w:hAnsi="Arial" w:cs="Arial"/>
          <w:szCs w:val="24"/>
        </w:rPr>
        <w:t xml:space="preserve">an unbudgeted increase </w:t>
      </w:r>
      <w:r w:rsidR="00B2795D" w:rsidRPr="00B32639">
        <w:rPr>
          <w:rFonts w:ascii="Arial" w:hAnsi="Arial" w:cs="Arial"/>
          <w:szCs w:val="24"/>
        </w:rPr>
        <w:t xml:space="preserve">in funding for social, </w:t>
      </w:r>
      <w:proofErr w:type="gramStart"/>
      <w:r w:rsidR="00B2795D" w:rsidRPr="00B32639">
        <w:rPr>
          <w:rFonts w:ascii="Arial" w:hAnsi="Arial" w:cs="Arial"/>
          <w:szCs w:val="24"/>
        </w:rPr>
        <w:t>emotional</w:t>
      </w:r>
      <w:proofErr w:type="gramEnd"/>
      <w:r w:rsidR="00B2795D" w:rsidRPr="00B32639">
        <w:rPr>
          <w:rFonts w:ascii="Arial" w:hAnsi="Arial" w:cs="Arial"/>
          <w:szCs w:val="24"/>
        </w:rPr>
        <w:t xml:space="preserve"> and mental health </w:t>
      </w:r>
      <w:r w:rsidR="00C65088">
        <w:rPr>
          <w:rFonts w:ascii="Arial" w:hAnsi="Arial" w:cs="Arial"/>
          <w:szCs w:val="24"/>
        </w:rPr>
        <w:t>difficulties</w:t>
      </w:r>
      <w:r w:rsidR="00F91BA3" w:rsidRPr="00B32639">
        <w:rPr>
          <w:rFonts w:ascii="Arial" w:hAnsi="Arial" w:cs="Arial"/>
          <w:szCs w:val="24"/>
        </w:rPr>
        <w:t xml:space="preserve"> which accounts for £573,000 of the above pressure</w:t>
      </w:r>
      <w:r w:rsidR="00B32639" w:rsidRPr="00B32639">
        <w:rPr>
          <w:rFonts w:ascii="Arial" w:hAnsi="Arial" w:cs="Arial"/>
          <w:szCs w:val="24"/>
        </w:rPr>
        <w:t>.</w:t>
      </w:r>
      <w:r w:rsidR="004B0315">
        <w:rPr>
          <w:rFonts w:ascii="Arial" w:hAnsi="Arial" w:cs="Arial"/>
          <w:szCs w:val="24"/>
        </w:rPr>
        <w:t xml:space="preserve"> </w:t>
      </w:r>
      <w:r w:rsidR="004B0315" w:rsidRPr="00AF1631">
        <w:rPr>
          <w:rFonts w:ascii="Arial" w:hAnsi="Arial" w:cs="Arial"/>
          <w:szCs w:val="24"/>
        </w:rPr>
        <w:t xml:space="preserve">Total funding from this budget is anticipated to be </w:t>
      </w:r>
      <w:r w:rsidR="004B0315">
        <w:rPr>
          <w:rFonts w:ascii="Arial" w:hAnsi="Arial" w:cs="Arial"/>
          <w:szCs w:val="24"/>
        </w:rPr>
        <w:t>30</w:t>
      </w:r>
      <w:r w:rsidR="004B0315" w:rsidRPr="00AF1631">
        <w:rPr>
          <w:rFonts w:ascii="Arial" w:hAnsi="Arial" w:cs="Arial"/>
          <w:szCs w:val="24"/>
        </w:rPr>
        <w:t>% more than in 2023/24.</w:t>
      </w:r>
    </w:p>
    <w:p w14:paraId="1D7E1A18" w14:textId="16EE7ECE" w:rsidR="00AE7F88" w:rsidRDefault="00C93183" w:rsidP="258E6F7A">
      <w:pPr>
        <w:pStyle w:val="Heading3"/>
        <w:keepNext w:val="0"/>
        <w:tabs>
          <w:tab w:val="num" w:pos="426"/>
        </w:tabs>
        <w:spacing w:line="259" w:lineRule="auto"/>
        <w:ind w:left="1146" w:hanging="360"/>
        <w:jc w:val="left"/>
        <w:rPr>
          <w:rFonts w:ascii="Arial" w:hAnsi="Arial" w:cs="Arial"/>
        </w:rPr>
      </w:pPr>
      <w:r w:rsidRPr="258E6F7A">
        <w:rPr>
          <w:rFonts w:ascii="Arial" w:hAnsi="Arial" w:cs="Arial"/>
        </w:rPr>
        <w:t xml:space="preserve">Education Centre top-up funding </w:t>
      </w:r>
      <w:r w:rsidR="002B0AF0" w:rsidRPr="258E6F7A">
        <w:rPr>
          <w:rFonts w:ascii="Arial" w:hAnsi="Arial" w:cs="Arial"/>
        </w:rPr>
        <w:t xml:space="preserve">– overspend of </w:t>
      </w:r>
      <w:r w:rsidR="00A14CFC" w:rsidRPr="258E6F7A">
        <w:rPr>
          <w:rFonts w:ascii="Arial" w:hAnsi="Arial" w:cs="Arial"/>
        </w:rPr>
        <w:t>£1.4m</w:t>
      </w:r>
      <w:r w:rsidR="00AE7F88" w:rsidRPr="258E6F7A">
        <w:rPr>
          <w:rFonts w:ascii="Arial" w:hAnsi="Arial" w:cs="Arial"/>
        </w:rPr>
        <w:t>:</w:t>
      </w:r>
      <w:r w:rsidR="00CA7EFD" w:rsidRPr="258E6F7A">
        <w:rPr>
          <w:rFonts w:ascii="Arial" w:hAnsi="Arial" w:cs="Arial"/>
        </w:rPr>
        <w:t xml:space="preserve"> this forecast was prepared reflecting occupancy in education centres </w:t>
      </w:r>
      <w:proofErr w:type="gramStart"/>
      <w:r w:rsidR="00EF670F" w:rsidRPr="258E6F7A">
        <w:rPr>
          <w:rFonts w:ascii="Arial" w:hAnsi="Arial" w:cs="Arial"/>
        </w:rPr>
        <w:t>similar to</w:t>
      </w:r>
      <w:proofErr w:type="gramEnd"/>
      <w:r w:rsidR="00EF670F" w:rsidRPr="258E6F7A">
        <w:rPr>
          <w:rFonts w:ascii="Arial" w:hAnsi="Arial" w:cs="Arial"/>
        </w:rPr>
        <w:t xml:space="preserve"> </w:t>
      </w:r>
      <w:r w:rsidR="006B2CBC" w:rsidRPr="258E6F7A">
        <w:rPr>
          <w:rFonts w:ascii="Arial" w:hAnsi="Arial" w:cs="Arial"/>
        </w:rPr>
        <w:t>recent years</w:t>
      </w:r>
      <w:r w:rsidR="008570E1" w:rsidRPr="258E6F7A">
        <w:rPr>
          <w:rFonts w:ascii="Arial" w:hAnsi="Arial" w:cs="Arial"/>
        </w:rPr>
        <w:t xml:space="preserve">.  </w:t>
      </w:r>
      <w:r w:rsidR="007B212E" w:rsidRPr="258E6F7A">
        <w:rPr>
          <w:rFonts w:ascii="Arial" w:hAnsi="Arial" w:cs="Arial"/>
        </w:rPr>
        <w:t>The following unbudgeted costs</w:t>
      </w:r>
      <w:r w:rsidR="00643B71" w:rsidRPr="258E6F7A">
        <w:rPr>
          <w:rFonts w:ascii="Arial" w:hAnsi="Arial" w:cs="Arial"/>
        </w:rPr>
        <w:t xml:space="preserve"> have produced the </w:t>
      </w:r>
      <w:r w:rsidR="001F4615" w:rsidRPr="258E6F7A">
        <w:rPr>
          <w:rFonts w:ascii="Arial" w:hAnsi="Arial" w:cs="Arial"/>
        </w:rPr>
        <w:t>above overspend</w:t>
      </w:r>
      <w:r w:rsidR="159FF5ED" w:rsidRPr="258E6F7A">
        <w:rPr>
          <w:rFonts w:ascii="Arial" w:hAnsi="Arial" w:cs="Arial"/>
        </w:rPr>
        <w:t>, additional</w:t>
      </w:r>
      <w:r w:rsidR="6D170D10" w:rsidRPr="258E6F7A">
        <w:rPr>
          <w:rFonts w:ascii="Arial" w:hAnsi="Arial" w:cs="Arial"/>
        </w:rPr>
        <w:t xml:space="preserve"> </w:t>
      </w:r>
      <w:r w:rsidR="0088302E" w:rsidRPr="258E6F7A">
        <w:rPr>
          <w:rFonts w:ascii="Arial" w:hAnsi="Arial" w:cs="Arial"/>
        </w:rPr>
        <w:t>funding to support the new academy trust</w:t>
      </w:r>
      <w:r w:rsidR="000B0ED4" w:rsidRPr="258E6F7A">
        <w:rPr>
          <w:rFonts w:ascii="Arial" w:hAnsi="Arial" w:cs="Arial"/>
        </w:rPr>
        <w:t xml:space="preserve">, </w:t>
      </w:r>
      <w:r w:rsidR="00FD5178" w:rsidRPr="258E6F7A">
        <w:rPr>
          <w:rFonts w:ascii="Arial" w:hAnsi="Arial" w:cs="Arial"/>
        </w:rPr>
        <w:t>use of an alternative pr</w:t>
      </w:r>
      <w:r w:rsidR="008716D7" w:rsidRPr="258E6F7A">
        <w:rPr>
          <w:rFonts w:ascii="Arial" w:hAnsi="Arial" w:cs="Arial"/>
        </w:rPr>
        <w:t xml:space="preserve">ovider </w:t>
      </w:r>
      <w:r w:rsidR="00A92944" w:rsidRPr="258E6F7A">
        <w:rPr>
          <w:rFonts w:ascii="Arial" w:hAnsi="Arial" w:cs="Arial"/>
        </w:rPr>
        <w:t xml:space="preserve">for AP </w:t>
      </w:r>
      <w:r w:rsidR="009518D7" w:rsidRPr="258E6F7A">
        <w:rPr>
          <w:rFonts w:ascii="Arial" w:hAnsi="Arial" w:cs="Arial"/>
        </w:rPr>
        <w:t xml:space="preserve">and </w:t>
      </w:r>
      <w:r w:rsidR="0017381D" w:rsidRPr="258E6F7A">
        <w:rPr>
          <w:rFonts w:ascii="Arial" w:hAnsi="Arial" w:cs="Arial"/>
        </w:rPr>
        <w:t>the introduction</w:t>
      </w:r>
      <w:r w:rsidR="001E4CCA" w:rsidRPr="258E6F7A">
        <w:rPr>
          <w:rFonts w:ascii="Arial" w:hAnsi="Arial" w:cs="Arial"/>
        </w:rPr>
        <w:t xml:space="preserve"> of an enhanced outreach</w:t>
      </w:r>
      <w:r w:rsidR="00CC587F" w:rsidRPr="258E6F7A">
        <w:rPr>
          <w:rFonts w:ascii="Arial" w:hAnsi="Arial" w:cs="Arial"/>
        </w:rPr>
        <w:t xml:space="preserve"> </w:t>
      </w:r>
      <w:r w:rsidR="005445CD" w:rsidRPr="258E6F7A">
        <w:rPr>
          <w:rFonts w:ascii="Arial" w:hAnsi="Arial" w:cs="Arial"/>
        </w:rPr>
        <w:t>model</w:t>
      </w:r>
      <w:r w:rsidR="553B2D2F" w:rsidRPr="258E6F7A">
        <w:rPr>
          <w:rFonts w:ascii="Arial" w:hAnsi="Arial" w:cs="Arial"/>
        </w:rPr>
        <w:t>.</w:t>
      </w:r>
    </w:p>
    <w:p w14:paraId="6F8256A2" w14:textId="0C511422" w:rsidR="00FB4CD0" w:rsidRPr="00436BA1" w:rsidRDefault="00EC10C9" w:rsidP="00FB4CD0">
      <w:pPr>
        <w:pStyle w:val="Heading3"/>
        <w:keepNext w:val="0"/>
        <w:numPr>
          <w:ilvl w:val="0"/>
          <w:numId w:val="13"/>
        </w:numPr>
        <w:tabs>
          <w:tab w:val="num" w:pos="426"/>
        </w:tabs>
        <w:jc w:val="left"/>
        <w:rPr>
          <w:rFonts w:ascii="Arial" w:hAnsi="Arial" w:cs="Arial"/>
          <w:szCs w:val="24"/>
        </w:rPr>
      </w:pPr>
      <w:r w:rsidRPr="00436BA1">
        <w:rPr>
          <w:rFonts w:ascii="Arial" w:hAnsi="Arial" w:cs="Arial"/>
          <w:szCs w:val="24"/>
        </w:rPr>
        <w:t xml:space="preserve">Mainstream </w:t>
      </w:r>
      <w:proofErr w:type="gramStart"/>
      <w:r w:rsidRPr="00436BA1">
        <w:rPr>
          <w:rFonts w:ascii="Arial" w:hAnsi="Arial" w:cs="Arial"/>
          <w:szCs w:val="24"/>
        </w:rPr>
        <w:t>schools</w:t>
      </w:r>
      <w:proofErr w:type="gramEnd"/>
      <w:r w:rsidRPr="00436BA1">
        <w:rPr>
          <w:rFonts w:ascii="Arial" w:hAnsi="Arial" w:cs="Arial"/>
          <w:szCs w:val="24"/>
        </w:rPr>
        <w:t xml:space="preserve"> </w:t>
      </w:r>
      <w:r w:rsidR="005A4DD1" w:rsidRPr="00436BA1">
        <w:rPr>
          <w:rFonts w:ascii="Arial" w:hAnsi="Arial" w:cs="Arial"/>
          <w:szCs w:val="24"/>
        </w:rPr>
        <w:t xml:space="preserve">top-up funding – overspend of </w:t>
      </w:r>
      <w:r w:rsidRPr="00436BA1">
        <w:rPr>
          <w:rFonts w:ascii="Arial" w:hAnsi="Arial" w:cs="Arial"/>
          <w:szCs w:val="24"/>
        </w:rPr>
        <w:t>£</w:t>
      </w:r>
      <w:r w:rsidR="006C7BFF" w:rsidRPr="00436BA1">
        <w:rPr>
          <w:rFonts w:ascii="Arial" w:hAnsi="Arial" w:cs="Arial"/>
          <w:szCs w:val="24"/>
        </w:rPr>
        <w:t>9.4</w:t>
      </w:r>
      <w:r w:rsidR="00E81BB5" w:rsidRPr="00436BA1">
        <w:rPr>
          <w:rFonts w:ascii="Arial" w:hAnsi="Arial" w:cs="Arial"/>
          <w:szCs w:val="24"/>
        </w:rPr>
        <w:t>m</w:t>
      </w:r>
      <w:r w:rsidR="005A4DD1" w:rsidRPr="00436BA1">
        <w:rPr>
          <w:rFonts w:ascii="Arial" w:hAnsi="Arial" w:cs="Arial"/>
          <w:szCs w:val="24"/>
        </w:rPr>
        <w:t>:</w:t>
      </w:r>
      <w:r w:rsidR="00AC3BA0" w:rsidRPr="00436BA1">
        <w:rPr>
          <w:rFonts w:ascii="Arial" w:hAnsi="Arial" w:cs="Arial"/>
          <w:szCs w:val="24"/>
        </w:rPr>
        <w:t xml:space="preserve"> </w:t>
      </w:r>
      <w:r w:rsidR="00FA786A" w:rsidRPr="00436BA1">
        <w:rPr>
          <w:rFonts w:ascii="Arial" w:hAnsi="Arial" w:cs="Arial"/>
          <w:szCs w:val="24"/>
        </w:rPr>
        <w:t xml:space="preserve">there </w:t>
      </w:r>
      <w:r w:rsidR="00D8709A" w:rsidRPr="00436BA1">
        <w:rPr>
          <w:rFonts w:ascii="Arial" w:hAnsi="Arial" w:cs="Arial"/>
          <w:szCs w:val="24"/>
        </w:rPr>
        <w:t>is projected to be</w:t>
      </w:r>
      <w:r w:rsidR="00FA786A" w:rsidRPr="00436BA1">
        <w:rPr>
          <w:rFonts w:ascii="Arial" w:hAnsi="Arial" w:cs="Arial"/>
          <w:szCs w:val="24"/>
        </w:rPr>
        <w:t xml:space="preserve"> a significant increase in </w:t>
      </w:r>
      <w:r w:rsidR="002442C9" w:rsidRPr="00436BA1">
        <w:rPr>
          <w:rFonts w:ascii="Arial" w:hAnsi="Arial" w:cs="Arial"/>
          <w:szCs w:val="24"/>
        </w:rPr>
        <w:t xml:space="preserve">mainstream school top-up funding, with </w:t>
      </w:r>
      <w:r w:rsidR="007C3293" w:rsidRPr="00436BA1">
        <w:rPr>
          <w:rFonts w:ascii="Arial" w:hAnsi="Arial" w:cs="Arial"/>
          <w:szCs w:val="24"/>
        </w:rPr>
        <w:t>an increase of £</w:t>
      </w:r>
      <w:r w:rsidR="00CD7CE4" w:rsidRPr="00436BA1">
        <w:rPr>
          <w:rFonts w:ascii="Arial" w:hAnsi="Arial" w:cs="Arial"/>
          <w:szCs w:val="24"/>
        </w:rPr>
        <w:t>3</w:t>
      </w:r>
      <w:r w:rsidR="00C97613" w:rsidRPr="00436BA1">
        <w:rPr>
          <w:rFonts w:ascii="Arial" w:hAnsi="Arial" w:cs="Arial"/>
          <w:szCs w:val="24"/>
        </w:rPr>
        <w:t>.</w:t>
      </w:r>
      <w:r w:rsidR="00261AE2" w:rsidRPr="00436BA1">
        <w:rPr>
          <w:rFonts w:ascii="Arial" w:hAnsi="Arial" w:cs="Arial"/>
          <w:szCs w:val="24"/>
        </w:rPr>
        <w:t>2</w:t>
      </w:r>
      <w:r w:rsidR="007C3293" w:rsidRPr="00436BA1">
        <w:rPr>
          <w:rFonts w:ascii="Arial" w:hAnsi="Arial" w:cs="Arial"/>
          <w:szCs w:val="24"/>
        </w:rPr>
        <w:t xml:space="preserve">m compared to the </w:t>
      </w:r>
      <w:r w:rsidR="00CD7CE4" w:rsidRPr="00436BA1">
        <w:rPr>
          <w:rFonts w:ascii="Arial" w:hAnsi="Arial" w:cs="Arial"/>
          <w:szCs w:val="24"/>
        </w:rPr>
        <w:t>2023/24</w:t>
      </w:r>
      <w:r w:rsidR="007C3293" w:rsidRPr="00436BA1">
        <w:rPr>
          <w:rFonts w:ascii="Arial" w:hAnsi="Arial" w:cs="Arial"/>
          <w:szCs w:val="24"/>
        </w:rPr>
        <w:t xml:space="preserve"> outturn.</w:t>
      </w:r>
      <w:r w:rsidR="00DF029A" w:rsidRPr="00436BA1">
        <w:rPr>
          <w:rFonts w:ascii="Arial" w:hAnsi="Arial" w:cs="Arial"/>
          <w:szCs w:val="24"/>
        </w:rPr>
        <w:t xml:space="preserve"> </w:t>
      </w:r>
      <w:r w:rsidR="00A718B2" w:rsidRPr="00436BA1">
        <w:rPr>
          <w:rFonts w:ascii="Arial" w:hAnsi="Arial" w:cs="Arial"/>
          <w:szCs w:val="24"/>
        </w:rPr>
        <w:t xml:space="preserve">The average number of EHCPs in mainstream provision for </w:t>
      </w:r>
      <w:r w:rsidR="009649CD" w:rsidRPr="00436BA1">
        <w:rPr>
          <w:rFonts w:ascii="Arial" w:hAnsi="Arial" w:cs="Arial"/>
          <w:szCs w:val="24"/>
        </w:rPr>
        <w:t>2024/25</w:t>
      </w:r>
      <w:r w:rsidR="00A718B2" w:rsidRPr="00436BA1">
        <w:rPr>
          <w:rFonts w:ascii="Arial" w:hAnsi="Arial" w:cs="Arial"/>
          <w:szCs w:val="24"/>
        </w:rPr>
        <w:t xml:space="preserve"> is forecast to be </w:t>
      </w:r>
      <w:r w:rsidR="00002579" w:rsidRPr="00436BA1">
        <w:rPr>
          <w:rFonts w:ascii="Arial" w:hAnsi="Arial" w:cs="Arial"/>
          <w:szCs w:val="24"/>
        </w:rPr>
        <w:t xml:space="preserve">around </w:t>
      </w:r>
      <w:r w:rsidR="00A718B2" w:rsidRPr="00436BA1">
        <w:rPr>
          <w:rFonts w:ascii="Arial" w:hAnsi="Arial" w:cs="Arial"/>
          <w:szCs w:val="24"/>
        </w:rPr>
        <w:t>3,</w:t>
      </w:r>
      <w:r w:rsidR="00EB0515" w:rsidRPr="00436BA1">
        <w:rPr>
          <w:rFonts w:ascii="Arial" w:hAnsi="Arial" w:cs="Arial"/>
          <w:szCs w:val="24"/>
        </w:rPr>
        <w:t>96</w:t>
      </w:r>
      <w:r w:rsidR="002B244E" w:rsidRPr="00436BA1">
        <w:rPr>
          <w:rFonts w:ascii="Arial" w:hAnsi="Arial" w:cs="Arial"/>
          <w:szCs w:val="24"/>
        </w:rPr>
        <w:t>0</w:t>
      </w:r>
      <w:r w:rsidR="00A718B2" w:rsidRPr="00436BA1">
        <w:rPr>
          <w:rFonts w:ascii="Arial" w:hAnsi="Arial" w:cs="Arial"/>
          <w:szCs w:val="24"/>
        </w:rPr>
        <w:t xml:space="preserve"> in </w:t>
      </w:r>
      <w:r w:rsidR="009D2869" w:rsidRPr="00436BA1">
        <w:rPr>
          <w:rFonts w:ascii="Arial" w:hAnsi="Arial" w:cs="Arial"/>
          <w:szCs w:val="24"/>
        </w:rPr>
        <w:t xml:space="preserve">the </w:t>
      </w:r>
      <w:r w:rsidR="00A718B2" w:rsidRPr="00436BA1">
        <w:rPr>
          <w:rFonts w:ascii="Arial" w:hAnsi="Arial" w:cs="Arial"/>
          <w:szCs w:val="24"/>
        </w:rPr>
        <w:t>primary phase (+</w:t>
      </w:r>
      <w:r w:rsidR="00A61C74" w:rsidRPr="00436BA1">
        <w:rPr>
          <w:rFonts w:ascii="Arial" w:hAnsi="Arial" w:cs="Arial"/>
          <w:szCs w:val="24"/>
        </w:rPr>
        <w:t>6.</w:t>
      </w:r>
      <w:r w:rsidR="00A718B2" w:rsidRPr="00436BA1">
        <w:rPr>
          <w:rFonts w:ascii="Arial" w:hAnsi="Arial" w:cs="Arial"/>
          <w:szCs w:val="24"/>
        </w:rPr>
        <w:t xml:space="preserve">9% from </w:t>
      </w:r>
      <w:r w:rsidR="00DE6835" w:rsidRPr="00436BA1">
        <w:rPr>
          <w:rFonts w:ascii="Arial" w:hAnsi="Arial" w:cs="Arial"/>
          <w:szCs w:val="24"/>
        </w:rPr>
        <w:t>2023/24</w:t>
      </w:r>
      <w:r w:rsidR="00A718B2" w:rsidRPr="00436BA1">
        <w:rPr>
          <w:rFonts w:ascii="Arial" w:hAnsi="Arial" w:cs="Arial"/>
          <w:szCs w:val="24"/>
        </w:rPr>
        <w:t>) and 2,</w:t>
      </w:r>
      <w:r w:rsidR="00E24A64" w:rsidRPr="00436BA1">
        <w:rPr>
          <w:rFonts w:ascii="Arial" w:hAnsi="Arial" w:cs="Arial"/>
          <w:szCs w:val="24"/>
        </w:rPr>
        <w:t>48</w:t>
      </w:r>
      <w:r w:rsidR="00A718B2" w:rsidRPr="00436BA1">
        <w:rPr>
          <w:rFonts w:ascii="Arial" w:hAnsi="Arial" w:cs="Arial"/>
          <w:szCs w:val="24"/>
        </w:rPr>
        <w:t>0 in secondary (+</w:t>
      </w:r>
      <w:r w:rsidR="004145F1" w:rsidRPr="00436BA1">
        <w:rPr>
          <w:rFonts w:ascii="Arial" w:hAnsi="Arial" w:cs="Arial"/>
          <w:szCs w:val="24"/>
        </w:rPr>
        <w:t>1</w:t>
      </w:r>
      <w:r w:rsidR="00A61C74" w:rsidRPr="00436BA1">
        <w:rPr>
          <w:rFonts w:ascii="Arial" w:hAnsi="Arial" w:cs="Arial"/>
          <w:szCs w:val="24"/>
        </w:rPr>
        <w:t>1.5</w:t>
      </w:r>
      <w:r w:rsidR="00A718B2" w:rsidRPr="00436BA1">
        <w:rPr>
          <w:rFonts w:ascii="Arial" w:hAnsi="Arial" w:cs="Arial"/>
          <w:szCs w:val="24"/>
        </w:rPr>
        <w:t xml:space="preserve">%). </w:t>
      </w:r>
      <w:r w:rsidR="00F50C25" w:rsidRPr="00436BA1">
        <w:rPr>
          <w:rFonts w:ascii="Arial" w:hAnsi="Arial" w:cs="Arial"/>
          <w:szCs w:val="24"/>
        </w:rPr>
        <w:t>Furthermore</w:t>
      </w:r>
      <w:r w:rsidR="00A718B2" w:rsidRPr="00436BA1">
        <w:rPr>
          <w:rFonts w:ascii="Arial" w:hAnsi="Arial" w:cs="Arial"/>
          <w:szCs w:val="24"/>
        </w:rPr>
        <w:t xml:space="preserve">, the forecast average cost of maintaining each EHCP is now </w:t>
      </w:r>
      <w:r w:rsidR="00002579" w:rsidRPr="00436BA1">
        <w:rPr>
          <w:rFonts w:ascii="Arial" w:hAnsi="Arial" w:cs="Arial"/>
          <w:szCs w:val="24"/>
        </w:rPr>
        <w:t xml:space="preserve">around </w:t>
      </w:r>
      <w:r w:rsidR="00A718B2" w:rsidRPr="00436BA1">
        <w:rPr>
          <w:rFonts w:ascii="Arial" w:hAnsi="Arial" w:cs="Arial"/>
          <w:szCs w:val="24"/>
        </w:rPr>
        <w:t>£5,</w:t>
      </w:r>
      <w:r w:rsidR="00184F24" w:rsidRPr="00436BA1">
        <w:rPr>
          <w:rFonts w:ascii="Arial" w:hAnsi="Arial" w:cs="Arial"/>
          <w:szCs w:val="24"/>
        </w:rPr>
        <w:t>3</w:t>
      </w:r>
      <w:r w:rsidR="0078487F" w:rsidRPr="00436BA1">
        <w:rPr>
          <w:rFonts w:ascii="Arial" w:hAnsi="Arial" w:cs="Arial"/>
          <w:szCs w:val="24"/>
        </w:rPr>
        <w:t>4</w:t>
      </w:r>
      <w:r w:rsidR="00A718B2" w:rsidRPr="00436BA1">
        <w:rPr>
          <w:rFonts w:ascii="Arial" w:hAnsi="Arial" w:cs="Arial"/>
          <w:szCs w:val="24"/>
        </w:rPr>
        <w:t>0 in primary (</w:t>
      </w:r>
      <w:r w:rsidR="005E4EBE" w:rsidRPr="00436BA1">
        <w:rPr>
          <w:rFonts w:ascii="Arial" w:hAnsi="Arial" w:cs="Arial"/>
          <w:szCs w:val="24"/>
        </w:rPr>
        <w:t>+</w:t>
      </w:r>
      <w:r w:rsidR="0078487F" w:rsidRPr="00436BA1">
        <w:rPr>
          <w:rFonts w:ascii="Arial" w:hAnsi="Arial" w:cs="Arial"/>
          <w:szCs w:val="24"/>
        </w:rPr>
        <w:t>1.4</w:t>
      </w:r>
      <w:r w:rsidR="00A718B2" w:rsidRPr="00436BA1">
        <w:rPr>
          <w:rFonts w:ascii="Arial" w:hAnsi="Arial" w:cs="Arial"/>
          <w:szCs w:val="24"/>
        </w:rPr>
        <w:t>% from 202</w:t>
      </w:r>
      <w:r w:rsidR="0078487F" w:rsidRPr="00436BA1">
        <w:rPr>
          <w:rFonts w:ascii="Arial" w:hAnsi="Arial" w:cs="Arial"/>
          <w:szCs w:val="24"/>
        </w:rPr>
        <w:t>3/24</w:t>
      </w:r>
      <w:r w:rsidR="00A718B2" w:rsidRPr="00436BA1">
        <w:rPr>
          <w:rFonts w:ascii="Arial" w:hAnsi="Arial" w:cs="Arial"/>
          <w:szCs w:val="24"/>
        </w:rPr>
        <w:t>)</w:t>
      </w:r>
      <w:r w:rsidR="00EB52B0" w:rsidRPr="00436BA1">
        <w:rPr>
          <w:rFonts w:ascii="Arial" w:hAnsi="Arial" w:cs="Arial"/>
          <w:szCs w:val="24"/>
        </w:rPr>
        <w:t xml:space="preserve"> and </w:t>
      </w:r>
      <w:r w:rsidR="00A718B2" w:rsidRPr="00436BA1">
        <w:rPr>
          <w:rFonts w:ascii="Arial" w:hAnsi="Arial" w:cs="Arial"/>
          <w:szCs w:val="24"/>
        </w:rPr>
        <w:t>£</w:t>
      </w:r>
      <w:r w:rsidR="00EB52B0" w:rsidRPr="00436BA1">
        <w:rPr>
          <w:rFonts w:ascii="Arial" w:hAnsi="Arial" w:cs="Arial"/>
          <w:szCs w:val="24"/>
        </w:rPr>
        <w:t>4</w:t>
      </w:r>
      <w:r w:rsidR="00A718B2" w:rsidRPr="00436BA1">
        <w:rPr>
          <w:rFonts w:ascii="Arial" w:hAnsi="Arial" w:cs="Arial"/>
          <w:szCs w:val="24"/>
        </w:rPr>
        <w:t>,</w:t>
      </w:r>
      <w:r w:rsidR="00676081" w:rsidRPr="00436BA1">
        <w:rPr>
          <w:rFonts w:ascii="Arial" w:hAnsi="Arial" w:cs="Arial"/>
          <w:szCs w:val="24"/>
        </w:rPr>
        <w:t>9</w:t>
      </w:r>
      <w:r w:rsidR="00AE402C" w:rsidRPr="00436BA1">
        <w:rPr>
          <w:rFonts w:ascii="Arial" w:hAnsi="Arial" w:cs="Arial"/>
          <w:szCs w:val="24"/>
        </w:rPr>
        <w:t>8</w:t>
      </w:r>
      <w:r w:rsidR="00A718B2" w:rsidRPr="00436BA1">
        <w:rPr>
          <w:rFonts w:ascii="Arial" w:hAnsi="Arial" w:cs="Arial"/>
          <w:szCs w:val="24"/>
        </w:rPr>
        <w:t>0 in</w:t>
      </w:r>
      <w:r w:rsidR="00EB52B0" w:rsidRPr="00436BA1">
        <w:rPr>
          <w:rFonts w:ascii="Arial" w:hAnsi="Arial" w:cs="Arial"/>
          <w:szCs w:val="24"/>
        </w:rPr>
        <w:t xml:space="preserve"> secondary </w:t>
      </w:r>
      <w:r w:rsidR="00A718B2" w:rsidRPr="00436BA1">
        <w:rPr>
          <w:rFonts w:ascii="Arial" w:hAnsi="Arial" w:cs="Arial"/>
          <w:szCs w:val="24"/>
        </w:rPr>
        <w:t>(</w:t>
      </w:r>
      <w:r w:rsidR="00676081" w:rsidRPr="00436BA1">
        <w:rPr>
          <w:rFonts w:ascii="Arial" w:hAnsi="Arial" w:cs="Arial"/>
          <w:szCs w:val="24"/>
        </w:rPr>
        <w:t>+</w:t>
      </w:r>
      <w:r w:rsidR="00AE402C" w:rsidRPr="00436BA1">
        <w:rPr>
          <w:rFonts w:ascii="Arial" w:hAnsi="Arial" w:cs="Arial"/>
          <w:szCs w:val="24"/>
        </w:rPr>
        <w:t>1.4</w:t>
      </w:r>
      <w:r w:rsidR="00A718B2" w:rsidRPr="00436BA1">
        <w:rPr>
          <w:rFonts w:ascii="Arial" w:hAnsi="Arial" w:cs="Arial"/>
          <w:szCs w:val="24"/>
        </w:rPr>
        <w:t>%)</w:t>
      </w:r>
      <w:r w:rsidR="00F50C25" w:rsidRPr="00436BA1">
        <w:rPr>
          <w:rFonts w:ascii="Arial" w:hAnsi="Arial" w:cs="Arial"/>
          <w:szCs w:val="24"/>
        </w:rPr>
        <w:t xml:space="preserve"> following an agreed uplift </w:t>
      </w:r>
      <w:r w:rsidR="00C96C3D" w:rsidRPr="00436BA1">
        <w:rPr>
          <w:rFonts w:ascii="Arial" w:hAnsi="Arial" w:cs="Arial"/>
          <w:szCs w:val="24"/>
        </w:rPr>
        <w:t xml:space="preserve">of </w:t>
      </w:r>
      <w:r w:rsidR="00F50C25" w:rsidRPr="00436BA1">
        <w:rPr>
          <w:rFonts w:ascii="Arial" w:hAnsi="Arial" w:cs="Arial"/>
          <w:szCs w:val="24"/>
        </w:rPr>
        <w:t>top-up rates</w:t>
      </w:r>
      <w:r w:rsidR="00A718B2" w:rsidRPr="00436BA1">
        <w:rPr>
          <w:rFonts w:ascii="Arial" w:hAnsi="Arial" w:cs="Arial"/>
          <w:szCs w:val="24"/>
        </w:rPr>
        <w:t>.</w:t>
      </w:r>
    </w:p>
    <w:p w14:paraId="6410829D" w14:textId="6D4818C9" w:rsidR="00DF6050" w:rsidRPr="003248EF" w:rsidRDefault="00CF4DC1" w:rsidP="00DF6050">
      <w:pPr>
        <w:pStyle w:val="Heading3"/>
        <w:keepNext w:val="0"/>
        <w:numPr>
          <w:ilvl w:val="0"/>
          <w:numId w:val="13"/>
        </w:numPr>
        <w:tabs>
          <w:tab w:val="num" w:pos="426"/>
        </w:tabs>
        <w:jc w:val="left"/>
        <w:rPr>
          <w:rFonts w:ascii="Arial" w:hAnsi="Arial" w:cs="Arial"/>
          <w:szCs w:val="24"/>
        </w:rPr>
      </w:pPr>
      <w:r w:rsidRPr="003248EF">
        <w:rPr>
          <w:rFonts w:ascii="Arial" w:hAnsi="Arial" w:cs="Arial"/>
          <w:szCs w:val="24"/>
        </w:rPr>
        <w:t>Post</w:t>
      </w:r>
      <w:r w:rsidR="001003F9" w:rsidRPr="003248EF">
        <w:rPr>
          <w:rFonts w:ascii="Arial" w:hAnsi="Arial" w:cs="Arial"/>
          <w:szCs w:val="24"/>
        </w:rPr>
        <w:t>-16</w:t>
      </w:r>
      <w:r w:rsidR="00E76854" w:rsidRPr="003248EF">
        <w:rPr>
          <w:rFonts w:ascii="Arial" w:hAnsi="Arial" w:cs="Arial"/>
          <w:szCs w:val="24"/>
        </w:rPr>
        <w:t xml:space="preserve"> top-up fun</w:t>
      </w:r>
      <w:r w:rsidR="009B3B68" w:rsidRPr="003248EF">
        <w:rPr>
          <w:rFonts w:ascii="Arial" w:hAnsi="Arial" w:cs="Arial"/>
          <w:szCs w:val="24"/>
        </w:rPr>
        <w:t xml:space="preserve">ding </w:t>
      </w:r>
      <w:r w:rsidR="00C36635" w:rsidRPr="003248EF">
        <w:rPr>
          <w:rFonts w:ascii="Arial" w:hAnsi="Arial" w:cs="Arial"/>
          <w:szCs w:val="24"/>
        </w:rPr>
        <w:t xml:space="preserve">– </w:t>
      </w:r>
      <w:r w:rsidR="009B3B68" w:rsidRPr="003248EF">
        <w:rPr>
          <w:rFonts w:ascii="Arial" w:hAnsi="Arial" w:cs="Arial"/>
          <w:szCs w:val="24"/>
        </w:rPr>
        <w:t>overspend</w:t>
      </w:r>
      <w:r w:rsidR="00C36635" w:rsidRPr="003248EF">
        <w:rPr>
          <w:rFonts w:ascii="Arial" w:hAnsi="Arial" w:cs="Arial"/>
          <w:szCs w:val="24"/>
        </w:rPr>
        <w:t xml:space="preserve"> </w:t>
      </w:r>
      <w:r w:rsidR="009B3B68" w:rsidRPr="003248EF">
        <w:rPr>
          <w:rFonts w:ascii="Arial" w:hAnsi="Arial" w:cs="Arial"/>
          <w:szCs w:val="24"/>
        </w:rPr>
        <w:t>of £</w:t>
      </w:r>
      <w:r w:rsidR="001D6C14" w:rsidRPr="003248EF">
        <w:rPr>
          <w:rFonts w:ascii="Arial" w:hAnsi="Arial" w:cs="Arial"/>
          <w:szCs w:val="24"/>
        </w:rPr>
        <w:t>247</w:t>
      </w:r>
      <w:r w:rsidR="009B3B68" w:rsidRPr="003248EF">
        <w:rPr>
          <w:rFonts w:ascii="Arial" w:hAnsi="Arial" w:cs="Arial"/>
          <w:szCs w:val="24"/>
        </w:rPr>
        <w:t>,000</w:t>
      </w:r>
      <w:r w:rsidR="00DF1932" w:rsidRPr="003248EF">
        <w:rPr>
          <w:rFonts w:ascii="Arial" w:hAnsi="Arial" w:cs="Arial"/>
          <w:szCs w:val="24"/>
        </w:rPr>
        <w:t>:</w:t>
      </w:r>
      <w:r w:rsidR="00AE5219" w:rsidRPr="003248EF">
        <w:rPr>
          <w:rFonts w:ascii="Arial" w:hAnsi="Arial" w:cs="Arial"/>
          <w:szCs w:val="24"/>
        </w:rPr>
        <w:t xml:space="preserve"> </w:t>
      </w:r>
      <w:r w:rsidR="00DF6050" w:rsidRPr="003248EF">
        <w:rPr>
          <w:rFonts w:ascii="Arial" w:hAnsi="Arial" w:cs="Arial"/>
          <w:szCs w:val="24"/>
        </w:rPr>
        <w:t xml:space="preserve">there is projected to be a significant increase in </w:t>
      </w:r>
      <w:r w:rsidR="00491FAF" w:rsidRPr="003248EF">
        <w:rPr>
          <w:rFonts w:ascii="Arial" w:hAnsi="Arial" w:cs="Arial"/>
          <w:szCs w:val="24"/>
        </w:rPr>
        <w:t>post-16</w:t>
      </w:r>
      <w:r w:rsidR="00DF6050" w:rsidRPr="003248EF">
        <w:rPr>
          <w:rFonts w:ascii="Arial" w:hAnsi="Arial" w:cs="Arial"/>
          <w:szCs w:val="24"/>
        </w:rPr>
        <w:t xml:space="preserve"> top-up funding, with an increase of £</w:t>
      </w:r>
      <w:r w:rsidR="00E918A9" w:rsidRPr="003248EF">
        <w:rPr>
          <w:rFonts w:ascii="Arial" w:hAnsi="Arial" w:cs="Arial"/>
          <w:szCs w:val="24"/>
        </w:rPr>
        <w:t>1.8</w:t>
      </w:r>
      <w:r w:rsidR="00DF6050" w:rsidRPr="003248EF">
        <w:rPr>
          <w:rFonts w:ascii="Arial" w:hAnsi="Arial" w:cs="Arial"/>
          <w:szCs w:val="24"/>
        </w:rPr>
        <w:t xml:space="preserve">m compared to the </w:t>
      </w:r>
      <w:r w:rsidR="00E918A9" w:rsidRPr="003248EF">
        <w:rPr>
          <w:rFonts w:ascii="Arial" w:hAnsi="Arial" w:cs="Arial"/>
          <w:szCs w:val="24"/>
        </w:rPr>
        <w:t>2023/24</w:t>
      </w:r>
      <w:r w:rsidR="00DF6050" w:rsidRPr="003248EF">
        <w:rPr>
          <w:rFonts w:ascii="Arial" w:hAnsi="Arial" w:cs="Arial"/>
          <w:szCs w:val="24"/>
        </w:rPr>
        <w:t xml:space="preserve"> outturn. The average number of </w:t>
      </w:r>
      <w:r w:rsidR="009128C7" w:rsidRPr="003248EF">
        <w:rPr>
          <w:rFonts w:ascii="Arial" w:hAnsi="Arial" w:cs="Arial"/>
          <w:szCs w:val="24"/>
        </w:rPr>
        <w:t>High Needs Students</w:t>
      </w:r>
      <w:r w:rsidR="00DF6050" w:rsidRPr="003248EF">
        <w:rPr>
          <w:rFonts w:ascii="Arial" w:hAnsi="Arial" w:cs="Arial"/>
          <w:szCs w:val="24"/>
        </w:rPr>
        <w:t xml:space="preserve"> for </w:t>
      </w:r>
      <w:r w:rsidR="00592291" w:rsidRPr="003248EF">
        <w:rPr>
          <w:rFonts w:ascii="Arial" w:hAnsi="Arial" w:cs="Arial"/>
          <w:szCs w:val="24"/>
        </w:rPr>
        <w:t>2024/25</w:t>
      </w:r>
      <w:r w:rsidR="00DF6050" w:rsidRPr="003248EF">
        <w:rPr>
          <w:rFonts w:ascii="Arial" w:hAnsi="Arial" w:cs="Arial"/>
          <w:szCs w:val="24"/>
        </w:rPr>
        <w:t xml:space="preserve"> is forecast to be </w:t>
      </w:r>
      <w:r w:rsidR="008C1A1B" w:rsidRPr="003248EF">
        <w:rPr>
          <w:rFonts w:ascii="Arial" w:hAnsi="Arial" w:cs="Arial"/>
          <w:szCs w:val="24"/>
        </w:rPr>
        <w:t>over</w:t>
      </w:r>
      <w:r w:rsidR="00DF6050" w:rsidRPr="003248EF">
        <w:rPr>
          <w:rFonts w:ascii="Arial" w:hAnsi="Arial" w:cs="Arial"/>
          <w:szCs w:val="24"/>
        </w:rPr>
        <w:t xml:space="preserve"> </w:t>
      </w:r>
      <w:r w:rsidR="00A73ECE" w:rsidRPr="003248EF">
        <w:rPr>
          <w:rFonts w:ascii="Arial" w:hAnsi="Arial" w:cs="Arial"/>
          <w:szCs w:val="24"/>
        </w:rPr>
        <w:t>8</w:t>
      </w:r>
      <w:r w:rsidR="00C054BB" w:rsidRPr="003248EF">
        <w:rPr>
          <w:rFonts w:ascii="Arial" w:hAnsi="Arial" w:cs="Arial"/>
          <w:szCs w:val="24"/>
        </w:rPr>
        <w:t>7</w:t>
      </w:r>
      <w:r w:rsidR="005E76C1" w:rsidRPr="003248EF">
        <w:rPr>
          <w:rFonts w:ascii="Arial" w:hAnsi="Arial" w:cs="Arial"/>
          <w:szCs w:val="24"/>
        </w:rPr>
        <w:t>0</w:t>
      </w:r>
      <w:r w:rsidR="00DF6050" w:rsidRPr="003248EF">
        <w:rPr>
          <w:rFonts w:ascii="Arial" w:hAnsi="Arial" w:cs="Arial"/>
          <w:szCs w:val="24"/>
        </w:rPr>
        <w:t xml:space="preserve"> </w:t>
      </w:r>
      <w:r w:rsidR="001F153C" w:rsidRPr="003248EF">
        <w:rPr>
          <w:rFonts w:ascii="Arial" w:hAnsi="Arial" w:cs="Arial"/>
          <w:szCs w:val="24"/>
        </w:rPr>
        <w:t xml:space="preserve">for </w:t>
      </w:r>
      <w:proofErr w:type="gramStart"/>
      <w:r w:rsidR="001F153C" w:rsidRPr="003248EF">
        <w:rPr>
          <w:rFonts w:ascii="Arial" w:hAnsi="Arial" w:cs="Arial"/>
          <w:szCs w:val="24"/>
        </w:rPr>
        <w:t>16-18 year olds</w:t>
      </w:r>
      <w:proofErr w:type="gramEnd"/>
      <w:r w:rsidR="00370007" w:rsidRPr="003248EF">
        <w:rPr>
          <w:rFonts w:ascii="Arial" w:hAnsi="Arial" w:cs="Arial"/>
          <w:szCs w:val="24"/>
        </w:rPr>
        <w:t xml:space="preserve"> </w:t>
      </w:r>
      <w:r w:rsidR="00D204C8" w:rsidRPr="003248EF">
        <w:rPr>
          <w:rFonts w:ascii="Arial" w:hAnsi="Arial" w:cs="Arial"/>
          <w:szCs w:val="24"/>
        </w:rPr>
        <w:t xml:space="preserve">next academic year </w:t>
      </w:r>
      <w:r w:rsidR="00DF6050" w:rsidRPr="003248EF">
        <w:rPr>
          <w:rFonts w:ascii="Arial" w:hAnsi="Arial" w:cs="Arial"/>
          <w:szCs w:val="24"/>
        </w:rPr>
        <w:t>(+</w:t>
      </w:r>
      <w:r w:rsidR="00D93A47" w:rsidRPr="003248EF">
        <w:rPr>
          <w:rFonts w:ascii="Arial" w:hAnsi="Arial" w:cs="Arial"/>
          <w:szCs w:val="24"/>
        </w:rPr>
        <w:t>4</w:t>
      </w:r>
      <w:r w:rsidR="00103A47" w:rsidRPr="003248EF">
        <w:rPr>
          <w:rFonts w:ascii="Arial" w:hAnsi="Arial" w:cs="Arial"/>
          <w:szCs w:val="24"/>
        </w:rPr>
        <w:t>.</w:t>
      </w:r>
      <w:r w:rsidR="00E76104" w:rsidRPr="003248EF">
        <w:rPr>
          <w:rFonts w:ascii="Arial" w:hAnsi="Arial" w:cs="Arial"/>
          <w:szCs w:val="24"/>
        </w:rPr>
        <w:t>6</w:t>
      </w:r>
      <w:r w:rsidR="00DF6050" w:rsidRPr="003248EF">
        <w:rPr>
          <w:rFonts w:ascii="Arial" w:hAnsi="Arial" w:cs="Arial"/>
          <w:szCs w:val="24"/>
        </w:rPr>
        <w:t>% from 202</w:t>
      </w:r>
      <w:r w:rsidR="00103A47" w:rsidRPr="003248EF">
        <w:rPr>
          <w:rFonts w:ascii="Arial" w:hAnsi="Arial" w:cs="Arial"/>
          <w:szCs w:val="24"/>
        </w:rPr>
        <w:t>3/24</w:t>
      </w:r>
      <w:r w:rsidR="00DF6050" w:rsidRPr="003248EF">
        <w:rPr>
          <w:rFonts w:ascii="Arial" w:hAnsi="Arial" w:cs="Arial"/>
          <w:szCs w:val="24"/>
        </w:rPr>
        <w:t xml:space="preserve">) and </w:t>
      </w:r>
      <w:r w:rsidR="0083292E" w:rsidRPr="003248EF">
        <w:rPr>
          <w:rFonts w:ascii="Arial" w:hAnsi="Arial" w:cs="Arial"/>
          <w:szCs w:val="24"/>
        </w:rPr>
        <w:t>3</w:t>
      </w:r>
      <w:r w:rsidR="005E76C1" w:rsidRPr="003248EF">
        <w:rPr>
          <w:rFonts w:ascii="Arial" w:hAnsi="Arial" w:cs="Arial"/>
          <w:szCs w:val="24"/>
        </w:rPr>
        <w:t>7</w:t>
      </w:r>
      <w:r w:rsidR="00123D84" w:rsidRPr="003248EF">
        <w:rPr>
          <w:rFonts w:ascii="Arial" w:hAnsi="Arial" w:cs="Arial"/>
          <w:szCs w:val="24"/>
        </w:rPr>
        <w:t>0</w:t>
      </w:r>
      <w:r w:rsidR="00DF6050" w:rsidRPr="003248EF">
        <w:rPr>
          <w:rFonts w:ascii="Arial" w:hAnsi="Arial" w:cs="Arial"/>
          <w:szCs w:val="24"/>
        </w:rPr>
        <w:t xml:space="preserve"> </w:t>
      </w:r>
      <w:r w:rsidR="00076CAA" w:rsidRPr="003248EF">
        <w:rPr>
          <w:rFonts w:ascii="Arial" w:hAnsi="Arial" w:cs="Arial"/>
          <w:szCs w:val="24"/>
        </w:rPr>
        <w:t xml:space="preserve">in post-19 </w:t>
      </w:r>
      <w:r w:rsidR="00DF6050" w:rsidRPr="003248EF">
        <w:rPr>
          <w:rFonts w:ascii="Arial" w:hAnsi="Arial" w:cs="Arial"/>
          <w:szCs w:val="24"/>
        </w:rPr>
        <w:t>(+</w:t>
      </w:r>
      <w:r w:rsidR="00103A47" w:rsidRPr="003248EF">
        <w:rPr>
          <w:rFonts w:ascii="Arial" w:hAnsi="Arial" w:cs="Arial"/>
          <w:szCs w:val="24"/>
        </w:rPr>
        <w:t>4.6</w:t>
      </w:r>
      <w:r w:rsidR="00DF6050" w:rsidRPr="003248EF">
        <w:rPr>
          <w:rFonts w:ascii="Arial" w:hAnsi="Arial" w:cs="Arial"/>
          <w:szCs w:val="24"/>
        </w:rPr>
        <w:t xml:space="preserve">%). Furthermore, the forecast average cost of maintaining each EHCP is </w:t>
      </w:r>
      <w:r w:rsidR="00DA4D5E" w:rsidRPr="003248EF">
        <w:rPr>
          <w:rFonts w:ascii="Arial" w:hAnsi="Arial" w:cs="Arial"/>
          <w:szCs w:val="24"/>
        </w:rPr>
        <w:t>predicted to</w:t>
      </w:r>
      <w:r w:rsidR="008C1A1B" w:rsidRPr="003248EF">
        <w:rPr>
          <w:rFonts w:ascii="Arial" w:hAnsi="Arial" w:cs="Arial"/>
          <w:szCs w:val="24"/>
        </w:rPr>
        <w:t xml:space="preserve"> increase to </w:t>
      </w:r>
      <w:r w:rsidR="00262FF2" w:rsidRPr="003248EF">
        <w:rPr>
          <w:rFonts w:ascii="Arial" w:hAnsi="Arial" w:cs="Arial"/>
          <w:szCs w:val="24"/>
        </w:rPr>
        <w:t xml:space="preserve">around </w:t>
      </w:r>
      <w:r w:rsidR="00C9276B" w:rsidRPr="003248EF">
        <w:rPr>
          <w:rFonts w:ascii="Arial" w:hAnsi="Arial" w:cs="Arial"/>
          <w:szCs w:val="24"/>
        </w:rPr>
        <w:t>£</w:t>
      </w:r>
      <w:r w:rsidR="00F26343" w:rsidRPr="003248EF">
        <w:rPr>
          <w:rFonts w:ascii="Arial" w:hAnsi="Arial" w:cs="Arial"/>
          <w:szCs w:val="24"/>
        </w:rPr>
        <w:t>5,7</w:t>
      </w:r>
      <w:r w:rsidR="00C9276B" w:rsidRPr="003248EF">
        <w:rPr>
          <w:rFonts w:ascii="Arial" w:hAnsi="Arial" w:cs="Arial"/>
          <w:szCs w:val="24"/>
        </w:rPr>
        <w:t>00</w:t>
      </w:r>
      <w:r w:rsidR="00D72639" w:rsidRPr="003248EF">
        <w:rPr>
          <w:rFonts w:ascii="Arial" w:hAnsi="Arial" w:cs="Arial"/>
          <w:szCs w:val="24"/>
        </w:rPr>
        <w:t xml:space="preserve"> </w:t>
      </w:r>
      <w:r w:rsidR="00076CAA" w:rsidRPr="003248EF">
        <w:rPr>
          <w:rFonts w:ascii="Arial" w:hAnsi="Arial" w:cs="Arial"/>
          <w:szCs w:val="24"/>
        </w:rPr>
        <w:t xml:space="preserve">for </w:t>
      </w:r>
      <w:proofErr w:type="gramStart"/>
      <w:r w:rsidR="00076CAA" w:rsidRPr="003248EF">
        <w:rPr>
          <w:rFonts w:ascii="Arial" w:hAnsi="Arial" w:cs="Arial"/>
          <w:szCs w:val="24"/>
        </w:rPr>
        <w:t xml:space="preserve">16-18 </w:t>
      </w:r>
      <w:r w:rsidR="00262FF2" w:rsidRPr="003248EF">
        <w:rPr>
          <w:rFonts w:ascii="Arial" w:hAnsi="Arial" w:cs="Arial"/>
          <w:szCs w:val="24"/>
        </w:rPr>
        <w:t>year olds</w:t>
      </w:r>
      <w:proofErr w:type="gramEnd"/>
      <w:r w:rsidR="00262FF2" w:rsidRPr="003248EF">
        <w:rPr>
          <w:rFonts w:ascii="Arial" w:hAnsi="Arial" w:cs="Arial"/>
          <w:szCs w:val="24"/>
        </w:rPr>
        <w:t xml:space="preserve"> </w:t>
      </w:r>
      <w:r w:rsidR="00F632C5" w:rsidRPr="003248EF">
        <w:rPr>
          <w:rFonts w:ascii="Arial" w:hAnsi="Arial" w:cs="Arial"/>
          <w:szCs w:val="24"/>
        </w:rPr>
        <w:t>(+</w:t>
      </w:r>
      <w:r w:rsidR="004E159D" w:rsidRPr="003248EF">
        <w:rPr>
          <w:rFonts w:ascii="Arial" w:hAnsi="Arial" w:cs="Arial"/>
          <w:szCs w:val="24"/>
        </w:rPr>
        <w:t>2.4</w:t>
      </w:r>
      <w:r w:rsidR="00F632C5" w:rsidRPr="003248EF">
        <w:rPr>
          <w:rFonts w:ascii="Arial" w:hAnsi="Arial" w:cs="Arial"/>
          <w:szCs w:val="24"/>
        </w:rPr>
        <w:t xml:space="preserve">%) </w:t>
      </w:r>
      <w:r w:rsidR="00076CAA" w:rsidRPr="003248EF">
        <w:rPr>
          <w:rFonts w:ascii="Arial" w:hAnsi="Arial" w:cs="Arial"/>
          <w:szCs w:val="24"/>
        </w:rPr>
        <w:t xml:space="preserve">and </w:t>
      </w:r>
      <w:r w:rsidR="0049636B" w:rsidRPr="003248EF">
        <w:rPr>
          <w:rFonts w:ascii="Arial" w:hAnsi="Arial" w:cs="Arial"/>
          <w:szCs w:val="24"/>
        </w:rPr>
        <w:t>£</w:t>
      </w:r>
      <w:r w:rsidR="00E94351" w:rsidRPr="003248EF">
        <w:rPr>
          <w:rFonts w:ascii="Arial" w:hAnsi="Arial" w:cs="Arial"/>
          <w:szCs w:val="24"/>
        </w:rPr>
        <w:t>6,200</w:t>
      </w:r>
      <w:r w:rsidR="00C9276B" w:rsidRPr="003248EF">
        <w:rPr>
          <w:rFonts w:ascii="Arial" w:hAnsi="Arial" w:cs="Arial"/>
          <w:szCs w:val="24"/>
        </w:rPr>
        <w:t xml:space="preserve"> </w:t>
      </w:r>
      <w:r w:rsidR="00262FF2" w:rsidRPr="003248EF">
        <w:rPr>
          <w:rFonts w:ascii="Arial" w:hAnsi="Arial" w:cs="Arial"/>
          <w:szCs w:val="24"/>
        </w:rPr>
        <w:t>for post</w:t>
      </w:r>
      <w:r w:rsidR="00E876C5" w:rsidRPr="003248EF">
        <w:rPr>
          <w:rFonts w:ascii="Arial" w:hAnsi="Arial" w:cs="Arial"/>
          <w:szCs w:val="24"/>
        </w:rPr>
        <w:t>-19</w:t>
      </w:r>
      <w:r w:rsidR="000A21E3" w:rsidRPr="003248EF">
        <w:rPr>
          <w:rFonts w:ascii="Arial" w:hAnsi="Arial" w:cs="Arial"/>
          <w:szCs w:val="24"/>
        </w:rPr>
        <w:t xml:space="preserve"> </w:t>
      </w:r>
      <w:r w:rsidR="00DF6050" w:rsidRPr="003248EF">
        <w:rPr>
          <w:rFonts w:ascii="Arial" w:hAnsi="Arial" w:cs="Arial"/>
          <w:szCs w:val="24"/>
        </w:rPr>
        <w:t>(+</w:t>
      </w:r>
      <w:r w:rsidR="004E159D" w:rsidRPr="003248EF">
        <w:rPr>
          <w:rFonts w:ascii="Arial" w:hAnsi="Arial" w:cs="Arial"/>
          <w:szCs w:val="24"/>
        </w:rPr>
        <w:t>2.4</w:t>
      </w:r>
      <w:r w:rsidR="00DF6050" w:rsidRPr="003248EF">
        <w:rPr>
          <w:rFonts w:ascii="Arial" w:hAnsi="Arial" w:cs="Arial"/>
          <w:szCs w:val="24"/>
        </w:rPr>
        <w:t>%</w:t>
      </w:r>
      <w:r w:rsidR="00180C48" w:rsidRPr="003248EF">
        <w:rPr>
          <w:rFonts w:ascii="Arial" w:hAnsi="Arial" w:cs="Arial"/>
          <w:szCs w:val="24"/>
        </w:rPr>
        <w:t>)</w:t>
      </w:r>
      <w:r w:rsidR="00DF6050" w:rsidRPr="003248EF">
        <w:rPr>
          <w:rFonts w:ascii="Arial" w:hAnsi="Arial" w:cs="Arial"/>
          <w:szCs w:val="24"/>
        </w:rPr>
        <w:t xml:space="preserve"> following </w:t>
      </w:r>
      <w:r w:rsidR="00C21D8C" w:rsidRPr="003248EF">
        <w:rPr>
          <w:rFonts w:ascii="Arial" w:hAnsi="Arial" w:cs="Arial"/>
          <w:szCs w:val="24"/>
        </w:rPr>
        <w:t>a</w:t>
      </w:r>
      <w:r w:rsidR="001F2DE9" w:rsidRPr="003248EF">
        <w:rPr>
          <w:rFonts w:ascii="Arial" w:hAnsi="Arial" w:cs="Arial"/>
          <w:szCs w:val="24"/>
        </w:rPr>
        <w:t>n agreed</w:t>
      </w:r>
      <w:r w:rsidR="00C21D8C" w:rsidRPr="003248EF">
        <w:rPr>
          <w:rFonts w:ascii="Arial" w:hAnsi="Arial" w:cs="Arial"/>
          <w:szCs w:val="24"/>
        </w:rPr>
        <w:t xml:space="preserve"> </w:t>
      </w:r>
      <w:r w:rsidR="00DF6050" w:rsidRPr="003248EF">
        <w:rPr>
          <w:rFonts w:ascii="Arial" w:hAnsi="Arial" w:cs="Arial"/>
          <w:szCs w:val="24"/>
        </w:rPr>
        <w:t xml:space="preserve">uplift </w:t>
      </w:r>
      <w:r w:rsidR="00423222" w:rsidRPr="003248EF">
        <w:rPr>
          <w:rFonts w:ascii="Arial" w:hAnsi="Arial" w:cs="Arial"/>
          <w:szCs w:val="24"/>
        </w:rPr>
        <w:t>of</w:t>
      </w:r>
      <w:r w:rsidR="00DF6050" w:rsidRPr="003248EF">
        <w:rPr>
          <w:rFonts w:ascii="Arial" w:hAnsi="Arial" w:cs="Arial"/>
          <w:szCs w:val="24"/>
        </w:rPr>
        <w:t xml:space="preserve"> top-up rates.</w:t>
      </w:r>
    </w:p>
    <w:p w14:paraId="15369CC7" w14:textId="1261EB61" w:rsidR="0011194E" w:rsidRPr="00095EE3" w:rsidRDefault="0011194E" w:rsidP="00FB4CD0">
      <w:pPr>
        <w:pStyle w:val="Heading3"/>
        <w:keepNext w:val="0"/>
        <w:numPr>
          <w:ilvl w:val="0"/>
          <w:numId w:val="13"/>
        </w:numPr>
        <w:tabs>
          <w:tab w:val="num" w:pos="426"/>
        </w:tabs>
        <w:jc w:val="left"/>
        <w:rPr>
          <w:rFonts w:ascii="Arial" w:hAnsi="Arial" w:cs="Arial"/>
          <w:szCs w:val="24"/>
        </w:rPr>
      </w:pPr>
      <w:r w:rsidRPr="00095EE3">
        <w:rPr>
          <w:rFonts w:ascii="Arial" w:hAnsi="Arial" w:cs="Arial"/>
          <w:szCs w:val="24"/>
        </w:rPr>
        <w:t>Pupils in OLA top-up fun</w:t>
      </w:r>
      <w:r w:rsidR="007510AC" w:rsidRPr="00095EE3">
        <w:rPr>
          <w:rFonts w:ascii="Arial" w:hAnsi="Arial" w:cs="Arial"/>
          <w:szCs w:val="24"/>
        </w:rPr>
        <w:t>ding – overspend of £</w:t>
      </w:r>
      <w:r w:rsidR="00AE354F" w:rsidRPr="00095EE3">
        <w:rPr>
          <w:rFonts w:ascii="Arial" w:hAnsi="Arial" w:cs="Arial"/>
          <w:szCs w:val="24"/>
        </w:rPr>
        <w:t>2.0m</w:t>
      </w:r>
      <w:r w:rsidR="00DF1932" w:rsidRPr="00095EE3">
        <w:rPr>
          <w:rFonts w:ascii="Arial" w:hAnsi="Arial" w:cs="Arial"/>
          <w:szCs w:val="24"/>
        </w:rPr>
        <w:t>:</w:t>
      </w:r>
      <w:r w:rsidR="00DD15E7" w:rsidRPr="00095EE3">
        <w:rPr>
          <w:rFonts w:ascii="Arial" w:hAnsi="Arial" w:cs="Arial"/>
          <w:szCs w:val="24"/>
        </w:rPr>
        <w:t xml:space="preserve"> this forecast is prepared using long term </w:t>
      </w:r>
      <w:r w:rsidR="00733713" w:rsidRPr="00095EE3">
        <w:rPr>
          <w:rFonts w:ascii="Arial" w:hAnsi="Arial" w:cs="Arial"/>
          <w:szCs w:val="24"/>
        </w:rPr>
        <w:t>spending pat</w:t>
      </w:r>
      <w:r w:rsidR="00C84A0A" w:rsidRPr="00095EE3">
        <w:rPr>
          <w:rFonts w:ascii="Arial" w:hAnsi="Arial" w:cs="Arial"/>
          <w:szCs w:val="24"/>
        </w:rPr>
        <w:t xml:space="preserve">terns which </w:t>
      </w:r>
      <w:r w:rsidR="00367EEE" w:rsidRPr="00095EE3">
        <w:rPr>
          <w:rFonts w:ascii="Arial" w:hAnsi="Arial" w:cs="Arial"/>
          <w:szCs w:val="24"/>
        </w:rPr>
        <w:t>show a general trend of increasing costs to the block</w:t>
      </w:r>
      <w:r w:rsidR="00561DA9" w:rsidRPr="00095EE3">
        <w:rPr>
          <w:rFonts w:ascii="Arial" w:hAnsi="Arial" w:cs="Arial"/>
          <w:szCs w:val="24"/>
        </w:rPr>
        <w:t xml:space="preserve"> </w:t>
      </w:r>
      <w:r w:rsidR="00C30B19" w:rsidRPr="00095EE3">
        <w:rPr>
          <w:rFonts w:ascii="Arial" w:hAnsi="Arial" w:cs="Arial"/>
          <w:szCs w:val="24"/>
        </w:rPr>
        <w:t xml:space="preserve">but </w:t>
      </w:r>
      <w:r w:rsidR="00561DA9" w:rsidRPr="00095EE3">
        <w:rPr>
          <w:rFonts w:ascii="Arial" w:hAnsi="Arial" w:cs="Arial"/>
          <w:szCs w:val="24"/>
        </w:rPr>
        <w:t xml:space="preserve">also suggest a </w:t>
      </w:r>
      <w:r w:rsidR="00181EC0" w:rsidRPr="00095EE3">
        <w:rPr>
          <w:rFonts w:ascii="Arial" w:hAnsi="Arial" w:cs="Arial"/>
          <w:szCs w:val="24"/>
        </w:rPr>
        <w:t>“</w:t>
      </w:r>
      <w:r w:rsidR="00561DA9" w:rsidRPr="00095EE3">
        <w:rPr>
          <w:rFonts w:ascii="Arial" w:hAnsi="Arial" w:cs="Arial"/>
          <w:szCs w:val="24"/>
        </w:rPr>
        <w:t>saw-tooth</w:t>
      </w:r>
      <w:r w:rsidR="00181EC0" w:rsidRPr="00095EE3">
        <w:rPr>
          <w:rFonts w:ascii="Arial" w:hAnsi="Arial" w:cs="Arial"/>
          <w:szCs w:val="24"/>
        </w:rPr>
        <w:t>”</w:t>
      </w:r>
      <w:r w:rsidR="00EB4920" w:rsidRPr="00095EE3">
        <w:rPr>
          <w:rFonts w:ascii="Arial" w:hAnsi="Arial" w:cs="Arial"/>
          <w:szCs w:val="24"/>
        </w:rPr>
        <w:t xml:space="preserve"> profile</w:t>
      </w:r>
      <w:r w:rsidR="005770E7" w:rsidRPr="00095EE3">
        <w:rPr>
          <w:rFonts w:ascii="Arial" w:hAnsi="Arial" w:cs="Arial"/>
          <w:szCs w:val="24"/>
        </w:rPr>
        <w:t xml:space="preserve"> with some years</w:t>
      </w:r>
      <w:r w:rsidR="00981325" w:rsidRPr="00095EE3">
        <w:rPr>
          <w:rFonts w:ascii="Arial" w:hAnsi="Arial" w:cs="Arial"/>
          <w:szCs w:val="24"/>
        </w:rPr>
        <w:t xml:space="preserve"> </w:t>
      </w:r>
      <w:r w:rsidR="00892B3A" w:rsidRPr="00095EE3">
        <w:rPr>
          <w:rFonts w:ascii="Arial" w:hAnsi="Arial" w:cs="Arial"/>
          <w:szCs w:val="24"/>
        </w:rPr>
        <w:t>historically with lower spend than the previous year</w:t>
      </w:r>
      <w:r w:rsidR="009827E4" w:rsidRPr="00095EE3">
        <w:rPr>
          <w:rFonts w:ascii="Arial" w:hAnsi="Arial" w:cs="Arial"/>
          <w:szCs w:val="24"/>
        </w:rPr>
        <w:t xml:space="preserve">. With growth over the last </w:t>
      </w:r>
      <w:r w:rsidR="00095EE3" w:rsidRPr="00095EE3">
        <w:rPr>
          <w:rFonts w:ascii="Arial" w:hAnsi="Arial" w:cs="Arial"/>
          <w:szCs w:val="24"/>
        </w:rPr>
        <w:t>few</w:t>
      </w:r>
      <w:r w:rsidR="009827E4" w:rsidRPr="00095EE3">
        <w:rPr>
          <w:rFonts w:ascii="Arial" w:hAnsi="Arial" w:cs="Arial"/>
          <w:szCs w:val="24"/>
        </w:rPr>
        <w:t xml:space="preserve"> years, the forecast for the current year is therefore </w:t>
      </w:r>
      <w:r w:rsidR="004531A8" w:rsidRPr="00095EE3">
        <w:rPr>
          <w:rFonts w:ascii="Arial" w:hAnsi="Arial" w:cs="Arial"/>
          <w:szCs w:val="24"/>
        </w:rPr>
        <w:t>only 1% more</w:t>
      </w:r>
      <w:r w:rsidR="005D0598" w:rsidRPr="00095EE3">
        <w:rPr>
          <w:rFonts w:ascii="Arial" w:hAnsi="Arial" w:cs="Arial"/>
          <w:szCs w:val="24"/>
        </w:rPr>
        <w:t xml:space="preserve"> than </w:t>
      </w:r>
      <w:r w:rsidR="00823026" w:rsidRPr="00095EE3">
        <w:rPr>
          <w:rFonts w:ascii="Arial" w:hAnsi="Arial" w:cs="Arial"/>
          <w:szCs w:val="24"/>
        </w:rPr>
        <w:t>202</w:t>
      </w:r>
      <w:r w:rsidR="004531A8" w:rsidRPr="00095EE3">
        <w:rPr>
          <w:rFonts w:ascii="Arial" w:hAnsi="Arial" w:cs="Arial"/>
          <w:szCs w:val="24"/>
        </w:rPr>
        <w:t>3/24</w:t>
      </w:r>
      <w:r w:rsidR="001267F5" w:rsidRPr="00095EE3">
        <w:rPr>
          <w:rFonts w:ascii="Arial" w:hAnsi="Arial" w:cs="Arial"/>
          <w:szCs w:val="24"/>
        </w:rPr>
        <w:t>.</w:t>
      </w:r>
      <w:r w:rsidR="005958EB" w:rsidRPr="00095EE3">
        <w:rPr>
          <w:rFonts w:ascii="Arial" w:hAnsi="Arial" w:cs="Arial"/>
          <w:szCs w:val="24"/>
        </w:rPr>
        <w:t xml:space="preserve"> D</w:t>
      </w:r>
      <w:r w:rsidR="00E31726" w:rsidRPr="00095EE3">
        <w:rPr>
          <w:rFonts w:ascii="Arial" w:hAnsi="Arial" w:cs="Arial"/>
          <w:szCs w:val="24"/>
        </w:rPr>
        <w:t>espite this</w:t>
      </w:r>
      <w:r w:rsidR="00872B40" w:rsidRPr="00095EE3">
        <w:rPr>
          <w:rFonts w:ascii="Arial" w:hAnsi="Arial" w:cs="Arial"/>
          <w:szCs w:val="24"/>
        </w:rPr>
        <w:t>,</w:t>
      </w:r>
      <w:r w:rsidR="00B50875" w:rsidRPr="00095EE3">
        <w:rPr>
          <w:rFonts w:ascii="Arial" w:hAnsi="Arial" w:cs="Arial"/>
          <w:szCs w:val="24"/>
        </w:rPr>
        <w:t xml:space="preserve"> </w:t>
      </w:r>
      <w:r w:rsidR="001456C8" w:rsidRPr="00095EE3">
        <w:rPr>
          <w:rFonts w:ascii="Arial" w:hAnsi="Arial" w:cs="Arial"/>
          <w:szCs w:val="24"/>
        </w:rPr>
        <w:t xml:space="preserve">due to insufficient </w:t>
      </w:r>
      <w:r w:rsidR="0092557C" w:rsidRPr="00095EE3">
        <w:rPr>
          <w:rFonts w:ascii="Arial" w:hAnsi="Arial" w:cs="Arial"/>
          <w:szCs w:val="24"/>
        </w:rPr>
        <w:t>budgets across the block</w:t>
      </w:r>
      <w:r w:rsidR="008F3817" w:rsidRPr="00095EE3">
        <w:rPr>
          <w:rFonts w:ascii="Arial" w:hAnsi="Arial" w:cs="Arial"/>
          <w:szCs w:val="24"/>
        </w:rPr>
        <w:t xml:space="preserve">, we are </w:t>
      </w:r>
      <w:r w:rsidR="00F07A44" w:rsidRPr="00095EE3">
        <w:rPr>
          <w:rFonts w:ascii="Arial" w:hAnsi="Arial" w:cs="Arial"/>
          <w:szCs w:val="24"/>
        </w:rPr>
        <w:t>forec</w:t>
      </w:r>
      <w:r w:rsidR="00097307" w:rsidRPr="00095EE3">
        <w:rPr>
          <w:rFonts w:ascii="Arial" w:hAnsi="Arial" w:cs="Arial"/>
          <w:szCs w:val="24"/>
        </w:rPr>
        <w:t>a</w:t>
      </w:r>
      <w:r w:rsidR="00F07A44" w:rsidRPr="00095EE3">
        <w:rPr>
          <w:rFonts w:ascii="Arial" w:hAnsi="Arial" w:cs="Arial"/>
          <w:szCs w:val="24"/>
        </w:rPr>
        <w:t>sting a</w:t>
      </w:r>
      <w:r w:rsidR="00097307" w:rsidRPr="00095EE3">
        <w:rPr>
          <w:rFonts w:ascii="Arial" w:hAnsi="Arial" w:cs="Arial"/>
          <w:szCs w:val="24"/>
        </w:rPr>
        <w:t>n overspend</w:t>
      </w:r>
      <w:r w:rsidR="00440C75" w:rsidRPr="00095EE3">
        <w:rPr>
          <w:rFonts w:ascii="Arial" w:hAnsi="Arial" w:cs="Arial"/>
          <w:szCs w:val="24"/>
        </w:rPr>
        <w:t xml:space="preserve"> on this budget</w:t>
      </w:r>
      <w:r w:rsidR="00AA22F9" w:rsidRPr="00095EE3">
        <w:rPr>
          <w:rFonts w:ascii="Arial" w:hAnsi="Arial" w:cs="Arial"/>
          <w:szCs w:val="24"/>
        </w:rPr>
        <w:t xml:space="preserve">. </w:t>
      </w:r>
      <w:r w:rsidR="007128CE" w:rsidRPr="00095EE3">
        <w:rPr>
          <w:rFonts w:ascii="Arial" w:hAnsi="Arial" w:cs="Arial"/>
          <w:szCs w:val="24"/>
        </w:rPr>
        <w:t xml:space="preserve">In </w:t>
      </w:r>
      <w:r w:rsidR="0060295C" w:rsidRPr="00095EE3">
        <w:rPr>
          <w:rFonts w:ascii="Arial" w:hAnsi="Arial" w:cs="Arial"/>
          <w:szCs w:val="24"/>
        </w:rPr>
        <w:t>2023/24</w:t>
      </w:r>
      <w:r w:rsidR="007128CE" w:rsidRPr="00095EE3">
        <w:rPr>
          <w:rFonts w:ascii="Arial" w:hAnsi="Arial" w:cs="Arial"/>
          <w:szCs w:val="24"/>
        </w:rPr>
        <w:t xml:space="preserve"> there were </w:t>
      </w:r>
      <w:r w:rsidR="003E4EE6" w:rsidRPr="00095EE3">
        <w:rPr>
          <w:rFonts w:ascii="Arial" w:hAnsi="Arial" w:cs="Arial"/>
          <w:szCs w:val="24"/>
        </w:rPr>
        <w:t xml:space="preserve">on average </w:t>
      </w:r>
      <w:r w:rsidR="009341D6" w:rsidRPr="00095EE3">
        <w:rPr>
          <w:rFonts w:ascii="Arial" w:hAnsi="Arial" w:cs="Arial"/>
          <w:szCs w:val="24"/>
        </w:rPr>
        <w:t xml:space="preserve">just over </w:t>
      </w:r>
      <w:r w:rsidR="0060295C" w:rsidRPr="00095EE3">
        <w:rPr>
          <w:rFonts w:ascii="Arial" w:hAnsi="Arial" w:cs="Arial"/>
          <w:szCs w:val="24"/>
        </w:rPr>
        <w:t>530</w:t>
      </w:r>
      <w:r w:rsidR="00A4190E" w:rsidRPr="00095EE3">
        <w:rPr>
          <w:rFonts w:ascii="Arial" w:hAnsi="Arial" w:cs="Arial"/>
          <w:szCs w:val="24"/>
        </w:rPr>
        <w:t xml:space="preserve"> pupils in an OLA </w:t>
      </w:r>
      <w:r w:rsidR="00C42D1F" w:rsidRPr="00095EE3">
        <w:rPr>
          <w:rFonts w:ascii="Arial" w:hAnsi="Arial" w:cs="Arial"/>
          <w:szCs w:val="24"/>
        </w:rPr>
        <w:t>school</w:t>
      </w:r>
      <w:r w:rsidR="00636B6D" w:rsidRPr="00095EE3">
        <w:rPr>
          <w:rFonts w:ascii="Arial" w:hAnsi="Arial" w:cs="Arial"/>
          <w:szCs w:val="24"/>
        </w:rPr>
        <w:t xml:space="preserve">, with an average </w:t>
      </w:r>
      <w:r w:rsidR="002E181D" w:rsidRPr="00095EE3">
        <w:rPr>
          <w:rFonts w:ascii="Arial" w:hAnsi="Arial" w:cs="Arial"/>
          <w:szCs w:val="24"/>
        </w:rPr>
        <w:t xml:space="preserve">top-up </w:t>
      </w:r>
      <w:r w:rsidR="0091128B" w:rsidRPr="00095EE3">
        <w:rPr>
          <w:rFonts w:ascii="Arial" w:hAnsi="Arial" w:cs="Arial"/>
          <w:szCs w:val="24"/>
        </w:rPr>
        <w:t xml:space="preserve">rate of </w:t>
      </w:r>
      <w:r w:rsidR="00D16857" w:rsidRPr="00095EE3">
        <w:rPr>
          <w:rFonts w:ascii="Arial" w:hAnsi="Arial" w:cs="Arial"/>
          <w:szCs w:val="24"/>
        </w:rPr>
        <w:t>around</w:t>
      </w:r>
      <w:r w:rsidR="00C16420" w:rsidRPr="00095EE3">
        <w:rPr>
          <w:rFonts w:ascii="Arial" w:hAnsi="Arial" w:cs="Arial"/>
          <w:szCs w:val="24"/>
        </w:rPr>
        <w:t xml:space="preserve"> £1</w:t>
      </w:r>
      <w:r w:rsidR="00D16857" w:rsidRPr="00095EE3">
        <w:rPr>
          <w:rFonts w:ascii="Arial" w:hAnsi="Arial" w:cs="Arial"/>
          <w:szCs w:val="24"/>
        </w:rPr>
        <w:t>1</w:t>
      </w:r>
      <w:r w:rsidR="00C16420" w:rsidRPr="00095EE3">
        <w:rPr>
          <w:rFonts w:ascii="Arial" w:hAnsi="Arial" w:cs="Arial"/>
          <w:szCs w:val="24"/>
        </w:rPr>
        <w:t>,500</w:t>
      </w:r>
      <w:r w:rsidR="00CF2EC7" w:rsidRPr="00095EE3">
        <w:rPr>
          <w:rFonts w:ascii="Arial" w:hAnsi="Arial" w:cs="Arial"/>
          <w:szCs w:val="24"/>
        </w:rPr>
        <w:t>.</w:t>
      </w:r>
    </w:p>
    <w:p w14:paraId="5503252F" w14:textId="7DCBBB02" w:rsidR="00471F90" w:rsidRPr="008378E7" w:rsidRDefault="00D45102" w:rsidP="00E962F5">
      <w:pPr>
        <w:pStyle w:val="Heading3"/>
        <w:keepNext w:val="0"/>
        <w:numPr>
          <w:ilvl w:val="0"/>
          <w:numId w:val="13"/>
        </w:numPr>
        <w:jc w:val="left"/>
        <w:rPr>
          <w:rFonts w:ascii="Arial" w:hAnsi="Arial" w:cs="Arial"/>
          <w:szCs w:val="24"/>
        </w:rPr>
      </w:pPr>
      <w:r w:rsidRPr="000A6D6E">
        <w:rPr>
          <w:rFonts w:ascii="Arial" w:hAnsi="Arial" w:cs="Arial"/>
          <w:szCs w:val="24"/>
        </w:rPr>
        <w:t xml:space="preserve">Discretionary payments </w:t>
      </w:r>
      <w:r w:rsidR="002F15D2" w:rsidRPr="000A6D6E">
        <w:rPr>
          <w:rFonts w:ascii="Arial" w:hAnsi="Arial" w:cs="Arial"/>
          <w:szCs w:val="24"/>
        </w:rPr>
        <w:t xml:space="preserve">– overspend of </w:t>
      </w:r>
      <w:r w:rsidRPr="000A6D6E">
        <w:rPr>
          <w:rFonts w:ascii="Arial" w:hAnsi="Arial" w:cs="Arial"/>
          <w:szCs w:val="24"/>
        </w:rPr>
        <w:t>£</w:t>
      </w:r>
      <w:r w:rsidR="00095EE3" w:rsidRPr="000A6D6E">
        <w:rPr>
          <w:rFonts w:ascii="Arial" w:hAnsi="Arial" w:cs="Arial"/>
          <w:szCs w:val="24"/>
        </w:rPr>
        <w:t>6.9</w:t>
      </w:r>
      <w:r w:rsidR="002F15D2" w:rsidRPr="000A6D6E">
        <w:rPr>
          <w:rFonts w:ascii="Arial" w:hAnsi="Arial" w:cs="Arial"/>
          <w:szCs w:val="24"/>
        </w:rPr>
        <w:t xml:space="preserve">m: </w:t>
      </w:r>
      <w:r w:rsidR="00DC1AAE" w:rsidRPr="000A6D6E">
        <w:rPr>
          <w:rFonts w:ascii="Arial" w:hAnsi="Arial" w:cs="Arial"/>
          <w:szCs w:val="24"/>
        </w:rPr>
        <w:t>t</w:t>
      </w:r>
      <w:r w:rsidR="003A47A0" w:rsidRPr="000A6D6E">
        <w:rPr>
          <w:rFonts w:ascii="Arial" w:hAnsi="Arial" w:cs="Arial"/>
          <w:szCs w:val="24"/>
        </w:rPr>
        <w:t xml:space="preserve">he primary purpose of this budget is to put bespoke packages in place for pupils in their mainstream or special school environment and to avoid escalation resulting in the need to place them in either a special school, where places are limited, or a more expensive independent special or non-maintained school. </w:t>
      </w:r>
      <w:r w:rsidR="00041CB3" w:rsidRPr="000A6D6E">
        <w:rPr>
          <w:rFonts w:ascii="Arial" w:hAnsi="Arial" w:cs="Arial"/>
          <w:szCs w:val="24"/>
        </w:rPr>
        <w:t>T</w:t>
      </w:r>
      <w:r w:rsidR="003A47A0" w:rsidRPr="000A6D6E">
        <w:rPr>
          <w:rFonts w:ascii="Arial" w:hAnsi="Arial" w:cs="Arial"/>
          <w:szCs w:val="24"/>
        </w:rPr>
        <w:t>he overall increase in the number of pupils with an EHCP has resulted in the need for more calls from this budget.</w:t>
      </w:r>
      <w:r w:rsidR="00471F90" w:rsidRPr="000A6D6E">
        <w:rPr>
          <w:rFonts w:ascii="Arial" w:hAnsi="Arial" w:cs="Arial"/>
          <w:szCs w:val="24"/>
        </w:rPr>
        <w:t xml:space="preserve">  </w:t>
      </w:r>
      <w:r w:rsidR="003A47A0" w:rsidRPr="000A6D6E">
        <w:rPr>
          <w:rFonts w:ascii="Arial" w:hAnsi="Arial" w:cs="Arial"/>
          <w:szCs w:val="24"/>
        </w:rPr>
        <w:t>The demand led nature of the budget makes it very difficult to forecast accurately. Th</w:t>
      </w:r>
      <w:r w:rsidR="004577EC" w:rsidRPr="000A6D6E">
        <w:rPr>
          <w:rFonts w:ascii="Arial" w:hAnsi="Arial" w:cs="Arial"/>
          <w:szCs w:val="24"/>
        </w:rPr>
        <w:t xml:space="preserve">is </w:t>
      </w:r>
      <w:r w:rsidR="003A47A0" w:rsidRPr="000A6D6E">
        <w:rPr>
          <w:rFonts w:ascii="Arial" w:hAnsi="Arial" w:cs="Arial"/>
          <w:szCs w:val="24"/>
        </w:rPr>
        <w:t>forecast reflect</w:t>
      </w:r>
      <w:r w:rsidR="004577EC" w:rsidRPr="000A6D6E">
        <w:rPr>
          <w:rFonts w:ascii="Arial" w:hAnsi="Arial" w:cs="Arial"/>
          <w:szCs w:val="24"/>
        </w:rPr>
        <w:t>s</w:t>
      </w:r>
      <w:r w:rsidR="003A47A0" w:rsidRPr="000A6D6E">
        <w:rPr>
          <w:rFonts w:ascii="Arial" w:hAnsi="Arial" w:cs="Arial"/>
          <w:szCs w:val="24"/>
        </w:rPr>
        <w:t xml:space="preserve"> the exponential growth in demand from this budget over </w:t>
      </w:r>
      <w:r w:rsidR="00D87356" w:rsidRPr="000A6D6E">
        <w:rPr>
          <w:rFonts w:ascii="Arial" w:hAnsi="Arial" w:cs="Arial"/>
          <w:szCs w:val="24"/>
        </w:rPr>
        <w:t>seven</w:t>
      </w:r>
      <w:r w:rsidR="003A47A0" w:rsidRPr="000A6D6E">
        <w:rPr>
          <w:rFonts w:ascii="Arial" w:hAnsi="Arial" w:cs="Arial"/>
          <w:szCs w:val="24"/>
        </w:rPr>
        <w:t xml:space="preserve"> years, with an average year on year growth of </w:t>
      </w:r>
      <w:r w:rsidR="002E79B7">
        <w:rPr>
          <w:rFonts w:ascii="Arial" w:hAnsi="Arial" w:cs="Arial"/>
          <w:szCs w:val="24"/>
        </w:rPr>
        <w:t>29</w:t>
      </w:r>
      <w:r w:rsidR="003A47A0" w:rsidRPr="008378E7">
        <w:rPr>
          <w:rFonts w:ascii="Arial" w:hAnsi="Arial" w:cs="Arial"/>
          <w:szCs w:val="24"/>
        </w:rPr>
        <w:t xml:space="preserve">%. </w:t>
      </w:r>
    </w:p>
    <w:p w14:paraId="595F0B6A" w14:textId="14AB3D0D" w:rsidR="00556179" w:rsidRDefault="001F4251" w:rsidP="00E962F5">
      <w:pPr>
        <w:pStyle w:val="Heading3"/>
        <w:keepNext w:val="0"/>
        <w:numPr>
          <w:ilvl w:val="0"/>
          <w:numId w:val="13"/>
        </w:numPr>
        <w:jc w:val="left"/>
        <w:rPr>
          <w:rFonts w:ascii="Arial" w:hAnsi="Arial" w:cs="Arial"/>
          <w:szCs w:val="24"/>
        </w:rPr>
      </w:pPr>
      <w:r w:rsidRPr="00F91FEB">
        <w:rPr>
          <w:rFonts w:ascii="Arial" w:hAnsi="Arial" w:cs="Arial"/>
          <w:szCs w:val="24"/>
        </w:rPr>
        <w:t xml:space="preserve">Other SEN (Direct Payments etc.) – overspend </w:t>
      </w:r>
      <w:r w:rsidR="00DF1932" w:rsidRPr="00F91FEB">
        <w:rPr>
          <w:rFonts w:ascii="Arial" w:hAnsi="Arial" w:cs="Arial"/>
          <w:szCs w:val="24"/>
        </w:rPr>
        <w:t>£</w:t>
      </w:r>
      <w:r w:rsidR="000A00CB" w:rsidRPr="00F91FEB">
        <w:rPr>
          <w:rFonts w:ascii="Arial" w:hAnsi="Arial" w:cs="Arial"/>
          <w:szCs w:val="24"/>
        </w:rPr>
        <w:t>848</w:t>
      </w:r>
      <w:r w:rsidR="00DF1932" w:rsidRPr="00F91FEB">
        <w:rPr>
          <w:rFonts w:ascii="Arial" w:hAnsi="Arial" w:cs="Arial"/>
          <w:szCs w:val="24"/>
        </w:rPr>
        <w:t>,000:</w:t>
      </w:r>
      <w:r w:rsidR="00457E03" w:rsidRPr="00F91FEB">
        <w:rPr>
          <w:rFonts w:ascii="Arial" w:hAnsi="Arial" w:cs="Arial"/>
          <w:szCs w:val="24"/>
        </w:rPr>
        <w:t xml:space="preserve"> </w:t>
      </w:r>
      <w:r w:rsidR="006338AF" w:rsidRPr="00F91FEB">
        <w:rPr>
          <w:rFonts w:ascii="Arial" w:hAnsi="Arial" w:cs="Arial"/>
          <w:szCs w:val="24"/>
        </w:rPr>
        <w:t xml:space="preserve">this </w:t>
      </w:r>
      <w:r w:rsidR="008A317D" w:rsidRPr="00F91FEB">
        <w:rPr>
          <w:rFonts w:ascii="Arial" w:hAnsi="Arial" w:cs="Arial"/>
          <w:szCs w:val="24"/>
        </w:rPr>
        <w:t xml:space="preserve">forecast </w:t>
      </w:r>
      <w:r w:rsidR="006338AF" w:rsidRPr="00F91FEB">
        <w:rPr>
          <w:rFonts w:ascii="Arial" w:hAnsi="Arial" w:cs="Arial"/>
          <w:szCs w:val="24"/>
        </w:rPr>
        <w:t xml:space="preserve">overspend is entirely </w:t>
      </w:r>
      <w:r w:rsidR="006C0738" w:rsidRPr="00F91FEB">
        <w:rPr>
          <w:rFonts w:ascii="Arial" w:hAnsi="Arial" w:cs="Arial"/>
          <w:szCs w:val="24"/>
        </w:rPr>
        <w:t>attributable</w:t>
      </w:r>
      <w:r w:rsidR="00120AE8" w:rsidRPr="00F91FEB">
        <w:rPr>
          <w:rFonts w:ascii="Arial" w:hAnsi="Arial" w:cs="Arial"/>
          <w:szCs w:val="24"/>
        </w:rPr>
        <w:t xml:space="preserve"> to </w:t>
      </w:r>
      <w:r w:rsidR="002F5E65" w:rsidRPr="00F91FEB">
        <w:rPr>
          <w:rFonts w:ascii="Arial" w:hAnsi="Arial" w:cs="Arial"/>
          <w:szCs w:val="24"/>
        </w:rPr>
        <w:t>Direct Payment</w:t>
      </w:r>
      <w:r w:rsidR="000B513F" w:rsidRPr="00F91FEB">
        <w:rPr>
          <w:rFonts w:ascii="Arial" w:hAnsi="Arial" w:cs="Arial"/>
          <w:szCs w:val="24"/>
        </w:rPr>
        <w:t>s</w:t>
      </w:r>
      <w:r w:rsidR="006C0738" w:rsidRPr="00F91FEB">
        <w:rPr>
          <w:rFonts w:ascii="Arial" w:hAnsi="Arial" w:cs="Arial"/>
          <w:szCs w:val="24"/>
        </w:rPr>
        <w:t>, which are personal budget packages made to families of children with EHCPs or to suppliers on their behalf, where this leads to better outcomes in accordance with the EHCP.  The personal budget packages are agreed on a case-by-case basis and allow families to influence how the outcomes in the EHCP are met. These packages are instead of funding for extra hours of support in school and are usually for the same or similar value.</w:t>
      </w:r>
      <w:r w:rsidR="00FC6735" w:rsidRPr="00F91FEB">
        <w:rPr>
          <w:rFonts w:ascii="Arial" w:hAnsi="Arial" w:cs="Arial"/>
          <w:szCs w:val="24"/>
        </w:rPr>
        <w:t xml:space="preserve"> </w:t>
      </w:r>
      <w:r w:rsidR="004F020D" w:rsidRPr="00F91FEB">
        <w:rPr>
          <w:rFonts w:ascii="Arial" w:hAnsi="Arial" w:cs="Arial"/>
          <w:szCs w:val="24"/>
        </w:rPr>
        <w:t>This forecast reflects the exponential growth in demand from this budget over s</w:t>
      </w:r>
      <w:r w:rsidR="00D35981" w:rsidRPr="00F91FEB">
        <w:rPr>
          <w:rFonts w:ascii="Arial" w:hAnsi="Arial" w:cs="Arial"/>
          <w:szCs w:val="24"/>
        </w:rPr>
        <w:t>even</w:t>
      </w:r>
      <w:r w:rsidR="004F020D" w:rsidRPr="00F91FEB">
        <w:rPr>
          <w:rFonts w:ascii="Arial" w:hAnsi="Arial" w:cs="Arial"/>
          <w:szCs w:val="24"/>
        </w:rPr>
        <w:t xml:space="preserve"> years, with an average year on year growth of </w:t>
      </w:r>
      <w:r w:rsidR="00D35981" w:rsidRPr="00F91FEB">
        <w:rPr>
          <w:rFonts w:ascii="Arial" w:hAnsi="Arial" w:cs="Arial"/>
          <w:szCs w:val="24"/>
        </w:rPr>
        <w:t>37</w:t>
      </w:r>
      <w:r w:rsidR="004F020D" w:rsidRPr="00F91FEB">
        <w:rPr>
          <w:rFonts w:ascii="Arial" w:hAnsi="Arial" w:cs="Arial"/>
          <w:szCs w:val="24"/>
        </w:rPr>
        <w:t>%.</w:t>
      </w:r>
    </w:p>
    <w:p w14:paraId="430B53CD" w14:textId="77777777" w:rsidR="00B86802" w:rsidRDefault="00B86802" w:rsidP="00B86802">
      <w:pPr>
        <w:pStyle w:val="Heading3"/>
        <w:keepNext w:val="0"/>
        <w:numPr>
          <w:ilvl w:val="0"/>
          <w:numId w:val="0"/>
        </w:numPr>
        <w:ind w:left="1146"/>
        <w:jc w:val="left"/>
        <w:rPr>
          <w:rFonts w:ascii="Arial" w:hAnsi="Arial" w:cs="Arial"/>
          <w:szCs w:val="24"/>
        </w:rPr>
      </w:pPr>
    </w:p>
    <w:p w14:paraId="3567A247" w14:textId="1824955F" w:rsidR="000C0511" w:rsidRPr="002E694F" w:rsidRDefault="00FB3946" w:rsidP="000C0511">
      <w:pPr>
        <w:pStyle w:val="Heading2"/>
        <w:keepNext w:val="0"/>
        <w:numPr>
          <w:ilvl w:val="0"/>
          <w:numId w:val="0"/>
        </w:numPr>
        <w:ind w:left="426"/>
        <w:jc w:val="left"/>
        <w:rPr>
          <w:rFonts w:ascii="Arial" w:hAnsi="Arial" w:cs="Arial"/>
          <w:szCs w:val="24"/>
          <w:u w:val="single"/>
        </w:rPr>
      </w:pPr>
      <w:r>
        <w:rPr>
          <w:rFonts w:ascii="Arial" w:hAnsi="Arial" w:cs="Arial"/>
          <w:szCs w:val="24"/>
          <w:u w:val="single"/>
        </w:rPr>
        <w:t>Education Inclusion Service</w:t>
      </w:r>
      <w:r w:rsidR="000C0511" w:rsidRPr="002E694F">
        <w:rPr>
          <w:rFonts w:ascii="Arial" w:hAnsi="Arial" w:cs="Arial"/>
          <w:szCs w:val="24"/>
          <w:u w:val="single"/>
        </w:rPr>
        <w:t xml:space="preserve"> – </w:t>
      </w:r>
      <w:r>
        <w:rPr>
          <w:rFonts w:ascii="Arial" w:hAnsi="Arial" w:cs="Arial"/>
          <w:szCs w:val="24"/>
          <w:u w:val="single"/>
        </w:rPr>
        <w:t>und</w:t>
      </w:r>
      <w:r w:rsidR="000C0511" w:rsidRPr="002E694F">
        <w:rPr>
          <w:rFonts w:ascii="Arial" w:hAnsi="Arial" w:cs="Arial"/>
          <w:szCs w:val="24"/>
          <w:u w:val="single"/>
        </w:rPr>
        <w:t>erspend of £</w:t>
      </w:r>
      <w:r w:rsidR="004D5D9A">
        <w:rPr>
          <w:rFonts w:ascii="Arial" w:hAnsi="Arial" w:cs="Arial"/>
          <w:szCs w:val="24"/>
          <w:u w:val="single"/>
        </w:rPr>
        <w:t>293,000</w:t>
      </w:r>
    </w:p>
    <w:p w14:paraId="63C95096" w14:textId="3D1A3B9B" w:rsidR="000C0511" w:rsidRDefault="0014489C" w:rsidP="000C0511">
      <w:pPr>
        <w:pStyle w:val="Heading2"/>
        <w:keepNext w:val="0"/>
        <w:tabs>
          <w:tab w:val="clear" w:pos="576"/>
          <w:tab w:val="num" w:pos="426"/>
        </w:tabs>
        <w:ind w:left="426" w:hanging="568"/>
        <w:jc w:val="left"/>
        <w:rPr>
          <w:rFonts w:ascii="Arial" w:hAnsi="Arial" w:cs="Arial"/>
        </w:rPr>
      </w:pPr>
      <w:proofErr w:type="gramStart"/>
      <w:r>
        <w:rPr>
          <w:rFonts w:ascii="Arial" w:hAnsi="Arial" w:cs="Arial"/>
        </w:rPr>
        <w:t xml:space="preserve">The </w:t>
      </w:r>
      <w:r w:rsidR="00213109">
        <w:rPr>
          <w:rFonts w:ascii="Arial" w:hAnsi="Arial" w:cs="Arial"/>
        </w:rPr>
        <w:t>ma</w:t>
      </w:r>
      <w:r w:rsidR="00F312D2">
        <w:rPr>
          <w:rFonts w:ascii="Arial" w:hAnsi="Arial" w:cs="Arial"/>
        </w:rPr>
        <w:t>jority of</w:t>
      </w:r>
      <w:proofErr w:type="gramEnd"/>
      <w:r w:rsidR="00F312D2">
        <w:rPr>
          <w:rFonts w:ascii="Arial" w:hAnsi="Arial" w:cs="Arial"/>
        </w:rPr>
        <w:t xml:space="preserve"> this underspend </w:t>
      </w:r>
      <w:r w:rsidR="004F1CFB">
        <w:rPr>
          <w:rFonts w:ascii="Arial" w:hAnsi="Arial" w:cs="Arial"/>
        </w:rPr>
        <w:t xml:space="preserve">(£250,000) </w:t>
      </w:r>
      <w:r w:rsidR="00F312D2">
        <w:rPr>
          <w:rFonts w:ascii="Arial" w:hAnsi="Arial" w:cs="Arial"/>
        </w:rPr>
        <w:t xml:space="preserve">is due to </w:t>
      </w:r>
      <w:r w:rsidR="004F1CFB">
        <w:rPr>
          <w:rFonts w:ascii="Arial" w:hAnsi="Arial" w:cs="Arial"/>
        </w:rPr>
        <w:t xml:space="preserve">the </w:t>
      </w:r>
      <w:r w:rsidR="00E247F5">
        <w:rPr>
          <w:rFonts w:ascii="Arial" w:hAnsi="Arial" w:cs="Arial"/>
        </w:rPr>
        <w:t>Money Following Excluded Pupils</w:t>
      </w:r>
      <w:r w:rsidR="004F1CFB">
        <w:rPr>
          <w:rFonts w:ascii="Arial" w:hAnsi="Arial" w:cs="Arial"/>
        </w:rPr>
        <w:t xml:space="preserve"> budget</w:t>
      </w:r>
      <w:r w:rsidR="00E247F5">
        <w:rPr>
          <w:rFonts w:ascii="Arial" w:hAnsi="Arial" w:cs="Arial"/>
        </w:rPr>
        <w:t xml:space="preserve">. When a pupil is permanently excluded from </w:t>
      </w:r>
      <w:r w:rsidR="006A7D21">
        <w:rPr>
          <w:rFonts w:ascii="Arial" w:hAnsi="Arial" w:cs="Arial"/>
        </w:rPr>
        <w:t xml:space="preserve">a </w:t>
      </w:r>
      <w:r w:rsidR="00E247F5">
        <w:rPr>
          <w:rFonts w:ascii="Arial" w:hAnsi="Arial" w:cs="Arial"/>
        </w:rPr>
        <w:t>mainstream</w:t>
      </w:r>
      <w:r w:rsidR="009D23AD">
        <w:rPr>
          <w:rFonts w:ascii="Arial" w:hAnsi="Arial" w:cs="Arial"/>
        </w:rPr>
        <w:t xml:space="preserve"> school, </w:t>
      </w:r>
      <w:r w:rsidR="00B47B05">
        <w:rPr>
          <w:rFonts w:ascii="Arial" w:hAnsi="Arial" w:cs="Arial"/>
        </w:rPr>
        <w:t xml:space="preserve">regulations require </w:t>
      </w:r>
      <w:r w:rsidR="00CD5C87">
        <w:rPr>
          <w:rFonts w:ascii="Arial" w:hAnsi="Arial" w:cs="Arial"/>
        </w:rPr>
        <w:t xml:space="preserve">local authorities </w:t>
      </w:r>
      <w:r w:rsidR="00B47B05">
        <w:rPr>
          <w:rFonts w:ascii="Arial" w:hAnsi="Arial" w:cs="Arial"/>
        </w:rPr>
        <w:t xml:space="preserve">to </w:t>
      </w:r>
      <w:r w:rsidR="00D74919">
        <w:rPr>
          <w:rFonts w:ascii="Arial" w:hAnsi="Arial" w:cs="Arial"/>
        </w:rPr>
        <w:t xml:space="preserve">reduce the budget share </w:t>
      </w:r>
      <w:r w:rsidR="00880FF2">
        <w:rPr>
          <w:rFonts w:ascii="Arial" w:hAnsi="Arial" w:cs="Arial"/>
        </w:rPr>
        <w:t xml:space="preserve">of the mainstream school </w:t>
      </w:r>
      <w:r w:rsidR="0049602B">
        <w:rPr>
          <w:rFonts w:ascii="Arial" w:hAnsi="Arial" w:cs="Arial"/>
        </w:rPr>
        <w:t xml:space="preserve">proportionally </w:t>
      </w:r>
      <w:r w:rsidR="00424877">
        <w:rPr>
          <w:rFonts w:ascii="Arial" w:hAnsi="Arial" w:cs="Arial"/>
        </w:rPr>
        <w:t>for pupil-led funding</w:t>
      </w:r>
      <w:r w:rsidR="009C5EBB">
        <w:rPr>
          <w:rFonts w:ascii="Arial" w:hAnsi="Arial" w:cs="Arial"/>
        </w:rPr>
        <w:t>.</w:t>
      </w:r>
      <w:r w:rsidR="00F36F41">
        <w:rPr>
          <w:rFonts w:ascii="Arial" w:hAnsi="Arial" w:cs="Arial"/>
        </w:rPr>
        <w:t xml:space="preserve"> When a </w:t>
      </w:r>
      <w:r w:rsidR="008B119C">
        <w:rPr>
          <w:rFonts w:ascii="Arial" w:hAnsi="Arial" w:cs="Arial"/>
        </w:rPr>
        <w:t>permanently</w:t>
      </w:r>
      <w:r w:rsidR="00F36F41">
        <w:rPr>
          <w:rFonts w:ascii="Arial" w:hAnsi="Arial" w:cs="Arial"/>
        </w:rPr>
        <w:t xml:space="preserve"> excluded pupil is readmitted </w:t>
      </w:r>
      <w:r w:rsidR="006E7630">
        <w:rPr>
          <w:rFonts w:ascii="Arial" w:hAnsi="Arial" w:cs="Arial"/>
        </w:rPr>
        <w:t xml:space="preserve">by a </w:t>
      </w:r>
      <w:r w:rsidR="003962E9">
        <w:rPr>
          <w:rFonts w:ascii="Arial" w:hAnsi="Arial" w:cs="Arial"/>
        </w:rPr>
        <w:t xml:space="preserve">mainstream school, the same regulations require </w:t>
      </w:r>
      <w:r w:rsidR="00E56821">
        <w:rPr>
          <w:rFonts w:ascii="Arial" w:hAnsi="Arial" w:cs="Arial"/>
        </w:rPr>
        <w:t>local authorities to increase the budget share of the mainstream school proportionally for pupil-led funding</w:t>
      </w:r>
      <w:r w:rsidR="008B119C">
        <w:rPr>
          <w:rFonts w:ascii="Arial" w:hAnsi="Arial" w:cs="Arial"/>
        </w:rPr>
        <w:t>.</w:t>
      </w:r>
      <w:r w:rsidR="0062237C">
        <w:rPr>
          <w:rFonts w:ascii="Arial" w:hAnsi="Arial" w:cs="Arial"/>
        </w:rPr>
        <w:t xml:space="preserve"> In practice, </w:t>
      </w:r>
      <w:r w:rsidR="00382317">
        <w:rPr>
          <w:rFonts w:ascii="Arial" w:hAnsi="Arial" w:cs="Arial"/>
        </w:rPr>
        <w:t>permanently excluded pupils tend not to be readmitted by mainstream schools and so the f</w:t>
      </w:r>
      <w:r w:rsidR="00D32415">
        <w:rPr>
          <w:rFonts w:ascii="Arial" w:hAnsi="Arial" w:cs="Arial"/>
        </w:rPr>
        <w:t xml:space="preserve">unding </w:t>
      </w:r>
      <w:r w:rsidR="00DC03E2">
        <w:rPr>
          <w:rFonts w:ascii="Arial" w:hAnsi="Arial" w:cs="Arial"/>
        </w:rPr>
        <w:t>remains</w:t>
      </w:r>
      <w:r w:rsidR="00557BBC">
        <w:rPr>
          <w:rFonts w:ascii="Arial" w:hAnsi="Arial" w:cs="Arial"/>
        </w:rPr>
        <w:t xml:space="preserve"> within the block.</w:t>
      </w:r>
      <w:r w:rsidR="008B5CDC">
        <w:rPr>
          <w:rFonts w:ascii="Arial" w:hAnsi="Arial" w:cs="Arial"/>
        </w:rPr>
        <w:t xml:space="preserve"> The forecast assumes 150 permanently excluded pupils in </w:t>
      </w:r>
      <w:r w:rsidR="00202F2F">
        <w:rPr>
          <w:rFonts w:ascii="Arial" w:hAnsi="Arial" w:cs="Arial"/>
        </w:rPr>
        <w:t>2024/25 with an a</w:t>
      </w:r>
      <w:r w:rsidR="004F1CFB">
        <w:rPr>
          <w:rFonts w:ascii="Arial" w:hAnsi="Arial" w:cs="Arial"/>
        </w:rPr>
        <w:t xml:space="preserve">verage </w:t>
      </w:r>
      <w:r w:rsidR="00D975B3">
        <w:rPr>
          <w:rFonts w:ascii="Arial" w:hAnsi="Arial" w:cs="Arial"/>
        </w:rPr>
        <w:t>funding reduction of £3,000</w:t>
      </w:r>
      <w:r w:rsidR="006167DF">
        <w:rPr>
          <w:rFonts w:ascii="Arial" w:hAnsi="Arial" w:cs="Arial"/>
        </w:rPr>
        <w:t xml:space="preserve">, </w:t>
      </w:r>
      <w:r w:rsidR="00C2620D">
        <w:rPr>
          <w:rFonts w:ascii="Arial" w:hAnsi="Arial" w:cs="Arial"/>
        </w:rPr>
        <w:t xml:space="preserve">very </w:t>
      </w:r>
      <w:r w:rsidR="006167DF">
        <w:rPr>
          <w:rFonts w:ascii="Arial" w:hAnsi="Arial" w:cs="Arial"/>
        </w:rPr>
        <w:t xml:space="preserve">similar to </w:t>
      </w:r>
      <w:r w:rsidR="006C4BA3">
        <w:rPr>
          <w:rFonts w:ascii="Arial" w:hAnsi="Arial" w:cs="Arial"/>
        </w:rPr>
        <w:t>the 2023/24 outturn.</w:t>
      </w:r>
    </w:p>
    <w:p w14:paraId="25D71F0F" w14:textId="1A3D7264" w:rsidR="00150814" w:rsidRPr="002E694F" w:rsidRDefault="000C68ED" w:rsidP="258E6F7A">
      <w:pPr>
        <w:pStyle w:val="Heading2"/>
        <w:keepNext w:val="0"/>
        <w:numPr>
          <w:ilvl w:val="0"/>
          <w:numId w:val="0"/>
        </w:numPr>
        <w:ind w:left="426"/>
        <w:jc w:val="left"/>
        <w:rPr>
          <w:rFonts w:ascii="Arial" w:hAnsi="Arial" w:cs="Arial"/>
          <w:u w:val="single"/>
        </w:rPr>
      </w:pPr>
      <w:r w:rsidRPr="258E6F7A">
        <w:rPr>
          <w:rFonts w:ascii="Arial" w:hAnsi="Arial" w:cs="Arial"/>
          <w:u w:val="single"/>
        </w:rPr>
        <w:t>Hospital Education</w:t>
      </w:r>
      <w:r w:rsidR="0041320F" w:rsidRPr="258E6F7A">
        <w:rPr>
          <w:rFonts w:ascii="Arial" w:hAnsi="Arial" w:cs="Arial"/>
          <w:u w:val="single"/>
        </w:rPr>
        <w:t xml:space="preserve"> </w:t>
      </w:r>
      <w:r w:rsidR="008E29FF" w:rsidRPr="258E6F7A">
        <w:rPr>
          <w:rFonts w:ascii="Arial" w:hAnsi="Arial" w:cs="Arial"/>
          <w:u w:val="single"/>
        </w:rPr>
        <w:t xml:space="preserve">Service </w:t>
      </w:r>
      <w:r w:rsidR="00150814" w:rsidRPr="258E6F7A">
        <w:rPr>
          <w:rFonts w:ascii="Arial" w:hAnsi="Arial" w:cs="Arial"/>
          <w:u w:val="single"/>
        </w:rPr>
        <w:t>– underspend of £2</w:t>
      </w:r>
      <w:r w:rsidR="008E29FF" w:rsidRPr="258E6F7A">
        <w:rPr>
          <w:rFonts w:ascii="Arial" w:hAnsi="Arial" w:cs="Arial"/>
          <w:u w:val="single"/>
        </w:rPr>
        <w:t>7</w:t>
      </w:r>
      <w:r w:rsidR="00150814" w:rsidRPr="258E6F7A">
        <w:rPr>
          <w:rFonts w:ascii="Arial" w:hAnsi="Arial" w:cs="Arial"/>
          <w:u w:val="single"/>
        </w:rPr>
        <w:t>3,000</w:t>
      </w:r>
    </w:p>
    <w:p w14:paraId="349DD3E7" w14:textId="59422FF6" w:rsidR="00150814" w:rsidRPr="00AF1631" w:rsidRDefault="00150814" w:rsidP="00150814">
      <w:pPr>
        <w:pStyle w:val="Heading2"/>
        <w:keepNext w:val="0"/>
        <w:tabs>
          <w:tab w:val="clear" w:pos="576"/>
          <w:tab w:val="num" w:pos="426"/>
        </w:tabs>
        <w:ind w:left="426" w:hanging="568"/>
        <w:jc w:val="left"/>
        <w:rPr>
          <w:rFonts w:ascii="Arial" w:hAnsi="Arial" w:cs="Arial"/>
        </w:rPr>
      </w:pPr>
      <w:r>
        <w:rPr>
          <w:rFonts w:ascii="Arial" w:hAnsi="Arial" w:cs="Arial"/>
        </w:rPr>
        <w:t xml:space="preserve">The </w:t>
      </w:r>
      <w:r w:rsidR="009751AC">
        <w:rPr>
          <w:rFonts w:ascii="Arial" w:hAnsi="Arial" w:cs="Arial"/>
        </w:rPr>
        <w:t>additional £275,000 funding relating to</w:t>
      </w:r>
      <w:r w:rsidR="00A2042C">
        <w:rPr>
          <w:rFonts w:ascii="Arial" w:hAnsi="Arial" w:cs="Arial"/>
        </w:rPr>
        <w:t xml:space="preserve"> the extension of the Leigh </w:t>
      </w:r>
      <w:r w:rsidR="00AE11FC">
        <w:rPr>
          <w:rFonts w:ascii="Arial" w:hAnsi="Arial" w:cs="Arial"/>
        </w:rPr>
        <w:t>H</w:t>
      </w:r>
      <w:r w:rsidR="00A2042C">
        <w:rPr>
          <w:rFonts w:ascii="Arial" w:hAnsi="Arial" w:cs="Arial"/>
        </w:rPr>
        <w:t xml:space="preserve">ouse and </w:t>
      </w:r>
      <w:r w:rsidR="00B269C6">
        <w:rPr>
          <w:rFonts w:ascii="Arial" w:hAnsi="Arial" w:cs="Arial"/>
        </w:rPr>
        <w:t>Bluebird</w:t>
      </w:r>
      <w:r w:rsidR="00A2042C">
        <w:rPr>
          <w:rFonts w:ascii="Arial" w:hAnsi="Arial" w:cs="Arial"/>
        </w:rPr>
        <w:t xml:space="preserve"> </w:t>
      </w:r>
      <w:r w:rsidR="00D9311F">
        <w:rPr>
          <w:rFonts w:ascii="Arial" w:hAnsi="Arial" w:cs="Arial"/>
        </w:rPr>
        <w:t xml:space="preserve">provisions </w:t>
      </w:r>
      <w:r w:rsidR="00502AD5">
        <w:rPr>
          <w:rFonts w:ascii="Arial" w:hAnsi="Arial" w:cs="Arial"/>
        </w:rPr>
        <w:t xml:space="preserve">has recently been </w:t>
      </w:r>
      <w:r w:rsidR="0044513D">
        <w:rPr>
          <w:rFonts w:ascii="Arial" w:hAnsi="Arial" w:cs="Arial"/>
        </w:rPr>
        <w:t>approved</w:t>
      </w:r>
      <w:r w:rsidR="009D0DD8">
        <w:rPr>
          <w:rFonts w:ascii="Arial" w:hAnsi="Arial" w:cs="Arial"/>
        </w:rPr>
        <w:t xml:space="preserve"> </w:t>
      </w:r>
      <w:r w:rsidR="004D4BB2">
        <w:rPr>
          <w:rFonts w:ascii="Arial" w:hAnsi="Arial" w:cs="Arial"/>
        </w:rPr>
        <w:t xml:space="preserve">by the ESFA </w:t>
      </w:r>
      <w:r w:rsidR="009D0DD8">
        <w:rPr>
          <w:rFonts w:ascii="Arial" w:hAnsi="Arial" w:cs="Arial"/>
        </w:rPr>
        <w:t xml:space="preserve">and </w:t>
      </w:r>
      <w:r w:rsidR="00557AA5">
        <w:rPr>
          <w:rFonts w:ascii="Arial" w:hAnsi="Arial" w:cs="Arial"/>
        </w:rPr>
        <w:t xml:space="preserve">is currently showing as an underspent </w:t>
      </w:r>
      <w:r w:rsidR="00552074">
        <w:rPr>
          <w:rFonts w:ascii="Arial" w:hAnsi="Arial" w:cs="Arial"/>
        </w:rPr>
        <w:t xml:space="preserve">while the </w:t>
      </w:r>
      <w:r w:rsidR="0047343C">
        <w:rPr>
          <w:rFonts w:ascii="Arial" w:hAnsi="Arial" w:cs="Arial"/>
        </w:rPr>
        <w:t xml:space="preserve">implementation plans are being </w:t>
      </w:r>
      <w:r w:rsidR="006A6FF2">
        <w:rPr>
          <w:rFonts w:ascii="Arial" w:hAnsi="Arial" w:cs="Arial"/>
        </w:rPr>
        <w:t>reviewed</w:t>
      </w:r>
      <w:r w:rsidR="0010617E">
        <w:rPr>
          <w:rFonts w:ascii="Arial" w:hAnsi="Arial" w:cs="Arial"/>
        </w:rPr>
        <w:t xml:space="preserve"> and forecasts updated</w:t>
      </w:r>
      <w:r w:rsidR="00C22290">
        <w:rPr>
          <w:rFonts w:ascii="Arial" w:hAnsi="Arial" w:cs="Arial"/>
        </w:rPr>
        <w:t>.</w:t>
      </w:r>
    </w:p>
    <w:p w14:paraId="5A99D800" w14:textId="77777777" w:rsidR="00F91FEB" w:rsidRPr="009A2929" w:rsidRDefault="00F91FEB" w:rsidP="00F91FEB">
      <w:pPr>
        <w:pStyle w:val="Heading3"/>
        <w:keepNext w:val="0"/>
        <w:numPr>
          <w:ilvl w:val="0"/>
          <w:numId w:val="0"/>
        </w:numPr>
        <w:ind w:left="1146"/>
        <w:jc w:val="left"/>
        <w:rPr>
          <w:rFonts w:ascii="Arial" w:hAnsi="Arial" w:cs="Arial"/>
          <w:color w:val="FF0000"/>
          <w:szCs w:val="24"/>
        </w:rPr>
      </w:pPr>
    </w:p>
    <w:p w14:paraId="64D87F6E" w14:textId="31896DE5" w:rsidR="00262DDA" w:rsidRPr="00F91FEB" w:rsidRDefault="00D05438" w:rsidP="00FD3C88">
      <w:pPr>
        <w:pStyle w:val="Heading1"/>
        <w:tabs>
          <w:tab w:val="clear" w:pos="2843"/>
        </w:tabs>
        <w:ind w:left="426" w:hanging="426"/>
        <w:rPr>
          <w:rFonts w:ascii="Arial" w:hAnsi="Arial" w:cs="Arial"/>
        </w:rPr>
      </w:pPr>
      <w:r w:rsidRPr="00F91FEB">
        <w:rPr>
          <w:rFonts w:ascii="Arial" w:hAnsi="Arial" w:cs="Arial"/>
        </w:rPr>
        <w:t>Recommendations</w:t>
      </w:r>
    </w:p>
    <w:p w14:paraId="77E7BE8F" w14:textId="79A366EB" w:rsidR="00CF60C2" w:rsidRPr="00351CC8" w:rsidRDefault="00D05438" w:rsidP="00CF60C2">
      <w:pPr>
        <w:pStyle w:val="Heading2"/>
        <w:keepNext w:val="0"/>
        <w:tabs>
          <w:tab w:val="clear" w:pos="576"/>
          <w:tab w:val="num" w:pos="426"/>
        </w:tabs>
        <w:ind w:left="426" w:hanging="568"/>
        <w:jc w:val="left"/>
        <w:rPr>
          <w:rFonts w:ascii="Arial" w:hAnsi="Arial" w:cs="Arial"/>
          <w:szCs w:val="24"/>
        </w:rPr>
      </w:pPr>
      <w:r w:rsidRPr="00351CC8">
        <w:rPr>
          <w:rFonts w:ascii="Arial" w:hAnsi="Arial" w:cs="Arial"/>
        </w:rPr>
        <w:t xml:space="preserve">It is recommended that Schools Forum notes </w:t>
      </w:r>
      <w:r w:rsidR="00E44DE5" w:rsidRPr="00351CC8">
        <w:rPr>
          <w:rFonts w:ascii="Arial" w:hAnsi="Arial" w:cs="Arial"/>
        </w:rPr>
        <w:t xml:space="preserve">update on the </w:t>
      </w:r>
      <w:r w:rsidR="00BB38E3" w:rsidRPr="00351CC8">
        <w:rPr>
          <w:rFonts w:ascii="Arial" w:hAnsi="Arial" w:cs="Arial"/>
        </w:rPr>
        <w:t>2024/25</w:t>
      </w:r>
      <w:r w:rsidR="00E44DE5" w:rsidRPr="00351CC8">
        <w:rPr>
          <w:rFonts w:ascii="Arial" w:hAnsi="Arial" w:cs="Arial"/>
        </w:rPr>
        <w:t xml:space="preserve"> budget.</w:t>
      </w:r>
    </w:p>
    <w:p w14:paraId="746DEFA7" w14:textId="388FCBEF" w:rsidR="00CF6D36" w:rsidRPr="009A2929" w:rsidRDefault="00CF6D36">
      <w:pPr>
        <w:spacing w:after="0"/>
        <w:jc w:val="left"/>
        <w:rPr>
          <w:rFonts w:ascii="Arial" w:hAnsi="Arial" w:cs="Arial"/>
          <w:color w:val="FF0000"/>
        </w:rPr>
      </w:pPr>
      <w:r w:rsidRPr="009A2929">
        <w:rPr>
          <w:rFonts w:ascii="Arial" w:hAnsi="Arial" w:cs="Arial"/>
          <w:color w:val="FF0000"/>
        </w:rPr>
        <w:br w:type="page"/>
      </w:r>
    </w:p>
    <w:tbl>
      <w:tblPr>
        <w:tblW w:w="7260" w:type="dxa"/>
        <w:tblLook w:val="04A0" w:firstRow="1" w:lastRow="0" w:firstColumn="1" w:lastColumn="0" w:noHBand="0" w:noVBand="1"/>
      </w:tblPr>
      <w:tblGrid>
        <w:gridCol w:w="3566"/>
        <w:gridCol w:w="928"/>
        <w:gridCol w:w="973"/>
        <w:gridCol w:w="901"/>
        <w:gridCol w:w="892"/>
      </w:tblGrid>
      <w:tr w:rsidR="001A3287" w:rsidRPr="001A3287" w14:paraId="37A02B70" w14:textId="77777777" w:rsidTr="001A3287">
        <w:trPr>
          <w:trHeight w:val="630"/>
        </w:trPr>
        <w:tc>
          <w:tcPr>
            <w:tcW w:w="7260" w:type="dxa"/>
            <w:gridSpan w:val="5"/>
            <w:tcBorders>
              <w:top w:val="nil"/>
              <w:left w:val="nil"/>
              <w:bottom w:val="nil"/>
              <w:right w:val="nil"/>
            </w:tcBorders>
            <w:shd w:val="clear" w:color="auto" w:fill="auto"/>
            <w:noWrap/>
            <w:vAlign w:val="bottom"/>
            <w:hideMark/>
          </w:tcPr>
          <w:p w14:paraId="5FDCE092" w14:textId="662F170D" w:rsidR="001A3287" w:rsidRPr="001A3287" w:rsidRDefault="001A3287" w:rsidP="001A3287">
            <w:pPr>
              <w:spacing w:after="0"/>
              <w:jc w:val="left"/>
              <w:rPr>
                <w:rFonts w:ascii="Arial" w:hAnsi="Arial" w:cs="Arial"/>
                <w:b/>
                <w:bCs/>
                <w:szCs w:val="24"/>
              </w:rPr>
            </w:pPr>
            <w:r w:rsidRPr="001A3287">
              <w:rPr>
                <w:rFonts w:ascii="Arial" w:hAnsi="Arial" w:cs="Arial"/>
                <w:b/>
                <w:bCs/>
                <w:szCs w:val="24"/>
              </w:rPr>
              <w:t xml:space="preserve">Appendix 1 – Schools budget position as </w:t>
            </w:r>
            <w:proofErr w:type="gramStart"/>
            <w:r w:rsidRPr="001A3287">
              <w:rPr>
                <w:rFonts w:ascii="Arial" w:hAnsi="Arial" w:cs="Arial"/>
                <w:b/>
                <w:bCs/>
                <w:szCs w:val="24"/>
              </w:rPr>
              <w:t>at</w:t>
            </w:r>
            <w:proofErr w:type="gramEnd"/>
            <w:r w:rsidRPr="001A3287">
              <w:rPr>
                <w:rFonts w:ascii="Arial" w:hAnsi="Arial" w:cs="Arial"/>
                <w:b/>
                <w:bCs/>
                <w:szCs w:val="24"/>
              </w:rPr>
              <w:t xml:space="preserve"> 31 May 2024</w:t>
            </w:r>
          </w:p>
        </w:tc>
      </w:tr>
      <w:tr w:rsidR="001A3287" w:rsidRPr="001A3287" w14:paraId="341B5A5B" w14:textId="77777777" w:rsidTr="00AC32A0">
        <w:trPr>
          <w:trHeight w:val="315"/>
        </w:trPr>
        <w:tc>
          <w:tcPr>
            <w:tcW w:w="3566" w:type="dxa"/>
            <w:tcBorders>
              <w:top w:val="nil"/>
              <w:left w:val="nil"/>
              <w:bottom w:val="nil"/>
              <w:right w:val="nil"/>
            </w:tcBorders>
            <w:shd w:val="clear" w:color="auto" w:fill="auto"/>
            <w:vAlign w:val="bottom"/>
            <w:hideMark/>
          </w:tcPr>
          <w:p w14:paraId="16AF3ED5" w14:textId="77777777" w:rsidR="001A3287" w:rsidRPr="001A3287" w:rsidRDefault="001A3287" w:rsidP="001A3287">
            <w:pPr>
              <w:spacing w:after="0"/>
              <w:jc w:val="left"/>
              <w:rPr>
                <w:rFonts w:ascii="Arial" w:hAnsi="Arial" w:cs="Arial"/>
                <w:b/>
                <w:bCs/>
                <w:szCs w:val="24"/>
              </w:rPr>
            </w:pPr>
          </w:p>
        </w:tc>
        <w:tc>
          <w:tcPr>
            <w:tcW w:w="928" w:type="dxa"/>
            <w:tcBorders>
              <w:top w:val="nil"/>
              <w:left w:val="nil"/>
              <w:bottom w:val="nil"/>
              <w:right w:val="nil"/>
            </w:tcBorders>
            <w:shd w:val="clear" w:color="auto" w:fill="auto"/>
            <w:noWrap/>
            <w:vAlign w:val="bottom"/>
            <w:hideMark/>
          </w:tcPr>
          <w:p w14:paraId="5C0A2E5F" w14:textId="77777777" w:rsidR="001A3287" w:rsidRPr="001A3287" w:rsidRDefault="001A3287" w:rsidP="001A3287">
            <w:pPr>
              <w:spacing w:after="0"/>
              <w:jc w:val="left"/>
              <w:rPr>
                <w:sz w:val="20"/>
              </w:rPr>
            </w:pPr>
          </w:p>
        </w:tc>
        <w:tc>
          <w:tcPr>
            <w:tcW w:w="973" w:type="dxa"/>
            <w:tcBorders>
              <w:top w:val="nil"/>
              <w:left w:val="nil"/>
              <w:bottom w:val="nil"/>
              <w:right w:val="nil"/>
            </w:tcBorders>
            <w:shd w:val="clear" w:color="auto" w:fill="auto"/>
            <w:noWrap/>
            <w:vAlign w:val="bottom"/>
            <w:hideMark/>
          </w:tcPr>
          <w:p w14:paraId="0DA1C6CF" w14:textId="77777777" w:rsidR="001A3287" w:rsidRPr="001A3287" w:rsidRDefault="001A3287" w:rsidP="001A3287">
            <w:pPr>
              <w:spacing w:after="0"/>
              <w:jc w:val="left"/>
              <w:rPr>
                <w:sz w:val="20"/>
              </w:rPr>
            </w:pPr>
          </w:p>
        </w:tc>
        <w:tc>
          <w:tcPr>
            <w:tcW w:w="901" w:type="dxa"/>
            <w:tcBorders>
              <w:top w:val="nil"/>
              <w:left w:val="nil"/>
              <w:bottom w:val="nil"/>
              <w:right w:val="nil"/>
            </w:tcBorders>
            <w:shd w:val="clear" w:color="auto" w:fill="auto"/>
            <w:noWrap/>
            <w:vAlign w:val="bottom"/>
            <w:hideMark/>
          </w:tcPr>
          <w:p w14:paraId="1254B3F1" w14:textId="77777777" w:rsidR="001A3287" w:rsidRPr="001A3287" w:rsidRDefault="001A3287" w:rsidP="001A3287">
            <w:pPr>
              <w:spacing w:after="0"/>
              <w:jc w:val="left"/>
              <w:rPr>
                <w:sz w:val="20"/>
              </w:rPr>
            </w:pPr>
          </w:p>
        </w:tc>
        <w:tc>
          <w:tcPr>
            <w:tcW w:w="892" w:type="dxa"/>
            <w:tcBorders>
              <w:top w:val="nil"/>
              <w:left w:val="nil"/>
              <w:bottom w:val="nil"/>
              <w:right w:val="nil"/>
            </w:tcBorders>
            <w:shd w:val="clear" w:color="auto" w:fill="auto"/>
            <w:noWrap/>
            <w:vAlign w:val="bottom"/>
            <w:hideMark/>
          </w:tcPr>
          <w:p w14:paraId="5687D5A1" w14:textId="77777777" w:rsidR="001A3287" w:rsidRPr="001A3287" w:rsidRDefault="001A3287" w:rsidP="001A3287">
            <w:pPr>
              <w:spacing w:after="0"/>
              <w:jc w:val="left"/>
              <w:rPr>
                <w:sz w:val="20"/>
              </w:rPr>
            </w:pPr>
          </w:p>
        </w:tc>
      </w:tr>
      <w:tr w:rsidR="000B0C60" w:rsidRPr="001A3287" w14:paraId="1F497171" w14:textId="77777777" w:rsidTr="00332BDB">
        <w:trPr>
          <w:trHeight w:val="690"/>
        </w:trPr>
        <w:tc>
          <w:tcPr>
            <w:tcW w:w="3566" w:type="dxa"/>
            <w:tcBorders>
              <w:top w:val="single" w:sz="8" w:space="0" w:color="AEAEAE"/>
              <w:left w:val="single" w:sz="8" w:space="0" w:color="AEAEAE"/>
              <w:bottom w:val="single" w:sz="8" w:space="0" w:color="AEAEAE"/>
              <w:right w:val="single" w:sz="8" w:space="0" w:color="AEAEAE"/>
            </w:tcBorders>
            <w:shd w:val="clear" w:color="auto" w:fill="D9D9D9" w:themeFill="background1" w:themeFillShade="D9"/>
            <w:vAlign w:val="center"/>
            <w:hideMark/>
          </w:tcPr>
          <w:p w14:paraId="186618DF"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 </w:t>
            </w:r>
          </w:p>
        </w:tc>
        <w:tc>
          <w:tcPr>
            <w:tcW w:w="928" w:type="dxa"/>
            <w:tcBorders>
              <w:top w:val="single" w:sz="8" w:space="0" w:color="AEAEAE"/>
              <w:left w:val="nil"/>
              <w:bottom w:val="single" w:sz="8" w:space="0" w:color="AEAEAE"/>
              <w:right w:val="single" w:sz="8" w:space="0" w:color="AEAEAE"/>
            </w:tcBorders>
            <w:shd w:val="clear" w:color="auto" w:fill="D9D9D9" w:themeFill="background1" w:themeFillShade="D9"/>
            <w:hideMark/>
          </w:tcPr>
          <w:p w14:paraId="1FD4E540" w14:textId="77777777" w:rsidR="001A3287" w:rsidRPr="001A3287" w:rsidRDefault="001A3287" w:rsidP="001A3287">
            <w:pPr>
              <w:spacing w:after="0"/>
              <w:jc w:val="center"/>
              <w:rPr>
                <w:rFonts w:ascii="Arial" w:hAnsi="Arial" w:cs="Arial"/>
                <w:color w:val="000000"/>
                <w:sz w:val="16"/>
                <w:szCs w:val="16"/>
              </w:rPr>
            </w:pPr>
            <w:r w:rsidRPr="001A3287">
              <w:rPr>
                <w:rFonts w:ascii="Arial" w:hAnsi="Arial" w:cs="Arial"/>
                <w:color w:val="000000"/>
                <w:sz w:val="16"/>
                <w:szCs w:val="16"/>
              </w:rPr>
              <w:t>Annual</w:t>
            </w:r>
            <w:r w:rsidRPr="001A3287">
              <w:rPr>
                <w:rFonts w:ascii="Arial" w:hAnsi="Arial" w:cs="Arial"/>
                <w:color w:val="000000"/>
                <w:sz w:val="16"/>
                <w:szCs w:val="16"/>
              </w:rPr>
              <w:br/>
              <w:t>Budget</w:t>
            </w:r>
          </w:p>
        </w:tc>
        <w:tc>
          <w:tcPr>
            <w:tcW w:w="973" w:type="dxa"/>
            <w:tcBorders>
              <w:top w:val="single" w:sz="8" w:space="0" w:color="AEAEAE"/>
              <w:left w:val="nil"/>
              <w:bottom w:val="single" w:sz="8" w:space="0" w:color="AEAEAE"/>
              <w:right w:val="single" w:sz="8" w:space="0" w:color="AEAEAE"/>
            </w:tcBorders>
            <w:shd w:val="clear" w:color="auto" w:fill="D9D9D9" w:themeFill="background1" w:themeFillShade="D9"/>
            <w:hideMark/>
          </w:tcPr>
          <w:p w14:paraId="456B919B" w14:textId="77777777" w:rsidR="001A3287" w:rsidRPr="001A3287" w:rsidRDefault="001A3287" w:rsidP="001A3287">
            <w:pPr>
              <w:spacing w:after="0"/>
              <w:jc w:val="center"/>
              <w:rPr>
                <w:rFonts w:ascii="Arial" w:hAnsi="Arial" w:cs="Arial"/>
                <w:color w:val="000000"/>
                <w:sz w:val="16"/>
                <w:szCs w:val="16"/>
              </w:rPr>
            </w:pPr>
            <w:r w:rsidRPr="001A3287">
              <w:rPr>
                <w:rFonts w:ascii="Arial" w:hAnsi="Arial" w:cs="Arial"/>
                <w:color w:val="000000"/>
                <w:sz w:val="16"/>
                <w:szCs w:val="16"/>
              </w:rPr>
              <w:t>Outturn</w:t>
            </w:r>
            <w:r w:rsidRPr="001A3287">
              <w:rPr>
                <w:rFonts w:ascii="Arial" w:hAnsi="Arial" w:cs="Arial"/>
                <w:color w:val="000000"/>
                <w:sz w:val="16"/>
                <w:szCs w:val="16"/>
              </w:rPr>
              <w:br/>
              <w:t>Forecast</w:t>
            </w:r>
          </w:p>
        </w:tc>
        <w:tc>
          <w:tcPr>
            <w:tcW w:w="901" w:type="dxa"/>
            <w:tcBorders>
              <w:top w:val="single" w:sz="8" w:space="0" w:color="AEAEAE"/>
              <w:left w:val="nil"/>
              <w:bottom w:val="single" w:sz="8" w:space="0" w:color="AEAEAE"/>
              <w:right w:val="single" w:sz="8" w:space="0" w:color="AEAEAE"/>
            </w:tcBorders>
            <w:shd w:val="clear" w:color="auto" w:fill="D9D9D9" w:themeFill="background1" w:themeFillShade="D9"/>
            <w:hideMark/>
          </w:tcPr>
          <w:p w14:paraId="4ABDBA7B" w14:textId="77777777" w:rsidR="001A3287" w:rsidRPr="001A3287" w:rsidRDefault="001A3287" w:rsidP="001A3287">
            <w:pPr>
              <w:spacing w:after="0"/>
              <w:jc w:val="center"/>
              <w:rPr>
                <w:rFonts w:ascii="Arial" w:hAnsi="Arial" w:cs="Arial"/>
                <w:color w:val="000000"/>
                <w:sz w:val="16"/>
                <w:szCs w:val="16"/>
              </w:rPr>
            </w:pPr>
            <w:r w:rsidRPr="001A3287">
              <w:rPr>
                <w:rFonts w:ascii="Arial" w:hAnsi="Arial" w:cs="Arial"/>
                <w:color w:val="000000"/>
                <w:sz w:val="16"/>
                <w:szCs w:val="16"/>
              </w:rPr>
              <w:t>Outturn</w:t>
            </w:r>
            <w:r w:rsidRPr="001A3287">
              <w:rPr>
                <w:rFonts w:ascii="Arial" w:hAnsi="Arial" w:cs="Arial"/>
                <w:color w:val="000000"/>
                <w:sz w:val="16"/>
                <w:szCs w:val="16"/>
              </w:rPr>
              <w:br/>
              <w:t>Forecast</w:t>
            </w:r>
            <w:r w:rsidRPr="001A3287">
              <w:rPr>
                <w:rFonts w:ascii="Arial" w:hAnsi="Arial" w:cs="Arial"/>
                <w:color w:val="000000"/>
                <w:sz w:val="16"/>
                <w:szCs w:val="16"/>
              </w:rPr>
              <w:br/>
              <w:t>Variance</w:t>
            </w:r>
          </w:p>
        </w:tc>
        <w:tc>
          <w:tcPr>
            <w:tcW w:w="892" w:type="dxa"/>
            <w:tcBorders>
              <w:top w:val="single" w:sz="8" w:space="0" w:color="AEAEAE"/>
              <w:left w:val="nil"/>
              <w:bottom w:val="single" w:sz="8" w:space="0" w:color="AEAEAE"/>
              <w:right w:val="single" w:sz="8" w:space="0" w:color="AEAEAE"/>
            </w:tcBorders>
            <w:shd w:val="clear" w:color="auto" w:fill="D9D9D9" w:themeFill="background1" w:themeFillShade="D9"/>
            <w:hideMark/>
          </w:tcPr>
          <w:p w14:paraId="6BA7CBFC" w14:textId="77777777" w:rsidR="001A3287" w:rsidRPr="001A3287" w:rsidRDefault="001A3287" w:rsidP="001A3287">
            <w:pPr>
              <w:spacing w:after="0"/>
              <w:jc w:val="center"/>
              <w:rPr>
                <w:rFonts w:ascii="Arial" w:hAnsi="Arial" w:cs="Arial"/>
                <w:color w:val="000000"/>
                <w:sz w:val="16"/>
                <w:szCs w:val="16"/>
              </w:rPr>
            </w:pPr>
            <w:r w:rsidRPr="001A3287">
              <w:rPr>
                <w:rFonts w:ascii="Arial" w:hAnsi="Arial" w:cs="Arial"/>
                <w:color w:val="000000"/>
                <w:sz w:val="16"/>
                <w:szCs w:val="16"/>
              </w:rPr>
              <w:t>Outturn Forecast Variance </w:t>
            </w:r>
          </w:p>
        </w:tc>
      </w:tr>
      <w:tr w:rsidR="000B0C60" w:rsidRPr="001A3287" w14:paraId="4089D335" w14:textId="77777777" w:rsidTr="00332BDB">
        <w:trPr>
          <w:trHeight w:val="315"/>
        </w:trPr>
        <w:tc>
          <w:tcPr>
            <w:tcW w:w="3566" w:type="dxa"/>
            <w:tcBorders>
              <w:top w:val="nil"/>
              <w:left w:val="single" w:sz="8" w:space="0" w:color="AEAEAE"/>
              <w:bottom w:val="single" w:sz="8" w:space="0" w:color="AEAEAE"/>
              <w:right w:val="single" w:sz="8" w:space="0" w:color="AEAEAE"/>
            </w:tcBorders>
            <w:shd w:val="clear" w:color="auto" w:fill="D9D9D9" w:themeFill="background1" w:themeFillShade="D9"/>
            <w:vAlign w:val="center"/>
            <w:hideMark/>
          </w:tcPr>
          <w:p w14:paraId="5F91CF4B"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Budget Area</w:t>
            </w:r>
          </w:p>
        </w:tc>
        <w:tc>
          <w:tcPr>
            <w:tcW w:w="928" w:type="dxa"/>
            <w:tcBorders>
              <w:top w:val="nil"/>
              <w:left w:val="nil"/>
              <w:bottom w:val="single" w:sz="8" w:space="0" w:color="AEAEAE"/>
              <w:right w:val="single" w:sz="8" w:space="0" w:color="AEAEAE"/>
            </w:tcBorders>
            <w:shd w:val="clear" w:color="auto" w:fill="D9D9D9" w:themeFill="background1" w:themeFillShade="D9"/>
            <w:vAlign w:val="center"/>
            <w:hideMark/>
          </w:tcPr>
          <w:p w14:paraId="77CA68E1"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£'000</w:t>
            </w:r>
          </w:p>
        </w:tc>
        <w:tc>
          <w:tcPr>
            <w:tcW w:w="973" w:type="dxa"/>
            <w:tcBorders>
              <w:top w:val="nil"/>
              <w:left w:val="nil"/>
              <w:bottom w:val="single" w:sz="8" w:space="0" w:color="AEAEAE"/>
              <w:right w:val="single" w:sz="8" w:space="0" w:color="AEAEAE"/>
            </w:tcBorders>
            <w:shd w:val="clear" w:color="auto" w:fill="D9D9D9" w:themeFill="background1" w:themeFillShade="D9"/>
            <w:vAlign w:val="center"/>
            <w:hideMark/>
          </w:tcPr>
          <w:p w14:paraId="2B266A8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£'000</w:t>
            </w:r>
          </w:p>
        </w:tc>
        <w:tc>
          <w:tcPr>
            <w:tcW w:w="901" w:type="dxa"/>
            <w:tcBorders>
              <w:top w:val="nil"/>
              <w:left w:val="nil"/>
              <w:bottom w:val="single" w:sz="8" w:space="0" w:color="AEAEAE"/>
              <w:right w:val="single" w:sz="8" w:space="0" w:color="AEAEAE"/>
            </w:tcBorders>
            <w:shd w:val="clear" w:color="auto" w:fill="D9D9D9" w:themeFill="background1" w:themeFillShade="D9"/>
            <w:vAlign w:val="center"/>
            <w:hideMark/>
          </w:tcPr>
          <w:p w14:paraId="7BD0F748"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£'000</w:t>
            </w:r>
          </w:p>
        </w:tc>
        <w:tc>
          <w:tcPr>
            <w:tcW w:w="892" w:type="dxa"/>
            <w:tcBorders>
              <w:top w:val="nil"/>
              <w:left w:val="nil"/>
              <w:bottom w:val="single" w:sz="8" w:space="0" w:color="AEAEAE"/>
              <w:right w:val="single" w:sz="8" w:space="0" w:color="AEAEAE"/>
            </w:tcBorders>
            <w:shd w:val="clear" w:color="auto" w:fill="D9D9D9" w:themeFill="background1" w:themeFillShade="D9"/>
            <w:vAlign w:val="center"/>
            <w:hideMark/>
          </w:tcPr>
          <w:p w14:paraId="1AAB813D"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w:t>
            </w:r>
          </w:p>
        </w:tc>
      </w:tr>
      <w:tr w:rsidR="00794AD8" w:rsidRPr="001A3287" w14:paraId="00421770" w14:textId="77777777" w:rsidTr="009C7E73">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02786E20"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Early Years ISB</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61257B3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604</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75F5ED83" w14:textId="2C76E22B" w:rsidR="001A3287" w:rsidRPr="001A3287" w:rsidRDefault="00855F0D" w:rsidP="001A3287">
            <w:pPr>
              <w:spacing w:after="0"/>
              <w:jc w:val="right"/>
              <w:rPr>
                <w:rFonts w:ascii="Arial" w:hAnsi="Arial" w:cs="Arial"/>
                <w:color w:val="000000"/>
                <w:sz w:val="16"/>
                <w:szCs w:val="16"/>
              </w:rPr>
            </w:pPr>
            <w:r>
              <w:rPr>
                <w:rFonts w:ascii="Arial" w:hAnsi="Arial" w:cs="Arial"/>
                <w:color w:val="000000"/>
                <w:sz w:val="16"/>
                <w:szCs w:val="16"/>
              </w:rPr>
              <w:t>604</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76A5B252" w14:textId="71FE5489" w:rsidR="001A3287" w:rsidRPr="001A3287" w:rsidRDefault="00855F0D" w:rsidP="001A3287">
            <w:pPr>
              <w:spacing w:after="0"/>
              <w:jc w:val="right"/>
              <w:rPr>
                <w:rFonts w:ascii="Arial" w:hAnsi="Arial" w:cs="Arial"/>
                <w:color w:val="000000"/>
                <w:sz w:val="16"/>
                <w:szCs w:val="16"/>
              </w:rPr>
            </w:pPr>
            <w:r>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4DB6FE2E" w14:textId="02106806" w:rsidR="001A3287" w:rsidRPr="001A3287" w:rsidRDefault="00855F0D" w:rsidP="001A3287">
            <w:pPr>
              <w:spacing w:after="0"/>
              <w:jc w:val="right"/>
              <w:rPr>
                <w:rFonts w:ascii="Arial" w:hAnsi="Arial" w:cs="Arial"/>
                <w:color w:val="000000"/>
                <w:sz w:val="16"/>
                <w:szCs w:val="16"/>
              </w:rPr>
            </w:pPr>
            <w:r>
              <w:rPr>
                <w:rFonts w:ascii="Arial" w:hAnsi="Arial" w:cs="Arial"/>
                <w:color w:val="000000"/>
                <w:sz w:val="16"/>
                <w:szCs w:val="16"/>
              </w:rPr>
              <w:t>0.0</w:t>
            </w:r>
          </w:p>
        </w:tc>
      </w:tr>
      <w:tr w:rsidR="00794AD8" w:rsidRPr="001A3287" w14:paraId="66F3D397" w14:textId="77777777" w:rsidTr="009C7E73">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0289C64F"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Two Year Olds Free Entitlement Funding</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7A89750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33,186</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065B7BD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33,186</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7EAA3606"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62E7855B" w14:textId="4A7360AE"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794AD8" w:rsidRPr="001A3287" w14:paraId="1B940F99" w14:textId="77777777" w:rsidTr="009C7E73">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33093866"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3&amp;4 Year Olds Universal Entitlement 15h</w:t>
            </w:r>
          </w:p>
        </w:tc>
        <w:tc>
          <w:tcPr>
            <w:tcW w:w="928" w:type="dxa"/>
            <w:tcBorders>
              <w:top w:val="nil"/>
              <w:left w:val="nil"/>
              <w:bottom w:val="single" w:sz="8" w:space="0" w:color="AEAEAE"/>
              <w:right w:val="single" w:sz="8" w:space="0" w:color="AEAEAE"/>
            </w:tcBorders>
            <w:shd w:val="clear" w:color="auto" w:fill="auto"/>
            <w:vAlign w:val="center"/>
            <w:hideMark/>
          </w:tcPr>
          <w:p w14:paraId="03C5742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58,098</w:t>
            </w:r>
          </w:p>
        </w:tc>
        <w:tc>
          <w:tcPr>
            <w:tcW w:w="973" w:type="dxa"/>
            <w:tcBorders>
              <w:top w:val="nil"/>
              <w:left w:val="nil"/>
              <w:bottom w:val="single" w:sz="8" w:space="0" w:color="AEAEAE"/>
              <w:right w:val="single" w:sz="8" w:space="0" w:color="AEAEAE"/>
            </w:tcBorders>
            <w:shd w:val="clear" w:color="auto" w:fill="auto"/>
            <w:vAlign w:val="center"/>
            <w:hideMark/>
          </w:tcPr>
          <w:p w14:paraId="4905C081"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58,098</w:t>
            </w:r>
          </w:p>
        </w:tc>
        <w:tc>
          <w:tcPr>
            <w:tcW w:w="901" w:type="dxa"/>
            <w:tcBorders>
              <w:top w:val="nil"/>
              <w:left w:val="nil"/>
              <w:bottom w:val="single" w:sz="8" w:space="0" w:color="AEAEAE"/>
              <w:right w:val="single" w:sz="8" w:space="0" w:color="AEAEAE"/>
            </w:tcBorders>
            <w:shd w:val="clear" w:color="auto" w:fill="auto"/>
            <w:vAlign w:val="center"/>
            <w:hideMark/>
          </w:tcPr>
          <w:p w14:paraId="7CB6E18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0EF657D4" w14:textId="4750DD63"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794AD8" w:rsidRPr="001A3287" w14:paraId="355E4785" w14:textId="77777777" w:rsidTr="009C7E73">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1A27212C"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3&amp;4 Year Olds Additional Entitlement 30h</w:t>
            </w:r>
          </w:p>
        </w:tc>
        <w:tc>
          <w:tcPr>
            <w:tcW w:w="928" w:type="dxa"/>
            <w:tcBorders>
              <w:top w:val="nil"/>
              <w:left w:val="nil"/>
              <w:bottom w:val="single" w:sz="8" w:space="0" w:color="AEAEAE"/>
              <w:right w:val="single" w:sz="8" w:space="0" w:color="AEAEAE"/>
            </w:tcBorders>
            <w:shd w:val="clear" w:color="auto" w:fill="auto"/>
            <w:vAlign w:val="center"/>
            <w:hideMark/>
          </w:tcPr>
          <w:p w14:paraId="6A305E7D"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28,536</w:t>
            </w:r>
          </w:p>
        </w:tc>
        <w:tc>
          <w:tcPr>
            <w:tcW w:w="973" w:type="dxa"/>
            <w:tcBorders>
              <w:top w:val="nil"/>
              <w:left w:val="nil"/>
              <w:bottom w:val="single" w:sz="8" w:space="0" w:color="AEAEAE"/>
              <w:right w:val="single" w:sz="8" w:space="0" w:color="AEAEAE"/>
            </w:tcBorders>
            <w:shd w:val="clear" w:color="auto" w:fill="auto"/>
            <w:vAlign w:val="center"/>
            <w:hideMark/>
          </w:tcPr>
          <w:p w14:paraId="5CA5C28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28,536</w:t>
            </w:r>
          </w:p>
        </w:tc>
        <w:tc>
          <w:tcPr>
            <w:tcW w:w="901" w:type="dxa"/>
            <w:tcBorders>
              <w:top w:val="nil"/>
              <w:left w:val="nil"/>
              <w:bottom w:val="single" w:sz="8" w:space="0" w:color="AEAEAE"/>
              <w:right w:val="single" w:sz="8" w:space="0" w:color="AEAEAE"/>
            </w:tcBorders>
            <w:shd w:val="clear" w:color="auto" w:fill="auto"/>
            <w:vAlign w:val="center"/>
            <w:hideMark/>
          </w:tcPr>
          <w:p w14:paraId="5E242B60"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2CA0F185" w14:textId="0449F835"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794AD8" w:rsidRPr="001A3287" w14:paraId="278D8D3F" w14:textId="77777777" w:rsidTr="009C7E73">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7CEA88BD"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Other 3&amp;4 Year Olds Funding</w:t>
            </w:r>
          </w:p>
        </w:tc>
        <w:tc>
          <w:tcPr>
            <w:tcW w:w="928" w:type="dxa"/>
            <w:tcBorders>
              <w:top w:val="nil"/>
              <w:left w:val="nil"/>
              <w:bottom w:val="single" w:sz="8" w:space="0" w:color="AEAEAE"/>
              <w:right w:val="single" w:sz="8" w:space="0" w:color="AEAEAE"/>
            </w:tcBorders>
            <w:shd w:val="clear" w:color="auto" w:fill="auto"/>
            <w:vAlign w:val="center"/>
            <w:hideMark/>
          </w:tcPr>
          <w:p w14:paraId="4C8CA92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3,370</w:t>
            </w:r>
          </w:p>
        </w:tc>
        <w:tc>
          <w:tcPr>
            <w:tcW w:w="973" w:type="dxa"/>
            <w:tcBorders>
              <w:top w:val="nil"/>
              <w:left w:val="nil"/>
              <w:bottom w:val="single" w:sz="8" w:space="0" w:color="AEAEAE"/>
              <w:right w:val="single" w:sz="8" w:space="0" w:color="AEAEAE"/>
            </w:tcBorders>
            <w:shd w:val="clear" w:color="auto" w:fill="auto"/>
            <w:vAlign w:val="center"/>
            <w:hideMark/>
          </w:tcPr>
          <w:p w14:paraId="4B43208D"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3,370</w:t>
            </w:r>
          </w:p>
        </w:tc>
        <w:tc>
          <w:tcPr>
            <w:tcW w:w="901" w:type="dxa"/>
            <w:tcBorders>
              <w:top w:val="nil"/>
              <w:left w:val="nil"/>
              <w:bottom w:val="single" w:sz="8" w:space="0" w:color="AEAEAE"/>
              <w:right w:val="single" w:sz="8" w:space="0" w:color="AEAEAE"/>
            </w:tcBorders>
            <w:shd w:val="clear" w:color="auto" w:fill="auto"/>
            <w:vAlign w:val="center"/>
            <w:hideMark/>
          </w:tcPr>
          <w:p w14:paraId="6944AF11"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0AFD03F5" w14:textId="24C3C98B"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794AD8" w:rsidRPr="001A3287" w14:paraId="3B587FCE" w14:textId="77777777" w:rsidTr="009C7E73">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7C70690C"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Three to Four Year Olds Free Entitlement</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7F7AF64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90,004</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2B470AFD"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90,004</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5F7D55DD"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6653E3D6" w14:textId="0617AD7F"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794AD8" w:rsidRPr="001A3287" w14:paraId="3C937509" w14:textId="77777777" w:rsidTr="009C7E73">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4D2BCD5D"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Early Years Central Expenditure</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2472463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7,228</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4EFCBF9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7,219</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514ED740"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58A49275" w14:textId="145180AA" w:rsidR="001A3287" w:rsidRPr="001A3287" w:rsidRDefault="004A384C" w:rsidP="001A3287">
            <w:pPr>
              <w:spacing w:after="0"/>
              <w:jc w:val="right"/>
              <w:rPr>
                <w:rFonts w:ascii="Arial" w:hAnsi="Arial" w:cs="Arial"/>
                <w:color w:val="000000"/>
                <w:sz w:val="16"/>
                <w:szCs w:val="16"/>
              </w:rPr>
            </w:pPr>
            <w:r>
              <w:rPr>
                <w:rFonts w:ascii="Arial" w:hAnsi="Arial" w:cs="Arial"/>
                <w:color w:val="000000"/>
                <w:sz w:val="16"/>
                <w:szCs w:val="16"/>
              </w:rPr>
              <w:t>(</w:t>
            </w:r>
            <w:r w:rsidR="001A3287" w:rsidRPr="001A3287">
              <w:rPr>
                <w:rFonts w:ascii="Arial" w:hAnsi="Arial" w:cs="Arial"/>
                <w:color w:val="000000"/>
                <w:sz w:val="16"/>
                <w:szCs w:val="16"/>
              </w:rPr>
              <w:t>0.1</w:t>
            </w:r>
            <w:r>
              <w:rPr>
                <w:rFonts w:ascii="Arial" w:hAnsi="Arial" w:cs="Arial"/>
                <w:color w:val="000000"/>
                <w:sz w:val="16"/>
                <w:szCs w:val="16"/>
              </w:rPr>
              <w:t>)</w:t>
            </w:r>
          </w:p>
        </w:tc>
      </w:tr>
      <w:tr w:rsidR="00794AD8" w:rsidRPr="001A3287" w14:paraId="10AB7EF6" w14:textId="77777777" w:rsidTr="009C7E73">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7FFDAEA3" w14:textId="33048F6D"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Under 2 Y</w:t>
            </w:r>
            <w:r w:rsidR="003E09D3">
              <w:rPr>
                <w:rFonts w:ascii="Arial" w:hAnsi="Arial" w:cs="Arial"/>
                <w:color w:val="000000"/>
                <w:sz w:val="16"/>
                <w:szCs w:val="16"/>
              </w:rPr>
              <w:t>ea</w:t>
            </w:r>
            <w:r w:rsidRPr="001A3287">
              <w:rPr>
                <w:rFonts w:ascii="Arial" w:hAnsi="Arial" w:cs="Arial"/>
                <w:color w:val="000000"/>
                <w:sz w:val="16"/>
                <w:szCs w:val="16"/>
              </w:rPr>
              <w:t>r Olds Free Entitlement Funding</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4221914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16,947</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1CCF70EB"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16947</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5D2BA13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6DD49D82" w14:textId="7F8C95EC"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6104EC" w:rsidRPr="001A3287" w14:paraId="0C750F06" w14:textId="77777777" w:rsidTr="00D63097">
        <w:trPr>
          <w:trHeight w:val="315"/>
        </w:trPr>
        <w:tc>
          <w:tcPr>
            <w:tcW w:w="3566" w:type="dxa"/>
            <w:tcBorders>
              <w:top w:val="nil"/>
              <w:left w:val="single" w:sz="8" w:space="0" w:color="AEAEAE"/>
              <w:bottom w:val="single" w:sz="8" w:space="0" w:color="AEAEAE"/>
              <w:right w:val="single" w:sz="8" w:space="0" w:color="AEAEAE"/>
            </w:tcBorders>
            <w:shd w:val="clear" w:color="auto" w:fill="9CC2E5" w:themeFill="accent5" w:themeFillTint="99"/>
            <w:vAlign w:val="center"/>
            <w:hideMark/>
          </w:tcPr>
          <w:p w14:paraId="09940D3A" w14:textId="77777777" w:rsidR="001A3287" w:rsidRPr="001A3287" w:rsidRDefault="001A3287" w:rsidP="001A3287">
            <w:pPr>
              <w:spacing w:after="0"/>
              <w:jc w:val="left"/>
              <w:rPr>
                <w:rFonts w:ascii="Arial" w:hAnsi="Arial" w:cs="Arial"/>
                <w:b/>
                <w:color w:val="000000"/>
                <w:sz w:val="16"/>
                <w:szCs w:val="16"/>
              </w:rPr>
            </w:pPr>
            <w:r w:rsidRPr="001A3287">
              <w:rPr>
                <w:rFonts w:ascii="Arial" w:hAnsi="Arial" w:cs="Arial"/>
                <w:b/>
                <w:color w:val="000000"/>
                <w:sz w:val="16"/>
                <w:szCs w:val="16"/>
              </w:rPr>
              <w:t>Early Years</w:t>
            </w:r>
          </w:p>
        </w:tc>
        <w:tc>
          <w:tcPr>
            <w:tcW w:w="928" w:type="dxa"/>
            <w:tcBorders>
              <w:top w:val="nil"/>
              <w:left w:val="nil"/>
              <w:bottom w:val="single" w:sz="8" w:space="0" w:color="AEAEAE"/>
              <w:right w:val="single" w:sz="8" w:space="0" w:color="AEAEAE"/>
            </w:tcBorders>
            <w:shd w:val="clear" w:color="auto" w:fill="9CC2E5" w:themeFill="accent5" w:themeFillTint="99"/>
            <w:vAlign w:val="center"/>
            <w:hideMark/>
          </w:tcPr>
          <w:p w14:paraId="0FCC1A1A"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147,969</w:t>
            </w:r>
          </w:p>
        </w:tc>
        <w:tc>
          <w:tcPr>
            <w:tcW w:w="973" w:type="dxa"/>
            <w:tcBorders>
              <w:top w:val="nil"/>
              <w:left w:val="nil"/>
              <w:bottom w:val="single" w:sz="8" w:space="0" w:color="AEAEAE"/>
              <w:right w:val="single" w:sz="8" w:space="0" w:color="AEAEAE"/>
            </w:tcBorders>
            <w:shd w:val="clear" w:color="auto" w:fill="9CC2E5" w:themeFill="accent5" w:themeFillTint="99"/>
            <w:vAlign w:val="center"/>
            <w:hideMark/>
          </w:tcPr>
          <w:p w14:paraId="24121B7B" w14:textId="590D83DA" w:rsidR="001A3287" w:rsidRPr="001A3287" w:rsidRDefault="001A3287" w:rsidP="001A3287">
            <w:pPr>
              <w:spacing w:after="0"/>
              <w:jc w:val="right"/>
              <w:rPr>
                <w:rFonts w:ascii="Arial" w:hAnsi="Arial" w:cs="Arial"/>
                <w:b/>
                <w:color w:val="000000"/>
                <w:sz w:val="16"/>
                <w:szCs w:val="16"/>
              </w:rPr>
            </w:pPr>
            <w:r w:rsidRPr="00D63097">
              <w:rPr>
                <w:rFonts w:ascii="Arial" w:hAnsi="Arial" w:cs="Arial"/>
                <w:b/>
                <w:color w:val="000000"/>
                <w:sz w:val="16"/>
                <w:szCs w:val="16"/>
              </w:rPr>
              <w:t>14</w:t>
            </w:r>
            <w:r w:rsidR="008661A8" w:rsidRPr="00D63097">
              <w:rPr>
                <w:rFonts w:ascii="Arial" w:hAnsi="Arial" w:cs="Arial"/>
                <w:b/>
                <w:color w:val="000000"/>
                <w:sz w:val="16"/>
                <w:szCs w:val="16"/>
              </w:rPr>
              <w:t>7</w:t>
            </w:r>
            <w:r w:rsidRPr="00D63097">
              <w:rPr>
                <w:rFonts w:ascii="Arial" w:hAnsi="Arial" w:cs="Arial"/>
                <w:b/>
                <w:color w:val="000000"/>
                <w:sz w:val="16"/>
                <w:szCs w:val="16"/>
              </w:rPr>
              <w:t>,</w:t>
            </w:r>
            <w:r w:rsidR="008661A8" w:rsidRPr="00D63097">
              <w:rPr>
                <w:rFonts w:ascii="Arial" w:hAnsi="Arial" w:cs="Arial"/>
                <w:b/>
                <w:color w:val="000000"/>
                <w:sz w:val="16"/>
                <w:szCs w:val="16"/>
              </w:rPr>
              <w:t>960</w:t>
            </w:r>
          </w:p>
        </w:tc>
        <w:tc>
          <w:tcPr>
            <w:tcW w:w="901" w:type="dxa"/>
            <w:tcBorders>
              <w:top w:val="nil"/>
              <w:left w:val="nil"/>
              <w:bottom w:val="single" w:sz="8" w:space="0" w:color="AEAEAE"/>
              <w:right w:val="single" w:sz="8" w:space="0" w:color="AEAEAE"/>
            </w:tcBorders>
            <w:shd w:val="clear" w:color="auto" w:fill="9CC2E5" w:themeFill="accent5" w:themeFillTint="99"/>
            <w:vAlign w:val="center"/>
            <w:hideMark/>
          </w:tcPr>
          <w:p w14:paraId="65B514D3" w14:textId="72DC290B" w:rsidR="001A3287" w:rsidRPr="001A3287" w:rsidRDefault="00911509" w:rsidP="001A3287">
            <w:pPr>
              <w:spacing w:after="0"/>
              <w:jc w:val="right"/>
              <w:rPr>
                <w:rFonts w:ascii="Arial" w:hAnsi="Arial" w:cs="Arial"/>
                <w:b/>
                <w:color w:val="000000"/>
                <w:sz w:val="16"/>
                <w:szCs w:val="16"/>
              </w:rPr>
            </w:pPr>
            <w:r>
              <w:rPr>
                <w:rFonts w:ascii="Arial" w:hAnsi="Arial" w:cs="Arial"/>
                <w:b/>
                <w:bCs/>
                <w:color w:val="000000"/>
                <w:sz w:val="16"/>
                <w:szCs w:val="16"/>
              </w:rPr>
              <w:t>(</w:t>
            </w:r>
            <w:r w:rsidR="00757FA4">
              <w:rPr>
                <w:rFonts w:ascii="Arial" w:hAnsi="Arial" w:cs="Arial"/>
                <w:b/>
                <w:bCs/>
                <w:color w:val="000000"/>
                <w:sz w:val="16"/>
                <w:szCs w:val="16"/>
              </w:rPr>
              <w:t>9</w:t>
            </w:r>
            <w:r>
              <w:rPr>
                <w:rFonts w:ascii="Arial" w:hAnsi="Arial" w:cs="Arial"/>
                <w:b/>
                <w:bCs/>
                <w:color w:val="000000"/>
                <w:sz w:val="16"/>
                <w:szCs w:val="16"/>
              </w:rPr>
              <w:t>)</w:t>
            </w:r>
          </w:p>
        </w:tc>
        <w:tc>
          <w:tcPr>
            <w:tcW w:w="892" w:type="dxa"/>
            <w:tcBorders>
              <w:top w:val="nil"/>
              <w:left w:val="nil"/>
              <w:bottom w:val="single" w:sz="8" w:space="0" w:color="AEAEAE"/>
              <w:right w:val="single" w:sz="8" w:space="0" w:color="AEAEAE"/>
            </w:tcBorders>
            <w:shd w:val="clear" w:color="auto" w:fill="9CC2E5" w:themeFill="accent5" w:themeFillTint="99"/>
            <w:vAlign w:val="center"/>
            <w:hideMark/>
          </w:tcPr>
          <w:p w14:paraId="6EECC601" w14:textId="7179A3C6"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0.</w:t>
            </w:r>
            <w:r w:rsidR="005F5654">
              <w:rPr>
                <w:rFonts w:ascii="Arial" w:hAnsi="Arial" w:cs="Arial"/>
                <w:b/>
                <w:bCs/>
                <w:color w:val="000000"/>
                <w:sz w:val="16"/>
                <w:szCs w:val="16"/>
              </w:rPr>
              <w:t>0</w:t>
            </w:r>
          </w:p>
        </w:tc>
      </w:tr>
      <w:tr w:rsidR="00D46A4D" w:rsidRPr="001A3287" w14:paraId="32248E51" w14:textId="77777777" w:rsidTr="00DC6DDC">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01CE19FF"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Schools Budget Shares</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5AC803AF"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697,372</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46422552" w14:textId="6040AB29" w:rsidR="001A3287" w:rsidRPr="001A3287" w:rsidRDefault="00962D55" w:rsidP="001A3287">
            <w:pPr>
              <w:spacing w:after="0"/>
              <w:jc w:val="right"/>
              <w:rPr>
                <w:rFonts w:ascii="Arial" w:hAnsi="Arial" w:cs="Arial"/>
                <w:color w:val="000000"/>
                <w:sz w:val="16"/>
                <w:szCs w:val="16"/>
              </w:rPr>
            </w:pPr>
            <w:r w:rsidRPr="001A3287">
              <w:rPr>
                <w:rFonts w:ascii="Arial" w:hAnsi="Arial" w:cs="Arial"/>
                <w:color w:val="000000"/>
                <w:sz w:val="16"/>
                <w:szCs w:val="16"/>
              </w:rPr>
              <w:t>697,372</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729E95F9" w14:textId="45644CAE" w:rsidR="001A3287" w:rsidRPr="001A3287" w:rsidRDefault="00962D55" w:rsidP="001A3287">
            <w:pPr>
              <w:spacing w:after="0"/>
              <w:jc w:val="right"/>
              <w:rPr>
                <w:rFonts w:ascii="Arial" w:hAnsi="Arial" w:cs="Arial"/>
                <w:color w:val="000000"/>
                <w:sz w:val="16"/>
                <w:szCs w:val="16"/>
              </w:rPr>
            </w:pPr>
            <w:r>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48EC73D5" w14:textId="24DBAD63" w:rsidR="001A3287" w:rsidRPr="001A3287" w:rsidRDefault="00962D55" w:rsidP="001A3287">
            <w:pPr>
              <w:spacing w:after="0"/>
              <w:jc w:val="right"/>
              <w:rPr>
                <w:rFonts w:ascii="Arial" w:hAnsi="Arial" w:cs="Arial"/>
                <w:color w:val="000000"/>
                <w:sz w:val="16"/>
                <w:szCs w:val="16"/>
              </w:rPr>
            </w:pPr>
            <w:r>
              <w:rPr>
                <w:rFonts w:ascii="Arial" w:hAnsi="Arial" w:cs="Arial"/>
                <w:color w:val="000000"/>
                <w:sz w:val="16"/>
                <w:szCs w:val="16"/>
              </w:rPr>
              <w:t>0.0</w:t>
            </w:r>
          </w:p>
        </w:tc>
      </w:tr>
      <w:tr w:rsidR="00D46A4D" w:rsidRPr="001A3287" w14:paraId="32B21DE9" w14:textId="77777777" w:rsidTr="00DC6DDC">
        <w:trPr>
          <w:trHeight w:val="315"/>
        </w:trPr>
        <w:tc>
          <w:tcPr>
            <w:tcW w:w="3566" w:type="dxa"/>
            <w:tcBorders>
              <w:top w:val="nil"/>
              <w:left w:val="single" w:sz="8" w:space="0" w:color="AEAEAE"/>
              <w:bottom w:val="single" w:sz="8" w:space="0" w:color="AEAEAE"/>
              <w:right w:val="single" w:sz="8" w:space="0" w:color="AEAEAE"/>
            </w:tcBorders>
            <w:shd w:val="clear" w:color="auto" w:fill="FFFFFF" w:themeFill="background1"/>
            <w:vAlign w:val="center"/>
            <w:hideMark/>
          </w:tcPr>
          <w:p w14:paraId="3F748E65"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Staff Supply Cover (Not Sickness)</w:t>
            </w:r>
          </w:p>
        </w:tc>
        <w:tc>
          <w:tcPr>
            <w:tcW w:w="928" w:type="dxa"/>
            <w:tcBorders>
              <w:top w:val="nil"/>
              <w:left w:val="nil"/>
              <w:bottom w:val="single" w:sz="8" w:space="0" w:color="AEAEAE"/>
              <w:right w:val="single" w:sz="8" w:space="0" w:color="AEAEAE"/>
            </w:tcBorders>
            <w:shd w:val="clear" w:color="auto" w:fill="FFFFFF" w:themeFill="background1"/>
            <w:vAlign w:val="center"/>
            <w:hideMark/>
          </w:tcPr>
          <w:p w14:paraId="758791C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644</w:t>
            </w:r>
          </w:p>
        </w:tc>
        <w:tc>
          <w:tcPr>
            <w:tcW w:w="973" w:type="dxa"/>
            <w:tcBorders>
              <w:top w:val="nil"/>
              <w:left w:val="nil"/>
              <w:bottom w:val="single" w:sz="8" w:space="0" w:color="AEAEAE"/>
              <w:right w:val="single" w:sz="8" w:space="0" w:color="AEAEAE"/>
            </w:tcBorders>
            <w:shd w:val="clear" w:color="auto" w:fill="FFFFFF" w:themeFill="background1"/>
            <w:vAlign w:val="center"/>
            <w:hideMark/>
          </w:tcPr>
          <w:p w14:paraId="6CF07E5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711</w:t>
            </w:r>
          </w:p>
        </w:tc>
        <w:tc>
          <w:tcPr>
            <w:tcW w:w="901" w:type="dxa"/>
            <w:tcBorders>
              <w:top w:val="nil"/>
              <w:left w:val="nil"/>
              <w:bottom w:val="single" w:sz="8" w:space="0" w:color="AEAEAE"/>
              <w:right w:val="single" w:sz="8" w:space="0" w:color="AEAEAE"/>
            </w:tcBorders>
            <w:shd w:val="clear" w:color="auto" w:fill="FFFFFF" w:themeFill="background1"/>
            <w:vAlign w:val="center"/>
            <w:hideMark/>
          </w:tcPr>
          <w:p w14:paraId="612CDEBF"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67</w:t>
            </w:r>
          </w:p>
        </w:tc>
        <w:tc>
          <w:tcPr>
            <w:tcW w:w="892" w:type="dxa"/>
            <w:tcBorders>
              <w:top w:val="nil"/>
              <w:left w:val="nil"/>
              <w:bottom w:val="single" w:sz="8" w:space="0" w:color="AEAEAE"/>
              <w:right w:val="single" w:sz="8" w:space="0" w:color="AEAEAE"/>
            </w:tcBorders>
            <w:shd w:val="clear" w:color="auto" w:fill="FFFFFF" w:themeFill="background1"/>
            <w:vAlign w:val="center"/>
            <w:hideMark/>
          </w:tcPr>
          <w:p w14:paraId="116A364F" w14:textId="6E95CEF2"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10.3</w:t>
            </w:r>
          </w:p>
        </w:tc>
      </w:tr>
      <w:tr w:rsidR="00D46A4D" w:rsidRPr="001A3287" w14:paraId="409907B9" w14:textId="77777777" w:rsidTr="00DC6DDC">
        <w:trPr>
          <w:trHeight w:val="315"/>
        </w:trPr>
        <w:tc>
          <w:tcPr>
            <w:tcW w:w="3566" w:type="dxa"/>
            <w:tcBorders>
              <w:top w:val="nil"/>
              <w:left w:val="single" w:sz="8" w:space="0" w:color="AEAEAE"/>
              <w:bottom w:val="single" w:sz="8" w:space="0" w:color="AEAEAE"/>
              <w:right w:val="single" w:sz="8" w:space="0" w:color="AEAEAE"/>
            </w:tcBorders>
            <w:shd w:val="clear" w:color="auto" w:fill="FFFFFF" w:themeFill="background1"/>
            <w:vAlign w:val="center"/>
            <w:hideMark/>
          </w:tcPr>
          <w:p w14:paraId="763249BC"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Ethnic Minority and Traveller Achievement Service</w:t>
            </w:r>
          </w:p>
        </w:tc>
        <w:tc>
          <w:tcPr>
            <w:tcW w:w="928" w:type="dxa"/>
            <w:tcBorders>
              <w:top w:val="nil"/>
              <w:left w:val="nil"/>
              <w:bottom w:val="single" w:sz="8" w:space="0" w:color="AEAEAE"/>
              <w:right w:val="single" w:sz="8" w:space="0" w:color="AEAEAE"/>
            </w:tcBorders>
            <w:shd w:val="clear" w:color="auto" w:fill="FFFFFF" w:themeFill="background1"/>
            <w:vAlign w:val="center"/>
            <w:hideMark/>
          </w:tcPr>
          <w:p w14:paraId="0243A630"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1,414</w:t>
            </w:r>
          </w:p>
        </w:tc>
        <w:tc>
          <w:tcPr>
            <w:tcW w:w="973" w:type="dxa"/>
            <w:tcBorders>
              <w:top w:val="nil"/>
              <w:left w:val="nil"/>
              <w:bottom w:val="single" w:sz="8" w:space="0" w:color="AEAEAE"/>
              <w:right w:val="single" w:sz="8" w:space="0" w:color="AEAEAE"/>
            </w:tcBorders>
            <w:shd w:val="clear" w:color="auto" w:fill="FFFFFF" w:themeFill="background1"/>
            <w:vAlign w:val="center"/>
            <w:hideMark/>
          </w:tcPr>
          <w:p w14:paraId="784B40B2"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1,370</w:t>
            </w:r>
          </w:p>
        </w:tc>
        <w:tc>
          <w:tcPr>
            <w:tcW w:w="901" w:type="dxa"/>
            <w:tcBorders>
              <w:top w:val="nil"/>
              <w:left w:val="nil"/>
              <w:bottom w:val="single" w:sz="8" w:space="0" w:color="AEAEAE"/>
              <w:right w:val="single" w:sz="8" w:space="0" w:color="AEAEAE"/>
            </w:tcBorders>
            <w:shd w:val="clear" w:color="auto" w:fill="FFFFFF" w:themeFill="background1"/>
            <w:vAlign w:val="center"/>
            <w:hideMark/>
          </w:tcPr>
          <w:p w14:paraId="79FDF4E2"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(44)</w:t>
            </w:r>
          </w:p>
        </w:tc>
        <w:tc>
          <w:tcPr>
            <w:tcW w:w="892" w:type="dxa"/>
            <w:tcBorders>
              <w:top w:val="nil"/>
              <w:left w:val="nil"/>
              <w:bottom w:val="single" w:sz="8" w:space="0" w:color="AEAEAE"/>
              <w:right w:val="single" w:sz="8" w:space="0" w:color="AEAEAE"/>
            </w:tcBorders>
            <w:shd w:val="clear" w:color="auto" w:fill="FFFFFF" w:themeFill="background1"/>
            <w:vAlign w:val="center"/>
            <w:hideMark/>
          </w:tcPr>
          <w:p w14:paraId="1EA87B90" w14:textId="79CBE2B9" w:rsidR="001A3287" w:rsidRPr="001A3287" w:rsidRDefault="004A384C" w:rsidP="001A3287">
            <w:pPr>
              <w:spacing w:after="0"/>
              <w:jc w:val="right"/>
              <w:rPr>
                <w:rFonts w:ascii="Arial" w:hAnsi="Arial" w:cs="Arial"/>
                <w:color w:val="000000"/>
                <w:sz w:val="16"/>
                <w:szCs w:val="16"/>
              </w:rPr>
            </w:pPr>
            <w:r>
              <w:rPr>
                <w:rFonts w:ascii="Arial" w:hAnsi="Arial" w:cs="Arial"/>
                <w:color w:val="000000"/>
                <w:sz w:val="16"/>
                <w:szCs w:val="16"/>
              </w:rPr>
              <w:t>(</w:t>
            </w:r>
            <w:r w:rsidR="001A3287" w:rsidRPr="001A3287">
              <w:rPr>
                <w:rFonts w:ascii="Arial" w:hAnsi="Arial" w:cs="Arial"/>
                <w:color w:val="000000"/>
                <w:sz w:val="16"/>
                <w:szCs w:val="16"/>
              </w:rPr>
              <w:t>3.1</w:t>
            </w:r>
            <w:r>
              <w:rPr>
                <w:rFonts w:ascii="Arial" w:hAnsi="Arial" w:cs="Arial"/>
                <w:color w:val="000000"/>
                <w:sz w:val="16"/>
                <w:szCs w:val="16"/>
              </w:rPr>
              <w:t>)</w:t>
            </w:r>
          </w:p>
        </w:tc>
      </w:tr>
      <w:tr w:rsidR="00D46A4D" w:rsidRPr="001A3287" w14:paraId="1A8AE4E2" w14:textId="77777777" w:rsidTr="00DC6DDC">
        <w:trPr>
          <w:trHeight w:val="315"/>
        </w:trPr>
        <w:tc>
          <w:tcPr>
            <w:tcW w:w="3566" w:type="dxa"/>
            <w:tcBorders>
              <w:top w:val="nil"/>
              <w:left w:val="single" w:sz="8" w:space="0" w:color="AEAEAE"/>
              <w:bottom w:val="single" w:sz="8" w:space="0" w:color="AEAEAE"/>
              <w:right w:val="single" w:sz="8" w:space="0" w:color="AEAEAE"/>
            </w:tcBorders>
            <w:shd w:val="clear" w:color="auto" w:fill="FFFFFF" w:themeFill="background1"/>
            <w:vAlign w:val="center"/>
            <w:hideMark/>
          </w:tcPr>
          <w:p w14:paraId="49CA17D4"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Schools Contingency</w:t>
            </w:r>
          </w:p>
        </w:tc>
        <w:tc>
          <w:tcPr>
            <w:tcW w:w="928" w:type="dxa"/>
            <w:tcBorders>
              <w:top w:val="nil"/>
              <w:left w:val="nil"/>
              <w:bottom w:val="single" w:sz="8" w:space="0" w:color="AEAEAE"/>
              <w:right w:val="single" w:sz="8" w:space="0" w:color="AEAEAE"/>
            </w:tcBorders>
            <w:shd w:val="clear" w:color="auto" w:fill="FFFFFF" w:themeFill="background1"/>
            <w:vAlign w:val="center"/>
            <w:hideMark/>
          </w:tcPr>
          <w:p w14:paraId="6900EEC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296</w:t>
            </w:r>
          </w:p>
        </w:tc>
        <w:tc>
          <w:tcPr>
            <w:tcW w:w="973" w:type="dxa"/>
            <w:tcBorders>
              <w:top w:val="nil"/>
              <w:left w:val="nil"/>
              <w:bottom w:val="single" w:sz="8" w:space="0" w:color="AEAEAE"/>
              <w:right w:val="single" w:sz="8" w:space="0" w:color="AEAEAE"/>
            </w:tcBorders>
            <w:shd w:val="clear" w:color="auto" w:fill="FFFFFF" w:themeFill="background1"/>
            <w:vAlign w:val="center"/>
            <w:hideMark/>
          </w:tcPr>
          <w:p w14:paraId="63D4AB5E" w14:textId="5B67B22A" w:rsidR="001A3287" w:rsidRPr="001A3287" w:rsidRDefault="00711E4B" w:rsidP="001A3287">
            <w:pPr>
              <w:spacing w:after="0"/>
              <w:jc w:val="right"/>
              <w:rPr>
                <w:rFonts w:ascii="Arial" w:hAnsi="Arial" w:cs="Arial"/>
                <w:color w:val="000000"/>
                <w:sz w:val="16"/>
                <w:szCs w:val="16"/>
              </w:rPr>
            </w:pPr>
            <w:r>
              <w:rPr>
                <w:rFonts w:ascii="Arial" w:hAnsi="Arial" w:cs="Arial"/>
                <w:color w:val="000000"/>
                <w:sz w:val="16"/>
                <w:szCs w:val="16"/>
              </w:rPr>
              <w:t>296</w:t>
            </w:r>
          </w:p>
        </w:tc>
        <w:tc>
          <w:tcPr>
            <w:tcW w:w="901" w:type="dxa"/>
            <w:tcBorders>
              <w:top w:val="nil"/>
              <w:left w:val="nil"/>
              <w:bottom w:val="single" w:sz="8" w:space="0" w:color="AEAEAE"/>
              <w:right w:val="single" w:sz="8" w:space="0" w:color="AEAEAE"/>
            </w:tcBorders>
            <w:shd w:val="clear" w:color="auto" w:fill="FFFFFF" w:themeFill="background1"/>
            <w:vAlign w:val="center"/>
            <w:hideMark/>
          </w:tcPr>
          <w:p w14:paraId="70BF3101" w14:textId="08F1020E" w:rsidR="001A3287" w:rsidRPr="001A3287" w:rsidRDefault="00711E4B" w:rsidP="001A3287">
            <w:pPr>
              <w:spacing w:after="0"/>
              <w:jc w:val="right"/>
              <w:rPr>
                <w:rFonts w:ascii="Arial" w:hAnsi="Arial" w:cs="Arial"/>
                <w:color w:val="000000"/>
                <w:sz w:val="16"/>
                <w:szCs w:val="16"/>
              </w:rPr>
            </w:pPr>
            <w:r>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FFFFFF" w:themeFill="background1"/>
            <w:vAlign w:val="center"/>
            <w:hideMark/>
          </w:tcPr>
          <w:p w14:paraId="71C7D6DE" w14:textId="42A36BCE"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D46A4D" w:rsidRPr="001A3287" w14:paraId="60F374A8" w14:textId="77777777" w:rsidTr="00DC6DDC">
        <w:trPr>
          <w:trHeight w:val="315"/>
        </w:trPr>
        <w:tc>
          <w:tcPr>
            <w:tcW w:w="3566" w:type="dxa"/>
            <w:tcBorders>
              <w:top w:val="nil"/>
              <w:left w:val="single" w:sz="8" w:space="0" w:color="AEAEAE"/>
              <w:bottom w:val="single" w:sz="8" w:space="0" w:color="AEAEAE"/>
              <w:right w:val="single" w:sz="8" w:space="0" w:color="AEAEAE"/>
            </w:tcBorders>
            <w:shd w:val="clear" w:color="auto" w:fill="FFFFFF" w:themeFill="background1"/>
            <w:vAlign w:val="center"/>
            <w:hideMark/>
          </w:tcPr>
          <w:p w14:paraId="5D7B6AAC"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Licences and Subscriptions</w:t>
            </w:r>
          </w:p>
        </w:tc>
        <w:tc>
          <w:tcPr>
            <w:tcW w:w="928" w:type="dxa"/>
            <w:tcBorders>
              <w:top w:val="nil"/>
              <w:left w:val="nil"/>
              <w:bottom w:val="single" w:sz="8" w:space="0" w:color="AEAEAE"/>
              <w:right w:val="single" w:sz="8" w:space="0" w:color="AEAEAE"/>
            </w:tcBorders>
            <w:shd w:val="clear" w:color="auto" w:fill="FFFFFF" w:themeFill="background1"/>
            <w:vAlign w:val="center"/>
            <w:hideMark/>
          </w:tcPr>
          <w:p w14:paraId="62B827A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185</w:t>
            </w:r>
          </w:p>
        </w:tc>
        <w:tc>
          <w:tcPr>
            <w:tcW w:w="973" w:type="dxa"/>
            <w:tcBorders>
              <w:top w:val="nil"/>
              <w:left w:val="nil"/>
              <w:bottom w:val="single" w:sz="8" w:space="0" w:color="AEAEAE"/>
              <w:right w:val="single" w:sz="8" w:space="0" w:color="AEAEAE"/>
            </w:tcBorders>
            <w:shd w:val="clear" w:color="auto" w:fill="FFFFFF" w:themeFill="background1"/>
            <w:vAlign w:val="center"/>
            <w:hideMark/>
          </w:tcPr>
          <w:p w14:paraId="4DD5B2A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185</w:t>
            </w:r>
          </w:p>
        </w:tc>
        <w:tc>
          <w:tcPr>
            <w:tcW w:w="901" w:type="dxa"/>
            <w:tcBorders>
              <w:top w:val="nil"/>
              <w:left w:val="nil"/>
              <w:bottom w:val="single" w:sz="8" w:space="0" w:color="AEAEAE"/>
              <w:right w:val="single" w:sz="8" w:space="0" w:color="AEAEAE"/>
            </w:tcBorders>
            <w:shd w:val="clear" w:color="auto" w:fill="FFFFFF" w:themeFill="background1"/>
            <w:vAlign w:val="center"/>
            <w:hideMark/>
          </w:tcPr>
          <w:p w14:paraId="1A332548"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FFFFFF" w:themeFill="background1"/>
            <w:vAlign w:val="center"/>
            <w:hideMark/>
          </w:tcPr>
          <w:p w14:paraId="3729FD9E" w14:textId="00BCCCF6"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D46A4D" w:rsidRPr="001A3287" w14:paraId="3843D751" w14:textId="77777777" w:rsidTr="00DC6DDC">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76CF3E33"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 xml:space="preserve">Schools </w:t>
            </w:r>
            <w:proofErr w:type="spellStart"/>
            <w:r w:rsidRPr="001A3287">
              <w:rPr>
                <w:rFonts w:ascii="Arial" w:hAnsi="Arial" w:cs="Arial"/>
                <w:color w:val="000000"/>
                <w:sz w:val="16"/>
                <w:szCs w:val="16"/>
              </w:rPr>
              <w:t>Dedelegated</w:t>
            </w:r>
            <w:proofErr w:type="spellEnd"/>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07921D52"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2,539</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0B7B90C2" w14:textId="7FCCA32B"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2,5</w:t>
            </w:r>
            <w:r w:rsidR="006400A5">
              <w:rPr>
                <w:rFonts w:ascii="Arial" w:hAnsi="Arial" w:cs="Arial"/>
                <w:color w:val="000000"/>
                <w:sz w:val="16"/>
                <w:szCs w:val="16"/>
              </w:rPr>
              <w:t>61</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1E6D1E46" w14:textId="0E8C1B0B" w:rsidR="001A3287" w:rsidRPr="001A3287" w:rsidRDefault="00D869BB" w:rsidP="001A3287">
            <w:pPr>
              <w:spacing w:after="0"/>
              <w:jc w:val="right"/>
              <w:rPr>
                <w:rFonts w:ascii="Arial" w:hAnsi="Arial" w:cs="Arial"/>
                <w:color w:val="000000"/>
                <w:sz w:val="16"/>
                <w:szCs w:val="16"/>
              </w:rPr>
            </w:pPr>
            <w:r>
              <w:rPr>
                <w:rFonts w:ascii="Arial" w:hAnsi="Arial" w:cs="Arial"/>
                <w:color w:val="000000"/>
                <w:sz w:val="16"/>
                <w:szCs w:val="16"/>
              </w:rPr>
              <w:t>22</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5B2F14F5" w14:textId="6E1BB2C0"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r w:rsidR="00CE15AE">
              <w:rPr>
                <w:rFonts w:ascii="Arial" w:hAnsi="Arial" w:cs="Arial"/>
                <w:color w:val="000000"/>
                <w:sz w:val="16"/>
                <w:szCs w:val="16"/>
              </w:rPr>
              <w:t>9</w:t>
            </w:r>
          </w:p>
        </w:tc>
      </w:tr>
      <w:tr w:rsidR="00D46A4D" w:rsidRPr="001A3287" w14:paraId="59471683" w14:textId="77777777" w:rsidTr="00DC6DDC">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1DA80FE0"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Schools Central</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5375C8DC"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3,565</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68A77A82" w14:textId="4A85CC97" w:rsidR="001A3287" w:rsidRPr="001A3287" w:rsidRDefault="000C2F83" w:rsidP="001A3287">
            <w:pPr>
              <w:spacing w:after="0"/>
              <w:jc w:val="right"/>
              <w:rPr>
                <w:rFonts w:ascii="Arial" w:hAnsi="Arial" w:cs="Arial"/>
                <w:color w:val="000000"/>
                <w:sz w:val="16"/>
                <w:szCs w:val="16"/>
              </w:rPr>
            </w:pPr>
            <w:r>
              <w:rPr>
                <w:rFonts w:ascii="Arial" w:hAnsi="Arial" w:cs="Arial"/>
                <w:color w:val="000000"/>
                <w:sz w:val="16"/>
                <w:szCs w:val="16"/>
              </w:rPr>
              <w:t>3,565</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7C13BE37" w14:textId="7C74501F" w:rsidR="001A3287" w:rsidRPr="001A3287" w:rsidRDefault="00897C72" w:rsidP="001A3287">
            <w:pPr>
              <w:spacing w:after="0"/>
              <w:jc w:val="right"/>
              <w:rPr>
                <w:rFonts w:ascii="Arial" w:hAnsi="Arial" w:cs="Arial"/>
                <w:color w:val="000000"/>
                <w:sz w:val="16"/>
                <w:szCs w:val="16"/>
              </w:rPr>
            </w:pPr>
            <w:r>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1C7540E3" w14:textId="037E1B58" w:rsidR="001A3287" w:rsidRPr="001A3287" w:rsidRDefault="00897C72" w:rsidP="001A3287">
            <w:pPr>
              <w:spacing w:after="0"/>
              <w:jc w:val="right"/>
              <w:rPr>
                <w:rFonts w:ascii="Arial" w:hAnsi="Arial" w:cs="Arial"/>
                <w:color w:val="000000"/>
                <w:sz w:val="16"/>
                <w:szCs w:val="16"/>
              </w:rPr>
            </w:pPr>
            <w:r>
              <w:rPr>
                <w:rFonts w:ascii="Arial" w:hAnsi="Arial" w:cs="Arial"/>
                <w:color w:val="000000"/>
                <w:sz w:val="16"/>
                <w:szCs w:val="16"/>
              </w:rPr>
              <w:t>0.0</w:t>
            </w:r>
          </w:p>
        </w:tc>
      </w:tr>
      <w:tr w:rsidR="00D46A4D" w:rsidRPr="001A3287" w14:paraId="127F2DAC" w14:textId="77777777" w:rsidTr="00DC6DDC">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17377576" w14:textId="795DDFEF"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 xml:space="preserve">Central Provision funded by </w:t>
            </w:r>
            <w:r w:rsidR="003E09D3" w:rsidRPr="001A3287">
              <w:rPr>
                <w:rFonts w:ascii="Arial" w:hAnsi="Arial" w:cs="Arial"/>
                <w:color w:val="000000"/>
                <w:sz w:val="16"/>
                <w:szCs w:val="16"/>
              </w:rPr>
              <w:t>Maint</w:t>
            </w:r>
            <w:r w:rsidR="003E09D3">
              <w:rPr>
                <w:rFonts w:ascii="Arial" w:hAnsi="Arial" w:cs="Arial"/>
                <w:color w:val="000000"/>
                <w:sz w:val="16"/>
                <w:szCs w:val="16"/>
              </w:rPr>
              <w:t>ained</w:t>
            </w:r>
            <w:r w:rsidR="003E09D3" w:rsidRPr="001A3287">
              <w:rPr>
                <w:rFonts w:ascii="Arial" w:hAnsi="Arial" w:cs="Arial"/>
                <w:color w:val="000000"/>
                <w:sz w:val="16"/>
                <w:szCs w:val="16"/>
              </w:rPr>
              <w:t xml:space="preserve"> </w:t>
            </w:r>
            <w:r w:rsidRPr="001A3287">
              <w:rPr>
                <w:rFonts w:ascii="Arial" w:hAnsi="Arial" w:cs="Arial"/>
                <w:color w:val="000000"/>
                <w:sz w:val="16"/>
                <w:szCs w:val="16"/>
              </w:rPr>
              <w:t>School</w:t>
            </w:r>
            <w:r w:rsidR="003E09D3">
              <w:rPr>
                <w:rFonts w:ascii="Arial" w:hAnsi="Arial" w:cs="Arial"/>
                <w:color w:val="000000"/>
                <w:sz w:val="16"/>
                <w:szCs w:val="16"/>
              </w:rPr>
              <w:t>s</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45A1E97D"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6,352</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6F872E0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6,353</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2FFDF001"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3BED1D05" w14:textId="3805E30A"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D46A4D" w:rsidRPr="001A3287" w14:paraId="5498415B" w14:textId="77777777" w:rsidTr="00DC6DDC">
        <w:trPr>
          <w:trHeight w:val="315"/>
        </w:trPr>
        <w:tc>
          <w:tcPr>
            <w:tcW w:w="3566" w:type="dxa"/>
            <w:tcBorders>
              <w:top w:val="nil"/>
              <w:left w:val="single" w:sz="8" w:space="0" w:color="AEAEAE"/>
              <w:bottom w:val="single" w:sz="8" w:space="0" w:color="AEAEAE"/>
              <w:right w:val="single" w:sz="8" w:space="0" w:color="AEAEAE"/>
            </w:tcBorders>
            <w:shd w:val="clear" w:color="auto" w:fill="9CC2E5" w:themeFill="accent5" w:themeFillTint="99"/>
            <w:vAlign w:val="center"/>
            <w:hideMark/>
          </w:tcPr>
          <w:p w14:paraId="3407E5B1" w14:textId="77777777" w:rsidR="001A3287" w:rsidRPr="001A3287" w:rsidRDefault="001A3287" w:rsidP="001A3287">
            <w:pPr>
              <w:spacing w:after="0"/>
              <w:jc w:val="left"/>
              <w:rPr>
                <w:rFonts w:ascii="Arial" w:hAnsi="Arial" w:cs="Arial"/>
                <w:b/>
                <w:color w:val="000000"/>
                <w:sz w:val="16"/>
                <w:szCs w:val="16"/>
              </w:rPr>
            </w:pPr>
            <w:r w:rsidRPr="001A3287">
              <w:rPr>
                <w:rFonts w:ascii="Arial" w:hAnsi="Arial" w:cs="Arial"/>
                <w:b/>
                <w:color w:val="000000"/>
                <w:sz w:val="16"/>
                <w:szCs w:val="16"/>
              </w:rPr>
              <w:t>Schools Block</w:t>
            </w:r>
          </w:p>
        </w:tc>
        <w:tc>
          <w:tcPr>
            <w:tcW w:w="928" w:type="dxa"/>
            <w:tcBorders>
              <w:top w:val="nil"/>
              <w:left w:val="nil"/>
              <w:bottom w:val="single" w:sz="8" w:space="0" w:color="AEAEAE"/>
              <w:right w:val="single" w:sz="8" w:space="0" w:color="AEAEAE"/>
            </w:tcBorders>
            <w:shd w:val="clear" w:color="auto" w:fill="9CC2E5" w:themeFill="accent5" w:themeFillTint="99"/>
            <w:vAlign w:val="center"/>
            <w:hideMark/>
          </w:tcPr>
          <w:p w14:paraId="2E0398B5"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709,828</w:t>
            </w:r>
          </w:p>
        </w:tc>
        <w:tc>
          <w:tcPr>
            <w:tcW w:w="973" w:type="dxa"/>
            <w:tcBorders>
              <w:top w:val="nil"/>
              <w:left w:val="nil"/>
              <w:bottom w:val="single" w:sz="8" w:space="0" w:color="AEAEAE"/>
              <w:right w:val="single" w:sz="8" w:space="0" w:color="AEAEAE"/>
            </w:tcBorders>
            <w:shd w:val="clear" w:color="auto" w:fill="9CC2E5" w:themeFill="accent5" w:themeFillTint="99"/>
            <w:vAlign w:val="center"/>
            <w:hideMark/>
          </w:tcPr>
          <w:p w14:paraId="5B0636B0" w14:textId="78128164" w:rsidR="001A3287" w:rsidRPr="001A3287" w:rsidRDefault="00B24EBE" w:rsidP="001A3287">
            <w:pPr>
              <w:spacing w:after="0"/>
              <w:jc w:val="right"/>
              <w:rPr>
                <w:rFonts w:ascii="Arial" w:hAnsi="Arial" w:cs="Arial"/>
                <w:b/>
                <w:color w:val="000000"/>
                <w:sz w:val="16"/>
                <w:szCs w:val="16"/>
              </w:rPr>
            </w:pPr>
            <w:r>
              <w:rPr>
                <w:rFonts w:ascii="Arial" w:hAnsi="Arial" w:cs="Arial"/>
                <w:b/>
                <w:bCs/>
                <w:color w:val="000000"/>
                <w:sz w:val="16"/>
                <w:szCs w:val="16"/>
              </w:rPr>
              <w:t>709</w:t>
            </w:r>
            <w:r w:rsidR="001A3287" w:rsidRPr="00DC6DDC">
              <w:rPr>
                <w:rFonts w:ascii="Arial" w:hAnsi="Arial" w:cs="Arial"/>
                <w:b/>
                <w:bCs/>
                <w:color w:val="000000"/>
                <w:sz w:val="16"/>
                <w:szCs w:val="16"/>
              </w:rPr>
              <w:t>,8</w:t>
            </w:r>
            <w:r>
              <w:rPr>
                <w:rFonts w:ascii="Arial" w:hAnsi="Arial" w:cs="Arial"/>
                <w:b/>
                <w:bCs/>
                <w:color w:val="000000"/>
                <w:sz w:val="16"/>
                <w:szCs w:val="16"/>
              </w:rPr>
              <w:t>51</w:t>
            </w:r>
          </w:p>
        </w:tc>
        <w:tc>
          <w:tcPr>
            <w:tcW w:w="901" w:type="dxa"/>
            <w:tcBorders>
              <w:top w:val="nil"/>
              <w:left w:val="nil"/>
              <w:bottom w:val="single" w:sz="8" w:space="0" w:color="AEAEAE"/>
              <w:right w:val="single" w:sz="8" w:space="0" w:color="AEAEAE"/>
            </w:tcBorders>
            <w:shd w:val="clear" w:color="auto" w:fill="9CC2E5" w:themeFill="accent5" w:themeFillTint="99"/>
            <w:vAlign w:val="center"/>
            <w:hideMark/>
          </w:tcPr>
          <w:p w14:paraId="186CDD19" w14:textId="79A20B16" w:rsidR="001A3287" w:rsidRPr="001A3287" w:rsidRDefault="00A06C85" w:rsidP="001A3287">
            <w:pPr>
              <w:spacing w:after="0"/>
              <w:jc w:val="right"/>
              <w:rPr>
                <w:rFonts w:ascii="Arial" w:hAnsi="Arial" w:cs="Arial"/>
                <w:b/>
                <w:color w:val="000000"/>
                <w:sz w:val="16"/>
                <w:szCs w:val="16"/>
              </w:rPr>
            </w:pPr>
            <w:r>
              <w:rPr>
                <w:rFonts w:ascii="Arial" w:hAnsi="Arial" w:cs="Arial"/>
                <w:b/>
                <w:bCs/>
                <w:color w:val="000000"/>
                <w:sz w:val="16"/>
                <w:szCs w:val="16"/>
              </w:rPr>
              <w:t>23</w:t>
            </w:r>
          </w:p>
        </w:tc>
        <w:tc>
          <w:tcPr>
            <w:tcW w:w="892" w:type="dxa"/>
            <w:tcBorders>
              <w:top w:val="nil"/>
              <w:left w:val="nil"/>
              <w:bottom w:val="single" w:sz="8" w:space="0" w:color="AEAEAE"/>
              <w:right w:val="single" w:sz="8" w:space="0" w:color="AEAEAE"/>
            </w:tcBorders>
            <w:shd w:val="clear" w:color="auto" w:fill="9CC2E5" w:themeFill="accent5" w:themeFillTint="99"/>
            <w:vAlign w:val="center"/>
            <w:hideMark/>
          </w:tcPr>
          <w:p w14:paraId="236AD5C9" w14:textId="74382A69" w:rsidR="001A3287" w:rsidRPr="001A3287" w:rsidRDefault="00757FA4" w:rsidP="001A3287">
            <w:pPr>
              <w:spacing w:after="0"/>
              <w:jc w:val="right"/>
              <w:rPr>
                <w:rFonts w:ascii="Arial" w:hAnsi="Arial" w:cs="Arial"/>
                <w:b/>
                <w:color w:val="000000"/>
                <w:sz w:val="16"/>
                <w:szCs w:val="16"/>
              </w:rPr>
            </w:pPr>
            <w:r>
              <w:rPr>
                <w:rFonts w:ascii="Arial" w:hAnsi="Arial" w:cs="Arial"/>
                <w:b/>
                <w:bCs/>
                <w:color w:val="000000"/>
                <w:sz w:val="16"/>
                <w:szCs w:val="16"/>
              </w:rPr>
              <w:t>0.0</w:t>
            </w:r>
          </w:p>
        </w:tc>
      </w:tr>
      <w:tr w:rsidR="008204C1" w:rsidRPr="001A3287" w14:paraId="0619BCA2" w14:textId="77777777" w:rsidTr="00C55977">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701028E1"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Special Place Funding</w:t>
            </w:r>
          </w:p>
        </w:tc>
        <w:tc>
          <w:tcPr>
            <w:tcW w:w="928" w:type="dxa"/>
            <w:tcBorders>
              <w:top w:val="nil"/>
              <w:left w:val="nil"/>
              <w:bottom w:val="single" w:sz="8" w:space="0" w:color="AEAEAE"/>
              <w:right w:val="single" w:sz="8" w:space="0" w:color="AEAEAE"/>
            </w:tcBorders>
            <w:shd w:val="clear" w:color="auto" w:fill="auto"/>
            <w:vAlign w:val="center"/>
            <w:hideMark/>
          </w:tcPr>
          <w:p w14:paraId="36FD445D"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32,903</w:t>
            </w:r>
          </w:p>
        </w:tc>
        <w:tc>
          <w:tcPr>
            <w:tcW w:w="973" w:type="dxa"/>
            <w:tcBorders>
              <w:top w:val="nil"/>
              <w:left w:val="nil"/>
              <w:bottom w:val="single" w:sz="8" w:space="0" w:color="AEAEAE"/>
              <w:right w:val="single" w:sz="8" w:space="0" w:color="AEAEAE"/>
            </w:tcBorders>
            <w:shd w:val="clear" w:color="auto" w:fill="auto"/>
            <w:vAlign w:val="center"/>
            <w:hideMark/>
          </w:tcPr>
          <w:p w14:paraId="2D346AB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32,903</w:t>
            </w:r>
          </w:p>
        </w:tc>
        <w:tc>
          <w:tcPr>
            <w:tcW w:w="901" w:type="dxa"/>
            <w:tcBorders>
              <w:top w:val="nil"/>
              <w:left w:val="nil"/>
              <w:bottom w:val="single" w:sz="8" w:space="0" w:color="AEAEAE"/>
              <w:right w:val="single" w:sz="8" w:space="0" w:color="AEAEAE"/>
            </w:tcBorders>
            <w:shd w:val="clear" w:color="auto" w:fill="auto"/>
            <w:vAlign w:val="center"/>
            <w:hideMark/>
          </w:tcPr>
          <w:p w14:paraId="4EEFD56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61DA130D" w14:textId="2E52EFA2"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8204C1" w:rsidRPr="001A3287" w14:paraId="5E913035" w14:textId="77777777" w:rsidTr="00C55977">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24663D57"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Education Centres Place Funding</w:t>
            </w:r>
          </w:p>
        </w:tc>
        <w:tc>
          <w:tcPr>
            <w:tcW w:w="928" w:type="dxa"/>
            <w:tcBorders>
              <w:top w:val="nil"/>
              <w:left w:val="nil"/>
              <w:bottom w:val="single" w:sz="8" w:space="0" w:color="AEAEAE"/>
              <w:right w:val="single" w:sz="8" w:space="0" w:color="AEAEAE"/>
            </w:tcBorders>
            <w:shd w:val="clear" w:color="auto" w:fill="auto"/>
            <w:vAlign w:val="center"/>
            <w:hideMark/>
          </w:tcPr>
          <w:p w14:paraId="014BE5B6"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5,888</w:t>
            </w:r>
          </w:p>
        </w:tc>
        <w:tc>
          <w:tcPr>
            <w:tcW w:w="973" w:type="dxa"/>
            <w:tcBorders>
              <w:top w:val="nil"/>
              <w:left w:val="nil"/>
              <w:bottom w:val="single" w:sz="8" w:space="0" w:color="AEAEAE"/>
              <w:right w:val="single" w:sz="8" w:space="0" w:color="AEAEAE"/>
            </w:tcBorders>
            <w:shd w:val="clear" w:color="auto" w:fill="auto"/>
            <w:vAlign w:val="center"/>
            <w:hideMark/>
          </w:tcPr>
          <w:p w14:paraId="57B825F2"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5,888</w:t>
            </w:r>
          </w:p>
        </w:tc>
        <w:tc>
          <w:tcPr>
            <w:tcW w:w="901" w:type="dxa"/>
            <w:tcBorders>
              <w:top w:val="nil"/>
              <w:left w:val="nil"/>
              <w:bottom w:val="single" w:sz="8" w:space="0" w:color="AEAEAE"/>
              <w:right w:val="single" w:sz="8" w:space="0" w:color="AEAEAE"/>
            </w:tcBorders>
            <w:shd w:val="clear" w:color="auto" w:fill="auto"/>
            <w:vAlign w:val="center"/>
            <w:hideMark/>
          </w:tcPr>
          <w:p w14:paraId="4E94A2E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373A9C76" w14:textId="2528EE83"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8204C1" w:rsidRPr="001A3287" w14:paraId="66713116" w14:textId="77777777" w:rsidTr="00C55977">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02F35D30"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Resourced Provision Place Funding</w:t>
            </w:r>
          </w:p>
        </w:tc>
        <w:tc>
          <w:tcPr>
            <w:tcW w:w="928" w:type="dxa"/>
            <w:tcBorders>
              <w:top w:val="nil"/>
              <w:left w:val="nil"/>
              <w:bottom w:val="single" w:sz="8" w:space="0" w:color="AEAEAE"/>
              <w:right w:val="single" w:sz="8" w:space="0" w:color="AEAEAE"/>
            </w:tcBorders>
            <w:shd w:val="clear" w:color="auto" w:fill="auto"/>
            <w:vAlign w:val="center"/>
            <w:hideMark/>
          </w:tcPr>
          <w:p w14:paraId="4D4ABE8C"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3,813</w:t>
            </w:r>
          </w:p>
        </w:tc>
        <w:tc>
          <w:tcPr>
            <w:tcW w:w="973" w:type="dxa"/>
            <w:tcBorders>
              <w:top w:val="nil"/>
              <w:left w:val="nil"/>
              <w:bottom w:val="single" w:sz="8" w:space="0" w:color="AEAEAE"/>
              <w:right w:val="single" w:sz="8" w:space="0" w:color="AEAEAE"/>
            </w:tcBorders>
            <w:shd w:val="clear" w:color="auto" w:fill="auto"/>
            <w:vAlign w:val="center"/>
            <w:hideMark/>
          </w:tcPr>
          <w:p w14:paraId="477CDEF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3,813</w:t>
            </w:r>
          </w:p>
        </w:tc>
        <w:tc>
          <w:tcPr>
            <w:tcW w:w="901" w:type="dxa"/>
            <w:tcBorders>
              <w:top w:val="nil"/>
              <w:left w:val="nil"/>
              <w:bottom w:val="single" w:sz="8" w:space="0" w:color="AEAEAE"/>
              <w:right w:val="single" w:sz="8" w:space="0" w:color="AEAEAE"/>
            </w:tcBorders>
            <w:shd w:val="clear" w:color="auto" w:fill="auto"/>
            <w:vAlign w:val="center"/>
            <w:hideMark/>
          </w:tcPr>
          <w:p w14:paraId="1C82C655"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5FFF767B" w14:textId="06D143F6"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8204C1" w:rsidRPr="001A3287" w14:paraId="3238811C" w14:textId="77777777" w:rsidTr="00C55977">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1F75021E"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High Needs in Early Years Provision</w:t>
            </w:r>
          </w:p>
        </w:tc>
        <w:tc>
          <w:tcPr>
            <w:tcW w:w="928" w:type="dxa"/>
            <w:tcBorders>
              <w:top w:val="nil"/>
              <w:left w:val="nil"/>
              <w:bottom w:val="single" w:sz="8" w:space="0" w:color="AEAEAE"/>
              <w:right w:val="single" w:sz="8" w:space="0" w:color="AEAEAE"/>
            </w:tcBorders>
            <w:shd w:val="clear" w:color="auto" w:fill="auto"/>
            <w:vAlign w:val="center"/>
            <w:hideMark/>
          </w:tcPr>
          <w:p w14:paraId="66DF0CAB"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1,785</w:t>
            </w:r>
          </w:p>
        </w:tc>
        <w:tc>
          <w:tcPr>
            <w:tcW w:w="973" w:type="dxa"/>
            <w:tcBorders>
              <w:top w:val="nil"/>
              <w:left w:val="nil"/>
              <w:bottom w:val="single" w:sz="8" w:space="0" w:color="AEAEAE"/>
              <w:right w:val="single" w:sz="8" w:space="0" w:color="AEAEAE"/>
            </w:tcBorders>
            <w:shd w:val="clear" w:color="auto" w:fill="auto"/>
            <w:vAlign w:val="center"/>
            <w:hideMark/>
          </w:tcPr>
          <w:p w14:paraId="15F5D8CF"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1,828</w:t>
            </w:r>
          </w:p>
        </w:tc>
        <w:tc>
          <w:tcPr>
            <w:tcW w:w="901" w:type="dxa"/>
            <w:tcBorders>
              <w:top w:val="nil"/>
              <w:left w:val="nil"/>
              <w:bottom w:val="single" w:sz="8" w:space="0" w:color="AEAEAE"/>
              <w:right w:val="single" w:sz="8" w:space="0" w:color="AEAEAE"/>
            </w:tcBorders>
            <w:shd w:val="clear" w:color="auto" w:fill="auto"/>
            <w:vAlign w:val="center"/>
            <w:hideMark/>
          </w:tcPr>
          <w:p w14:paraId="138B4B21"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43</w:t>
            </w:r>
          </w:p>
        </w:tc>
        <w:tc>
          <w:tcPr>
            <w:tcW w:w="892" w:type="dxa"/>
            <w:tcBorders>
              <w:top w:val="nil"/>
              <w:left w:val="nil"/>
              <w:bottom w:val="single" w:sz="8" w:space="0" w:color="AEAEAE"/>
              <w:right w:val="single" w:sz="8" w:space="0" w:color="AEAEAE"/>
            </w:tcBorders>
            <w:shd w:val="clear" w:color="auto" w:fill="auto"/>
            <w:vAlign w:val="center"/>
            <w:hideMark/>
          </w:tcPr>
          <w:p w14:paraId="61CDE0DE" w14:textId="6363CD8B"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2.4</w:t>
            </w:r>
          </w:p>
        </w:tc>
      </w:tr>
      <w:tr w:rsidR="0041116A" w:rsidRPr="001A3287" w14:paraId="20E437DC" w14:textId="77777777" w:rsidTr="0004408C">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3CBDEE8E"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High Needs Block Budget Shares</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5D75A031"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44,389</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048F532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44,432</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09754FAB"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43</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747E0073" w14:textId="4A3EB99E"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0.1</w:t>
            </w:r>
          </w:p>
        </w:tc>
      </w:tr>
      <w:tr w:rsidR="003C607E" w:rsidRPr="001A3287" w14:paraId="15632BAC"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6E3FC4F7"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Special School top-up</w:t>
            </w:r>
          </w:p>
        </w:tc>
        <w:tc>
          <w:tcPr>
            <w:tcW w:w="928" w:type="dxa"/>
            <w:tcBorders>
              <w:top w:val="nil"/>
              <w:left w:val="nil"/>
              <w:bottom w:val="single" w:sz="8" w:space="0" w:color="AEAEAE"/>
              <w:right w:val="single" w:sz="8" w:space="0" w:color="AEAEAE"/>
            </w:tcBorders>
            <w:shd w:val="clear" w:color="auto" w:fill="auto"/>
            <w:vAlign w:val="center"/>
            <w:hideMark/>
          </w:tcPr>
          <w:p w14:paraId="1F7433F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29,322</w:t>
            </w:r>
          </w:p>
        </w:tc>
        <w:tc>
          <w:tcPr>
            <w:tcW w:w="973" w:type="dxa"/>
            <w:tcBorders>
              <w:top w:val="nil"/>
              <w:left w:val="nil"/>
              <w:bottom w:val="single" w:sz="8" w:space="0" w:color="AEAEAE"/>
              <w:right w:val="single" w:sz="8" w:space="0" w:color="AEAEAE"/>
            </w:tcBorders>
            <w:shd w:val="clear" w:color="auto" w:fill="auto"/>
            <w:vAlign w:val="center"/>
            <w:hideMark/>
          </w:tcPr>
          <w:p w14:paraId="47FA4480"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34,665</w:t>
            </w:r>
          </w:p>
        </w:tc>
        <w:tc>
          <w:tcPr>
            <w:tcW w:w="901" w:type="dxa"/>
            <w:tcBorders>
              <w:top w:val="nil"/>
              <w:left w:val="nil"/>
              <w:bottom w:val="single" w:sz="8" w:space="0" w:color="AEAEAE"/>
              <w:right w:val="single" w:sz="8" w:space="0" w:color="AEAEAE"/>
            </w:tcBorders>
            <w:shd w:val="clear" w:color="auto" w:fill="auto"/>
            <w:vAlign w:val="center"/>
            <w:hideMark/>
          </w:tcPr>
          <w:p w14:paraId="6722BE0F"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5,343</w:t>
            </w:r>
          </w:p>
        </w:tc>
        <w:tc>
          <w:tcPr>
            <w:tcW w:w="892" w:type="dxa"/>
            <w:tcBorders>
              <w:top w:val="nil"/>
              <w:left w:val="nil"/>
              <w:bottom w:val="single" w:sz="8" w:space="0" w:color="AEAEAE"/>
              <w:right w:val="single" w:sz="8" w:space="0" w:color="AEAEAE"/>
            </w:tcBorders>
            <w:shd w:val="clear" w:color="auto" w:fill="auto"/>
            <w:vAlign w:val="center"/>
            <w:hideMark/>
          </w:tcPr>
          <w:p w14:paraId="3AE2444E" w14:textId="6AD59A14"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18.2</w:t>
            </w:r>
          </w:p>
        </w:tc>
      </w:tr>
      <w:tr w:rsidR="003C607E" w:rsidRPr="001A3287" w14:paraId="4D64447D"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188F15F7"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Resourced Provision top-up</w:t>
            </w:r>
          </w:p>
        </w:tc>
        <w:tc>
          <w:tcPr>
            <w:tcW w:w="928" w:type="dxa"/>
            <w:tcBorders>
              <w:top w:val="nil"/>
              <w:left w:val="nil"/>
              <w:bottom w:val="single" w:sz="8" w:space="0" w:color="AEAEAE"/>
              <w:right w:val="single" w:sz="8" w:space="0" w:color="AEAEAE"/>
            </w:tcBorders>
            <w:shd w:val="clear" w:color="auto" w:fill="auto"/>
            <w:vAlign w:val="center"/>
            <w:hideMark/>
          </w:tcPr>
          <w:p w14:paraId="444A6C36"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3,723</w:t>
            </w:r>
          </w:p>
        </w:tc>
        <w:tc>
          <w:tcPr>
            <w:tcW w:w="973" w:type="dxa"/>
            <w:tcBorders>
              <w:top w:val="nil"/>
              <w:left w:val="nil"/>
              <w:bottom w:val="single" w:sz="8" w:space="0" w:color="AEAEAE"/>
              <w:right w:val="single" w:sz="8" w:space="0" w:color="AEAEAE"/>
            </w:tcBorders>
            <w:shd w:val="clear" w:color="auto" w:fill="auto"/>
            <w:vAlign w:val="center"/>
            <w:hideMark/>
          </w:tcPr>
          <w:p w14:paraId="76263865"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4,469</w:t>
            </w:r>
          </w:p>
        </w:tc>
        <w:tc>
          <w:tcPr>
            <w:tcW w:w="901" w:type="dxa"/>
            <w:tcBorders>
              <w:top w:val="nil"/>
              <w:left w:val="nil"/>
              <w:bottom w:val="single" w:sz="8" w:space="0" w:color="AEAEAE"/>
              <w:right w:val="single" w:sz="8" w:space="0" w:color="AEAEAE"/>
            </w:tcBorders>
            <w:shd w:val="clear" w:color="auto" w:fill="auto"/>
            <w:vAlign w:val="center"/>
            <w:hideMark/>
          </w:tcPr>
          <w:p w14:paraId="334E604C"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746</w:t>
            </w:r>
          </w:p>
        </w:tc>
        <w:tc>
          <w:tcPr>
            <w:tcW w:w="892" w:type="dxa"/>
            <w:tcBorders>
              <w:top w:val="nil"/>
              <w:left w:val="nil"/>
              <w:bottom w:val="single" w:sz="8" w:space="0" w:color="AEAEAE"/>
              <w:right w:val="single" w:sz="8" w:space="0" w:color="AEAEAE"/>
            </w:tcBorders>
            <w:shd w:val="clear" w:color="auto" w:fill="auto"/>
            <w:vAlign w:val="center"/>
            <w:hideMark/>
          </w:tcPr>
          <w:p w14:paraId="60D102C6" w14:textId="1F84F1D8"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20.0</w:t>
            </w:r>
          </w:p>
        </w:tc>
      </w:tr>
      <w:tr w:rsidR="003C607E" w:rsidRPr="001A3287" w14:paraId="15E19C38"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1AA45218"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Education Centre top-up</w:t>
            </w:r>
          </w:p>
        </w:tc>
        <w:tc>
          <w:tcPr>
            <w:tcW w:w="928" w:type="dxa"/>
            <w:tcBorders>
              <w:top w:val="nil"/>
              <w:left w:val="nil"/>
              <w:bottom w:val="single" w:sz="8" w:space="0" w:color="AEAEAE"/>
              <w:right w:val="single" w:sz="8" w:space="0" w:color="AEAEAE"/>
            </w:tcBorders>
            <w:shd w:val="clear" w:color="auto" w:fill="auto"/>
            <w:vAlign w:val="center"/>
            <w:hideMark/>
          </w:tcPr>
          <w:p w14:paraId="2CEE1EAA"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2,680</w:t>
            </w:r>
          </w:p>
        </w:tc>
        <w:tc>
          <w:tcPr>
            <w:tcW w:w="973" w:type="dxa"/>
            <w:tcBorders>
              <w:top w:val="nil"/>
              <w:left w:val="nil"/>
              <w:bottom w:val="single" w:sz="8" w:space="0" w:color="AEAEAE"/>
              <w:right w:val="single" w:sz="8" w:space="0" w:color="AEAEAE"/>
            </w:tcBorders>
            <w:shd w:val="clear" w:color="auto" w:fill="auto"/>
            <w:vAlign w:val="center"/>
            <w:hideMark/>
          </w:tcPr>
          <w:p w14:paraId="461B1F3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4,116</w:t>
            </w:r>
          </w:p>
        </w:tc>
        <w:tc>
          <w:tcPr>
            <w:tcW w:w="901" w:type="dxa"/>
            <w:tcBorders>
              <w:top w:val="nil"/>
              <w:left w:val="nil"/>
              <w:bottom w:val="single" w:sz="8" w:space="0" w:color="AEAEAE"/>
              <w:right w:val="single" w:sz="8" w:space="0" w:color="AEAEAE"/>
            </w:tcBorders>
            <w:shd w:val="clear" w:color="auto" w:fill="auto"/>
            <w:vAlign w:val="center"/>
            <w:hideMark/>
          </w:tcPr>
          <w:p w14:paraId="1989A1C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1,436</w:t>
            </w:r>
          </w:p>
        </w:tc>
        <w:tc>
          <w:tcPr>
            <w:tcW w:w="892" w:type="dxa"/>
            <w:tcBorders>
              <w:top w:val="nil"/>
              <w:left w:val="nil"/>
              <w:bottom w:val="single" w:sz="8" w:space="0" w:color="AEAEAE"/>
              <w:right w:val="single" w:sz="8" w:space="0" w:color="AEAEAE"/>
            </w:tcBorders>
            <w:shd w:val="clear" w:color="auto" w:fill="auto"/>
            <w:vAlign w:val="center"/>
            <w:hideMark/>
          </w:tcPr>
          <w:p w14:paraId="5010217D" w14:textId="6240CBC1"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53.6</w:t>
            </w:r>
          </w:p>
        </w:tc>
      </w:tr>
      <w:tr w:rsidR="003C607E" w:rsidRPr="001A3287" w14:paraId="02B6250B"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0B32C1BA"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Mainstream School top-up</w:t>
            </w:r>
          </w:p>
        </w:tc>
        <w:tc>
          <w:tcPr>
            <w:tcW w:w="928" w:type="dxa"/>
            <w:tcBorders>
              <w:top w:val="nil"/>
              <w:left w:val="nil"/>
              <w:bottom w:val="single" w:sz="8" w:space="0" w:color="AEAEAE"/>
              <w:right w:val="single" w:sz="8" w:space="0" w:color="AEAEAE"/>
            </w:tcBorders>
            <w:shd w:val="clear" w:color="auto" w:fill="auto"/>
            <w:vAlign w:val="center"/>
            <w:hideMark/>
          </w:tcPr>
          <w:p w14:paraId="353EA495"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24,617</w:t>
            </w:r>
          </w:p>
        </w:tc>
        <w:tc>
          <w:tcPr>
            <w:tcW w:w="973" w:type="dxa"/>
            <w:tcBorders>
              <w:top w:val="nil"/>
              <w:left w:val="nil"/>
              <w:bottom w:val="single" w:sz="8" w:space="0" w:color="AEAEAE"/>
              <w:right w:val="single" w:sz="8" w:space="0" w:color="AEAEAE"/>
            </w:tcBorders>
            <w:shd w:val="clear" w:color="auto" w:fill="auto"/>
            <w:vAlign w:val="center"/>
            <w:hideMark/>
          </w:tcPr>
          <w:p w14:paraId="3F3CC1D2"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34,066</w:t>
            </w:r>
          </w:p>
        </w:tc>
        <w:tc>
          <w:tcPr>
            <w:tcW w:w="901" w:type="dxa"/>
            <w:tcBorders>
              <w:top w:val="nil"/>
              <w:left w:val="nil"/>
              <w:bottom w:val="single" w:sz="8" w:space="0" w:color="AEAEAE"/>
              <w:right w:val="single" w:sz="8" w:space="0" w:color="AEAEAE"/>
            </w:tcBorders>
            <w:shd w:val="clear" w:color="auto" w:fill="auto"/>
            <w:vAlign w:val="center"/>
            <w:hideMark/>
          </w:tcPr>
          <w:p w14:paraId="18E4590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9,449</w:t>
            </w:r>
          </w:p>
        </w:tc>
        <w:tc>
          <w:tcPr>
            <w:tcW w:w="892" w:type="dxa"/>
            <w:tcBorders>
              <w:top w:val="nil"/>
              <w:left w:val="nil"/>
              <w:bottom w:val="single" w:sz="8" w:space="0" w:color="AEAEAE"/>
              <w:right w:val="single" w:sz="8" w:space="0" w:color="AEAEAE"/>
            </w:tcBorders>
            <w:shd w:val="clear" w:color="auto" w:fill="auto"/>
            <w:vAlign w:val="center"/>
            <w:hideMark/>
          </w:tcPr>
          <w:p w14:paraId="0B381CD1" w14:textId="2E4683F3"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38.4</w:t>
            </w:r>
          </w:p>
        </w:tc>
      </w:tr>
      <w:tr w:rsidR="003C607E" w:rsidRPr="001A3287" w14:paraId="5668E011"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20B7C36E"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Post-16 top-up</w:t>
            </w:r>
          </w:p>
        </w:tc>
        <w:tc>
          <w:tcPr>
            <w:tcW w:w="928" w:type="dxa"/>
            <w:tcBorders>
              <w:top w:val="nil"/>
              <w:left w:val="nil"/>
              <w:bottom w:val="single" w:sz="8" w:space="0" w:color="AEAEAE"/>
              <w:right w:val="single" w:sz="8" w:space="0" w:color="AEAEAE"/>
            </w:tcBorders>
            <w:shd w:val="clear" w:color="auto" w:fill="auto"/>
            <w:vAlign w:val="center"/>
            <w:hideMark/>
          </w:tcPr>
          <w:p w14:paraId="44D121CA"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9,746</w:t>
            </w:r>
          </w:p>
        </w:tc>
        <w:tc>
          <w:tcPr>
            <w:tcW w:w="973" w:type="dxa"/>
            <w:tcBorders>
              <w:top w:val="nil"/>
              <w:left w:val="nil"/>
              <w:bottom w:val="single" w:sz="8" w:space="0" w:color="AEAEAE"/>
              <w:right w:val="single" w:sz="8" w:space="0" w:color="AEAEAE"/>
            </w:tcBorders>
            <w:shd w:val="clear" w:color="auto" w:fill="auto"/>
            <w:vAlign w:val="center"/>
            <w:hideMark/>
          </w:tcPr>
          <w:p w14:paraId="260A102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9,993</w:t>
            </w:r>
          </w:p>
        </w:tc>
        <w:tc>
          <w:tcPr>
            <w:tcW w:w="901" w:type="dxa"/>
            <w:tcBorders>
              <w:top w:val="nil"/>
              <w:left w:val="nil"/>
              <w:bottom w:val="single" w:sz="8" w:space="0" w:color="AEAEAE"/>
              <w:right w:val="single" w:sz="8" w:space="0" w:color="AEAEAE"/>
            </w:tcBorders>
            <w:shd w:val="clear" w:color="auto" w:fill="auto"/>
            <w:vAlign w:val="center"/>
            <w:hideMark/>
          </w:tcPr>
          <w:p w14:paraId="6B1ABD3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247</w:t>
            </w:r>
          </w:p>
        </w:tc>
        <w:tc>
          <w:tcPr>
            <w:tcW w:w="892" w:type="dxa"/>
            <w:tcBorders>
              <w:top w:val="nil"/>
              <w:left w:val="nil"/>
              <w:bottom w:val="single" w:sz="8" w:space="0" w:color="AEAEAE"/>
              <w:right w:val="single" w:sz="8" w:space="0" w:color="AEAEAE"/>
            </w:tcBorders>
            <w:shd w:val="clear" w:color="auto" w:fill="auto"/>
            <w:vAlign w:val="center"/>
            <w:hideMark/>
          </w:tcPr>
          <w:p w14:paraId="7BD9323A" w14:textId="14EB9F2F"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2.5</w:t>
            </w:r>
          </w:p>
        </w:tc>
      </w:tr>
      <w:tr w:rsidR="003C607E" w:rsidRPr="001A3287" w14:paraId="0F2D9EE0"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1068D5E7"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Pupils in OLA Schools top-up</w:t>
            </w:r>
          </w:p>
        </w:tc>
        <w:tc>
          <w:tcPr>
            <w:tcW w:w="928" w:type="dxa"/>
            <w:tcBorders>
              <w:top w:val="nil"/>
              <w:left w:val="nil"/>
              <w:bottom w:val="single" w:sz="8" w:space="0" w:color="AEAEAE"/>
              <w:right w:val="single" w:sz="8" w:space="0" w:color="AEAEAE"/>
            </w:tcBorders>
            <w:shd w:val="clear" w:color="auto" w:fill="auto"/>
            <w:vAlign w:val="center"/>
            <w:hideMark/>
          </w:tcPr>
          <w:p w14:paraId="20E2BDB6"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4,800</w:t>
            </w:r>
          </w:p>
        </w:tc>
        <w:tc>
          <w:tcPr>
            <w:tcW w:w="973" w:type="dxa"/>
            <w:tcBorders>
              <w:top w:val="nil"/>
              <w:left w:val="nil"/>
              <w:bottom w:val="single" w:sz="8" w:space="0" w:color="AEAEAE"/>
              <w:right w:val="single" w:sz="8" w:space="0" w:color="AEAEAE"/>
            </w:tcBorders>
            <w:shd w:val="clear" w:color="auto" w:fill="auto"/>
            <w:vAlign w:val="center"/>
            <w:hideMark/>
          </w:tcPr>
          <w:p w14:paraId="3594AAD6"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6,769</w:t>
            </w:r>
          </w:p>
        </w:tc>
        <w:tc>
          <w:tcPr>
            <w:tcW w:w="901" w:type="dxa"/>
            <w:tcBorders>
              <w:top w:val="nil"/>
              <w:left w:val="nil"/>
              <w:bottom w:val="single" w:sz="8" w:space="0" w:color="AEAEAE"/>
              <w:right w:val="single" w:sz="8" w:space="0" w:color="AEAEAE"/>
            </w:tcBorders>
            <w:shd w:val="clear" w:color="auto" w:fill="auto"/>
            <w:vAlign w:val="center"/>
            <w:hideMark/>
          </w:tcPr>
          <w:p w14:paraId="236AA4AB"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1,969</w:t>
            </w:r>
          </w:p>
        </w:tc>
        <w:tc>
          <w:tcPr>
            <w:tcW w:w="892" w:type="dxa"/>
            <w:tcBorders>
              <w:top w:val="nil"/>
              <w:left w:val="nil"/>
              <w:bottom w:val="single" w:sz="8" w:space="0" w:color="AEAEAE"/>
              <w:right w:val="single" w:sz="8" w:space="0" w:color="AEAEAE"/>
            </w:tcBorders>
            <w:shd w:val="clear" w:color="auto" w:fill="auto"/>
            <w:vAlign w:val="center"/>
            <w:hideMark/>
          </w:tcPr>
          <w:p w14:paraId="4D3BEE31" w14:textId="771FAAE2"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41.0</w:t>
            </w:r>
          </w:p>
        </w:tc>
      </w:tr>
      <w:tr w:rsidR="003C607E" w:rsidRPr="001A3287" w14:paraId="4735D531"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6434BF61"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Discretionary Payments</w:t>
            </w:r>
          </w:p>
        </w:tc>
        <w:tc>
          <w:tcPr>
            <w:tcW w:w="928" w:type="dxa"/>
            <w:tcBorders>
              <w:top w:val="nil"/>
              <w:left w:val="nil"/>
              <w:bottom w:val="single" w:sz="8" w:space="0" w:color="AEAEAE"/>
              <w:right w:val="single" w:sz="8" w:space="0" w:color="AEAEAE"/>
            </w:tcBorders>
            <w:shd w:val="clear" w:color="auto" w:fill="auto"/>
            <w:vAlign w:val="center"/>
            <w:hideMark/>
          </w:tcPr>
          <w:p w14:paraId="569EDB6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13,637</w:t>
            </w:r>
          </w:p>
        </w:tc>
        <w:tc>
          <w:tcPr>
            <w:tcW w:w="973" w:type="dxa"/>
            <w:tcBorders>
              <w:top w:val="nil"/>
              <w:left w:val="nil"/>
              <w:bottom w:val="single" w:sz="8" w:space="0" w:color="AEAEAE"/>
              <w:right w:val="single" w:sz="8" w:space="0" w:color="AEAEAE"/>
            </w:tcBorders>
            <w:shd w:val="clear" w:color="auto" w:fill="auto"/>
            <w:vAlign w:val="center"/>
            <w:hideMark/>
          </w:tcPr>
          <w:p w14:paraId="2754FA15"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19,725</w:t>
            </w:r>
          </w:p>
        </w:tc>
        <w:tc>
          <w:tcPr>
            <w:tcW w:w="901" w:type="dxa"/>
            <w:tcBorders>
              <w:top w:val="nil"/>
              <w:left w:val="nil"/>
              <w:bottom w:val="single" w:sz="8" w:space="0" w:color="AEAEAE"/>
              <w:right w:val="single" w:sz="8" w:space="0" w:color="AEAEAE"/>
            </w:tcBorders>
            <w:shd w:val="clear" w:color="auto" w:fill="auto"/>
            <w:vAlign w:val="center"/>
            <w:hideMark/>
          </w:tcPr>
          <w:p w14:paraId="020AB96C"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6,088</w:t>
            </w:r>
          </w:p>
        </w:tc>
        <w:tc>
          <w:tcPr>
            <w:tcW w:w="892" w:type="dxa"/>
            <w:tcBorders>
              <w:top w:val="nil"/>
              <w:left w:val="nil"/>
              <w:bottom w:val="single" w:sz="8" w:space="0" w:color="AEAEAE"/>
              <w:right w:val="single" w:sz="8" w:space="0" w:color="AEAEAE"/>
            </w:tcBorders>
            <w:shd w:val="clear" w:color="auto" w:fill="auto"/>
            <w:vAlign w:val="center"/>
            <w:hideMark/>
          </w:tcPr>
          <w:p w14:paraId="707803C7" w14:textId="656BE43B"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44.6</w:t>
            </w:r>
          </w:p>
        </w:tc>
      </w:tr>
      <w:tr w:rsidR="003C607E" w:rsidRPr="001A3287" w14:paraId="47787B1F"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774098EE"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Other SEN (Direct payments etc.)</w:t>
            </w:r>
          </w:p>
        </w:tc>
        <w:tc>
          <w:tcPr>
            <w:tcW w:w="928" w:type="dxa"/>
            <w:tcBorders>
              <w:top w:val="nil"/>
              <w:left w:val="nil"/>
              <w:bottom w:val="single" w:sz="8" w:space="0" w:color="AEAEAE"/>
              <w:right w:val="single" w:sz="8" w:space="0" w:color="AEAEAE"/>
            </w:tcBorders>
            <w:shd w:val="clear" w:color="auto" w:fill="auto"/>
            <w:vAlign w:val="center"/>
            <w:hideMark/>
          </w:tcPr>
          <w:p w14:paraId="0437E46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1,936</w:t>
            </w:r>
          </w:p>
        </w:tc>
        <w:tc>
          <w:tcPr>
            <w:tcW w:w="973" w:type="dxa"/>
            <w:tcBorders>
              <w:top w:val="nil"/>
              <w:left w:val="nil"/>
              <w:bottom w:val="single" w:sz="8" w:space="0" w:color="AEAEAE"/>
              <w:right w:val="single" w:sz="8" w:space="0" w:color="AEAEAE"/>
            </w:tcBorders>
            <w:shd w:val="clear" w:color="auto" w:fill="auto"/>
            <w:vAlign w:val="center"/>
            <w:hideMark/>
          </w:tcPr>
          <w:p w14:paraId="6F41829A"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2,784</w:t>
            </w:r>
          </w:p>
        </w:tc>
        <w:tc>
          <w:tcPr>
            <w:tcW w:w="901" w:type="dxa"/>
            <w:tcBorders>
              <w:top w:val="nil"/>
              <w:left w:val="nil"/>
              <w:bottom w:val="single" w:sz="8" w:space="0" w:color="AEAEAE"/>
              <w:right w:val="single" w:sz="8" w:space="0" w:color="AEAEAE"/>
            </w:tcBorders>
            <w:shd w:val="clear" w:color="auto" w:fill="auto"/>
            <w:vAlign w:val="center"/>
            <w:hideMark/>
          </w:tcPr>
          <w:p w14:paraId="3F3C499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848</w:t>
            </w:r>
          </w:p>
        </w:tc>
        <w:tc>
          <w:tcPr>
            <w:tcW w:w="892" w:type="dxa"/>
            <w:tcBorders>
              <w:top w:val="nil"/>
              <w:left w:val="nil"/>
              <w:bottom w:val="single" w:sz="8" w:space="0" w:color="AEAEAE"/>
              <w:right w:val="single" w:sz="8" w:space="0" w:color="AEAEAE"/>
            </w:tcBorders>
            <w:shd w:val="clear" w:color="auto" w:fill="auto"/>
            <w:vAlign w:val="center"/>
            <w:hideMark/>
          </w:tcPr>
          <w:p w14:paraId="06DF8185" w14:textId="33EB5014"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43.8</w:t>
            </w:r>
          </w:p>
        </w:tc>
      </w:tr>
      <w:tr w:rsidR="003C607E" w:rsidRPr="001A3287" w14:paraId="221A9294"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741829C1"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Maintained</w:t>
            </w:r>
          </w:p>
        </w:tc>
        <w:tc>
          <w:tcPr>
            <w:tcW w:w="928" w:type="dxa"/>
            <w:tcBorders>
              <w:top w:val="nil"/>
              <w:left w:val="nil"/>
              <w:bottom w:val="single" w:sz="8" w:space="0" w:color="AEAEAE"/>
              <w:right w:val="single" w:sz="8" w:space="0" w:color="AEAEAE"/>
            </w:tcBorders>
            <w:shd w:val="clear" w:color="auto" w:fill="auto"/>
            <w:vAlign w:val="center"/>
            <w:hideMark/>
          </w:tcPr>
          <w:p w14:paraId="5E06B49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90,461</w:t>
            </w:r>
          </w:p>
        </w:tc>
        <w:tc>
          <w:tcPr>
            <w:tcW w:w="973" w:type="dxa"/>
            <w:tcBorders>
              <w:top w:val="nil"/>
              <w:left w:val="nil"/>
              <w:bottom w:val="single" w:sz="8" w:space="0" w:color="AEAEAE"/>
              <w:right w:val="single" w:sz="8" w:space="0" w:color="AEAEAE"/>
            </w:tcBorders>
            <w:shd w:val="clear" w:color="auto" w:fill="auto"/>
            <w:vAlign w:val="center"/>
            <w:hideMark/>
          </w:tcPr>
          <w:p w14:paraId="424BF3A1"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116,587</w:t>
            </w:r>
          </w:p>
        </w:tc>
        <w:tc>
          <w:tcPr>
            <w:tcW w:w="901" w:type="dxa"/>
            <w:tcBorders>
              <w:top w:val="nil"/>
              <w:left w:val="nil"/>
              <w:bottom w:val="single" w:sz="8" w:space="0" w:color="AEAEAE"/>
              <w:right w:val="single" w:sz="8" w:space="0" w:color="AEAEAE"/>
            </w:tcBorders>
            <w:shd w:val="clear" w:color="auto" w:fill="auto"/>
            <w:vAlign w:val="center"/>
            <w:hideMark/>
          </w:tcPr>
          <w:p w14:paraId="76CE4658"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26,126</w:t>
            </w:r>
          </w:p>
        </w:tc>
        <w:tc>
          <w:tcPr>
            <w:tcW w:w="892" w:type="dxa"/>
            <w:tcBorders>
              <w:top w:val="nil"/>
              <w:left w:val="nil"/>
              <w:bottom w:val="single" w:sz="8" w:space="0" w:color="AEAEAE"/>
              <w:right w:val="single" w:sz="8" w:space="0" w:color="AEAEAE"/>
            </w:tcBorders>
            <w:shd w:val="clear" w:color="auto" w:fill="auto"/>
            <w:vAlign w:val="center"/>
            <w:hideMark/>
          </w:tcPr>
          <w:p w14:paraId="626D9C85" w14:textId="16CC3A75"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28.9</w:t>
            </w:r>
          </w:p>
        </w:tc>
      </w:tr>
      <w:tr w:rsidR="003C607E" w:rsidRPr="001A3287" w14:paraId="5C0C591A" w14:textId="77777777" w:rsidTr="00AA7C95">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7075FFB2"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Independent Provision</w:t>
            </w:r>
          </w:p>
        </w:tc>
        <w:tc>
          <w:tcPr>
            <w:tcW w:w="928" w:type="dxa"/>
            <w:tcBorders>
              <w:top w:val="nil"/>
              <w:left w:val="nil"/>
              <w:bottom w:val="single" w:sz="8" w:space="0" w:color="AEAEAE"/>
              <w:right w:val="single" w:sz="8" w:space="0" w:color="AEAEAE"/>
            </w:tcBorders>
            <w:shd w:val="clear" w:color="auto" w:fill="auto"/>
            <w:vAlign w:val="center"/>
            <w:hideMark/>
          </w:tcPr>
          <w:p w14:paraId="79DF37E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45,286</w:t>
            </w:r>
          </w:p>
        </w:tc>
        <w:tc>
          <w:tcPr>
            <w:tcW w:w="973" w:type="dxa"/>
            <w:tcBorders>
              <w:top w:val="nil"/>
              <w:left w:val="nil"/>
              <w:bottom w:val="single" w:sz="8" w:space="0" w:color="AEAEAE"/>
              <w:right w:val="single" w:sz="8" w:space="0" w:color="AEAEAE"/>
            </w:tcBorders>
            <w:shd w:val="clear" w:color="auto" w:fill="auto"/>
            <w:vAlign w:val="center"/>
            <w:hideMark/>
          </w:tcPr>
          <w:p w14:paraId="036FF2C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91,825</w:t>
            </w:r>
          </w:p>
        </w:tc>
        <w:tc>
          <w:tcPr>
            <w:tcW w:w="901" w:type="dxa"/>
            <w:tcBorders>
              <w:top w:val="nil"/>
              <w:left w:val="nil"/>
              <w:bottom w:val="single" w:sz="8" w:space="0" w:color="AEAEAE"/>
              <w:right w:val="single" w:sz="8" w:space="0" w:color="AEAEAE"/>
            </w:tcBorders>
            <w:shd w:val="clear" w:color="auto" w:fill="auto"/>
            <w:vAlign w:val="center"/>
            <w:hideMark/>
          </w:tcPr>
          <w:p w14:paraId="78C1AB1C"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46,539</w:t>
            </w:r>
          </w:p>
        </w:tc>
        <w:tc>
          <w:tcPr>
            <w:tcW w:w="892" w:type="dxa"/>
            <w:tcBorders>
              <w:top w:val="nil"/>
              <w:left w:val="nil"/>
              <w:bottom w:val="single" w:sz="8" w:space="0" w:color="AEAEAE"/>
              <w:right w:val="single" w:sz="8" w:space="0" w:color="AEAEAE"/>
            </w:tcBorders>
            <w:shd w:val="clear" w:color="auto" w:fill="auto"/>
            <w:vAlign w:val="center"/>
            <w:hideMark/>
          </w:tcPr>
          <w:p w14:paraId="38CE43D0" w14:textId="46FDEF25"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102.8</w:t>
            </w:r>
          </w:p>
        </w:tc>
      </w:tr>
      <w:tr w:rsidR="0041116A" w:rsidRPr="001A3287" w14:paraId="220DB783" w14:textId="77777777" w:rsidTr="0004408C">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60C332C7"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High Needs Top-Up Funding</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3B7FF18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135,747</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3662B8B1"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208,412</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04542B8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72,665</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2C17A47A" w14:textId="25479A7A"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53.5</w:t>
            </w:r>
          </w:p>
        </w:tc>
      </w:tr>
      <w:tr w:rsidR="00DF77AB" w:rsidRPr="001A3287" w14:paraId="585EB877" w14:textId="77777777" w:rsidTr="007260F8">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0345D23E"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SEN Support Services</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289F4A1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7,868</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01EA760F"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7,870</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1ABFC0D1"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4954E194" w14:textId="48B6BB98"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DF77AB" w:rsidRPr="001A3287" w14:paraId="1237925D" w14:textId="77777777" w:rsidTr="007260F8">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44D794EE"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High Needs Support for Inclusion</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1D79574A"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3,693</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531669C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3,400</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1DE4E47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(293)</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711D75A8" w14:textId="3CDC87E3" w:rsidR="001A3287" w:rsidRPr="001A3287" w:rsidRDefault="00822AC0" w:rsidP="001A3287">
            <w:pPr>
              <w:spacing w:after="0"/>
              <w:jc w:val="right"/>
              <w:rPr>
                <w:rFonts w:ascii="Arial" w:hAnsi="Arial" w:cs="Arial"/>
                <w:color w:val="000000"/>
                <w:sz w:val="16"/>
                <w:szCs w:val="16"/>
              </w:rPr>
            </w:pPr>
            <w:r>
              <w:rPr>
                <w:rFonts w:ascii="Arial" w:hAnsi="Arial" w:cs="Arial"/>
                <w:color w:val="000000"/>
                <w:sz w:val="16"/>
                <w:szCs w:val="16"/>
              </w:rPr>
              <w:t>(</w:t>
            </w:r>
            <w:r w:rsidR="001A3287" w:rsidRPr="001A3287">
              <w:rPr>
                <w:rFonts w:ascii="Arial" w:hAnsi="Arial" w:cs="Arial"/>
                <w:color w:val="000000"/>
                <w:sz w:val="16"/>
                <w:szCs w:val="16"/>
              </w:rPr>
              <w:t>7.9</w:t>
            </w:r>
            <w:r>
              <w:rPr>
                <w:rFonts w:ascii="Arial" w:hAnsi="Arial" w:cs="Arial"/>
                <w:color w:val="000000"/>
                <w:sz w:val="16"/>
                <w:szCs w:val="16"/>
              </w:rPr>
              <w:t>)</w:t>
            </w:r>
          </w:p>
        </w:tc>
      </w:tr>
      <w:tr w:rsidR="00DF77AB" w:rsidRPr="001A3287" w14:paraId="7AD775F5" w14:textId="77777777" w:rsidTr="007260F8">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78F6B5A6"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Hospital Education Service</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2BA3A68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1,974</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40386162"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1,701</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4DFCCC5C"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(273)</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7638C481" w14:textId="0A2883BB" w:rsidR="001A3287" w:rsidRPr="001A3287" w:rsidRDefault="00822AC0" w:rsidP="001A3287">
            <w:pPr>
              <w:spacing w:after="0"/>
              <w:jc w:val="right"/>
              <w:rPr>
                <w:rFonts w:ascii="Arial" w:hAnsi="Arial" w:cs="Arial"/>
                <w:color w:val="000000"/>
                <w:sz w:val="16"/>
                <w:szCs w:val="16"/>
              </w:rPr>
            </w:pPr>
            <w:r>
              <w:rPr>
                <w:rFonts w:ascii="Arial" w:hAnsi="Arial" w:cs="Arial"/>
                <w:color w:val="000000"/>
                <w:sz w:val="16"/>
                <w:szCs w:val="16"/>
              </w:rPr>
              <w:t>(</w:t>
            </w:r>
            <w:r w:rsidR="001A3287" w:rsidRPr="001A3287">
              <w:rPr>
                <w:rFonts w:ascii="Arial" w:hAnsi="Arial" w:cs="Arial"/>
                <w:color w:val="000000"/>
                <w:sz w:val="16"/>
                <w:szCs w:val="16"/>
              </w:rPr>
              <w:t>13.8</w:t>
            </w:r>
            <w:r>
              <w:rPr>
                <w:rFonts w:ascii="Arial" w:hAnsi="Arial" w:cs="Arial"/>
                <w:color w:val="000000"/>
                <w:sz w:val="16"/>
                <w:szCs w:val="16"/>
              </w:rPr>
              <w:t>)</w:t>
            </w:r>
          </w:p>
        </w:tc>
      </w:tr>
      <w:tr w:rsidR="00DF77AB" w:rsidRPr="001A3287" w14:paraId="7907AAE3" w14:textId="77777777" w:rsidTr="007260F8">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36D523D4" w14:textId="1CAAA4FF"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Central Provision funded by Maint</w:t>
            </w:r>
            <w:r w:rsidR="001D65D6">
              <w:rPr>
                <w:rFonts w:ascii="Arial" w:hAnsi="Arial" w:cs="Arial"/>
                <w:color w:val="000000"/>
                <w:sz w:val="16"/>
                <w:szCs w:val="16"/>
              </w:rPr>
              <w:t>ained</w:t>
            </w:r>
            <w:r w:rsidRPr="001A3287">
              <w:rPr>
                <w:rFonts w:ascii="Arial" w:hAnsi="Arial" w:cs="Arial"/>
                <w:color w:val="000000"/>
                <w:sz w:val="16"/>
                <w:szCs w:val="16"/>
              </w:rPr>
              <w:t xml:space="preserve"> School</w:t>
            </w:r>
            <w:r w:rsidR="003E09D3">
              <w:rPr>
                <w:rFonts w:ascii="Arial" w:hAnsi="Arial" w:cs="Arial"/>
                <w:color w:val="000000"/>
                <w:sz w:val="16"/>
                <w:szCs w:val="16"/>
              </w:rPr>
              <w:t>s</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29CC3E2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158</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1B7A2D1A" w14:textId="50B2925F"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158</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3920EF60"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3F8C00CE" w14:textId="20C3F79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8204C1" w:rsidRPr="001A3287" w14:paraId="0466073E" w14:textId="77777777" w:rsidTr="00C55977">
        <w:trPr>
          <w:trHeight w:val="315"/>
        </w:trPr>
        <w:tc>
          <w:tcPr>
            <w:tcW w:w="3566" w:type="dxa"/>
            <w:tcBorders>
              <w:top w:val="nil"/>
              <w:left w:val="single" w:sz="8" w:space="0" w:color="AEAEAE"/>
              <w:bottom w:val="single" w:sz="8" w:space="0" w:color="AEAEAE"/>
              <w:right w:val="single" w:sz="8" w:space="0" w:color="AEAEAE"/>
            </w:tcBorders>
            <w:shd w:val="clear" w:color="auto" w:fill="9CC2E5" w:themeFill="accent5" w:themeFillTint="99"/>
            <w:vAlign w:val="center"/>
            <w:hideMark/>
          </w:tcPr>
          <w:p w14:paraId="3633AE51" w14:textId="77777777" w:rsidR="001A3287" w:rsidRPr="001A3287" w:rsidRDefault="001A3287" w:rsidP="001A3287">
            <w:pPr>
              <w:spacing w:after="0"/>
              <w:jc w:val="left"/>
              <w:rPr>
                <w:rFonts w:ascii="Arial" w:hAnsi="Arial" w:cs="Arial"/>
                <w:b/>
                <w:color w:val="000000"/>
                <w:sz w:val="16"/>
                <w:szCs w:val="16"/>
              </w:rPr>
            </w:pPr>
            <w:r w:rsidRPr="001A3287">
              <w:rPr>
                <w:rFonts w:ascii="Arial" w:hAnsi="Arial" w:cs="Arial"/>
                <w:b/>
                <w:color w:val="000000"/>
                <w:sz w:val="16"/>
                <w:szCs w:val="16"/>
              </w:rPr>
              <w:t>High Needs</w:t>
            </w:r>
          </w:p>
        </w:tc>
        <w:tc>
          <w:tcPr>
            <w:tcW w:w="928" w:type="dxa"/>
            <w:tcBorders>
              <w:top w:val="nil"/>
              <w:left w:val="nil"/>
              <w:bottom w:val="single" w:sz="8" w:space="0" w:color="AEAEAE"/>
              <w:right w:val="single" w:sz="8" w:space="0" w:color="AEAEAE"/>
            </w:tcBorders>
            <w:shd w:val="clear" w:color="auto" w:fill="9CC2E5" w:themeFill="accent5" w:themeFillTint="99"/>
            <w:vAlign w:val="center"/>
            <w:hideMark/>
          </w:tcPr>
          <w:p w14:paraId="77B329F8"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193,829</w:t>
            </w:r>
          </w:p>
        </w:tc>
        <w:tc>
          <w:tcPr>
            <w:tcW w:w="973" w:type="dxa"/>
            <w:tcBorders>
              <w:top w:val="nil"/>
              <w:left w:val="nil"/>
              <w:bottom w:val="single" w:sz="8" w:space="0" w:color="AEAEAE"/>
              <w:right w:val="single" w:sz="8" w:space="0" w:color="AEAEAE"/>
            </w:tcBorders>
            <w:shd w:val="clear" w:color="auto" w:fill="9CC2E5" w:themeFill="accent5" w:themeFillTint="99"/>
            <w:vAlign w:val="center"/>
            <w:hideMark/>
          </w:tcPr>
          <w:p w14:paraId="2F5E196A"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265,973</w:t>
            </w:r>
          </w:p>
        </w:tc>
        <w:tc>
          <w:tcPr>
            <w:tcW w:w="901" w:type="dxa"/>
            <w:tcBorders>
              <w:top w:val="nil"/>
              <w:left w:val="nil"/>
              <w:bottom w:val="single" w:sz="8" w:space="0" w:color="AEAEAE"/>
              <w:right w:val="single" w:sz="8" w:space="0" w:color="AEAEAE"/>
            </w:tcBorders>
            <w:shd w:val="clear" w:color="auto" w:fill="9CC2E5" w:themeFill="accent5" w:themeFillTint="99"/>
            <w:vAlign w:val="center"/>
            <w:hideMark/>
          </w:tcPr>
          <w:p w14:paraId="4801B6F9"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72,144</w:t>
            </w:r>
          </w:p>
        </w:tc>
        <w:tc>
          <w:tcPr>
            <w:tcW w:w="892" w:type="dxa"/>
            <w:tcBorders>
              <w:top w:val="nil"/>
              <w:left w:val="nil"/>
              <w:bottom w:val="single" w:sz="8" w:space="0" w:color="AEAEAE"/>
              <w:right w:val="single" w:sz="8" w:space="0" w:color="AEAEAE"/>
            </w:tcBorders>
            <w:shd w:val="clear" w:color="auto" w:fill="9CC2E5" w:themeFill="accent5" w:themeFillTint="99"/>
            <w:vAlign w:val="center"/>
            <w:hideMark/>
          </w:tcPr>
          <w:p w14:paraId="04D54288" w14:textId="5D9E6635"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37.2</w:t>
            </w:r>
          </w:p>
        </w:tc>
      </w:tr>
      <w:tr w:rsidR="00187C34" w:rsidRPr="001A3287" w14:paraId="4F078C90"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593092F7"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Combined budgets - FSS &amp; NEETS</w:t>
            </w:r>
          </w:p>
        </w:tc>
        <w:tc>
          <w:tcPr>
            <w:tcW w:w="928" w:type="dxa"/>
            <w:tcBorders>
              <w:top w:val="nil"/>
              <w:left w:val="nil"/>
              <w:bottom w:val="single" w:sz="8" w:space="0" w:color="AEAEAE"/>
              <w:right w:val="single" w:sz="8" w:space="0" w:color="AEAEAE"/>
            </w:tcBorders>
            <w:shd w:val="clear" w:color="auto" w:fill="auto"/>
            <w:vAlign w:val="center"/>
            <w:hideMark/>
          </w:tcPr>
          <w:p w14:paraId="3782E57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200</w:t>
            </w:r>
          </w:p>
        </w:tc>
        <w:tc>
          <w:tcPr>
            <w:tcW w:w="973" w:type="dxa"/>
            <w:tcBorders>
              <w:top w:val="nil"/>
              <w:left w:val="nil"/>
              <w:bottom w:val="single" w:sz="8" w:space="0" w:color="AEAEAE"/>
              <w:right w:val="single" w:sz="8" w:space="0" w:color="AEAEAE"/>
            </w:tcBorders>
            <w:shd w:val="clear" w:color="auto" w:fill="auto"/>
            <w:vAlign w:val="center"/>
            <w:hideMark/>
          </w:tcPr>
          <w:p w14:paraId="33AA2155" w14:textId="5FFB9CE9"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200</w:t>
            </w:r>
          </w:p>
        </w:tc>
        <w:tc>
          <w:tcPr>
            <w:tcW w:w="901" w:type="dxa"/>
            <w:tcBorders>
              <w:top w:val="nil"/>
              <w:left w:val="nil"/>
              <w:bottom w:val="single" w:sz="8" w:space="0" w:color="AEAEAE"/>
              <w:right w:val="single" w:sz="8" w:space="0" w:color="AEAEAE"/>
            </w:tcBorders>
            <w:shd w:val="clear" w:color="auto" w:fill="auto"/>
            <w:vAlign w:val="center"/>
            <w:hideMark/>
          </w:tcPr>
          <w:p w14:paraId="20CD9392"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09A30BC7" w14:textId="30CD7DF0"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187C34" w:rsidRPr="001A3287" w14:paraId="79826FBF"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6FA83DC9"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Termination of Employment Costs</w:t>
            </w:r>
          </w:p>
        </w:tc>
        <w:tc>
          <w:tcPr>
            <w:tcW w:w="928" w:type="dxa"/>
            <w:tcBorders>
              <w:top w:val="nil"/>
              <w:left w:val="nil"/>
              <w:bottom w:val="single" w:sz="8" w:space="0" w:color="AEAEAE"/>
              <w:right w:val="single" w:sz="8" w:space="0" w:color="AEAEAE"/>
            </w:tcBorders>
            <w:shd w:val="clear" w:color="auto" w:fill="auto"/>
            <w:vAlign w:val="center"/>
            <w:hideMark/>
          </w:tcPr>
          <w:p w14:paraId="2457412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658</w:t>
            </w:r>
          </w:p>
        </w:tc>
        <w:tc>
          <w:tcPr>
            <w:tcW w:w="973" w:type="dxa"/>
            <w:tcBorders>
              <w:top w:val="nil"/>
              <w:left w:val="nil"/>
              <w:bottom w:val="single" w:sz="8" w:space="0" w:color="AEAEAE"/>
              <w:right w:val="single" w:sz="8" w:space="0" w:color="AEAEAE"/>
            </w:tcBorders>
            <w:shd w:val="clear" w:color="auto" w:fill="auto"/>
            <w:vAlign w:val="center"/>
            <w:hideMark/>
          </w:tcPr>
          <w:p w14:paraId="426C509C"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658</w:t>
            </w:r>
          </w:p>
        </w:tc>
        <w:tc>
          <w:tcPr>
            <w:tcW w:w="901" w:type="dxa"/>
            <w:tcBorders>
              <w:top w:val="nil"/>
              <w:left w:val="nil"/>
              <w:bottom w:val="single" w:sz="8" w:space="0" w:color="AEAEAE"/>
              <w:right w:val="single" w:sz="8" w:space="0" w:color="AEAEAE"/>
            </w:tcBorders>
            <w:shd w:val="clear" w:color="auto" w:fill="auto"/>
            <w:vAlign w:val="center"/>
            <w:hideMark/>
          </w:tcPr>
          <w:p w14:paraId="505D54C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278A238C" w14:textId="0A99292E"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E06E45" w:rsidRPr="001A3287" w14:paraId="047ADA5B" w14:textId="77777777" w:rsidTr="003E3955">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1C05F3F1"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Historic Commitments</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2B6C1A4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858</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6D38D255"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858</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37E9FE1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26C591E6" w14:textId="56DA2A64"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187C34" w:rsidRPr="001A3287" w14:paraId="6F03E5D0"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78179891"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Copyright</w:t>
            </w:r>
          </w:p>
        </w:tc>
        <w:tc>
          <w:tcPr>
            <w:tcW w:w="928" w:type="dxa"/>
            <w:tcBorders>
              <w:top w:val="nil"/>
              <w:left w:val="nil"/>
              <w:bottom w:val="single" w:sz="8" w:space="0" w:color="AEAEAE"/>
              <w:right w:val="single" w:sz="8" w:space="0" w:color="AEAEAE"/>
            </w:tcBorders>
            <w:shd w:val="clear" w:color="auto" w:fill="auto"/>
            <w:vAlign w:val="center"/>
            <w:hideMark/>
          </w:tcPr>
          <w:p w14:paraId="3C44E5C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1,145</w:t>
            </w:r>
          </w:p>
        </w:tc>
        <w:tc>
          <w:tcPr>
            <w:tcW w:w="973" w:type="dxa"/>
            <w:tcBorders>
              <w:top w:val="nil"/>
              <w:left w:val="nil"/>
              <w:bottom w:val="single" w:sz="8" w:space="0" w:color="AEAEAE"/>
              <w:right w:val="single" w:sz="8" w:space="0" w:color="AEAEAE"/>
            </w:tcBorders>
            <w:shd w:val="clear" w:color="auto" w:fill="auto"/>
            <w:vAlign w:val="center"/>
            <w:hideMark/>
          </w:tcPr>
          <w:p w14:paraId="3A2F6A0B"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1145</w:t>
            </w:r>
          </w:p>
        </w:tc>
        <w:tc>
          <w:tcPr>
            <w:tcW w:w="901" w:type="dxa"/>
            <w:tcBorders>
              <w:top w:val="nil"/>
              <w:left w:val="nil"/>
              <w:bottom w:val="single" w:sz="8" w:space="0" w:color="AEAEAE"/>
              <w:right w:val="single" w:sz="8" w:space="0" w:color="AEAEAE"/>
            </w:tcBorders>
            <w:shd w:val="clear" w:color="auto" w:fill="auto"/>
            <w:vAlign w:val="center"/>
            <w:hideMark/>
          </w:tcPr>
          <w:p w14:paraId="4803F9AB"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5B8DEE82" w14:textId="4D11C503"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187C34" w:rsidRPr="001A3287" w14:paraId="2B224F59"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03944EAF"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Admissions</w:t>
            </w:r>
          </w:p>
        </w:tc>
        <w:tc>
          <w:tcPr>
            <w:tcW w:w="928" w:type="dxa"/>
            <w:tcBorders>
              <w:top w:val="nil"/>
              <w:left w:val="nil"/>
              <w:bottom w:val="single" w:sz="8" w:space="0" w:color="AEAEAE"/>
              <w:right w:val="single" w:sz="8" w:space="0" w:color="AEAEAE"/>
            </w:tcBorders>
            <w:shd w:val="clear" w:color="auto" w:fill="auto"/>
            <w:vAlign w:val="center"/>
            <w:hideMark/>
          </w:tcPr>
          <w:p w14:paraId="6B9B354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1,507</w:t>
            </w:r>
          </w:p>
        </w:tc>
        <w:tc>
          <w:tcPr>
            <w:tcW w:w="973" w:type="dxa"/>
            <w:tcBorders>
              <w:top w:val="nil"/>
              <w:left w:val="nil"/>
              <w:bottom w:val="single" w:sz="8" w:space="0" w:color="AEAEAE"/>
              <w:right w:val="single" w:sz="8" w:space="0" w:color="AEAEAE"/>
            </w:tcBorders>
            <w:shd w:val="clear" w:color="auto" w:fill="auto"/>
            <w:vAlign w:val="center"/>
            <w:hideMark/>
          </w:tcPr>
          <w:p w14:paraId="3C573331" w14:textId="6C812E6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w:t>
            </w:r>
            <w:r w:rsidR="000922D5">
              <w:rPr>
                <w:rFonts w:ascii="Arial" w:hAnsi="Arial" w:cs="Arial"/>
                <w:color w:val="000000"/>
                <w:sz w:val="16"/>
                <w:szCs w:val="16"/>
              </w:rPr>
              <w:t>507</w:t>
            </w:r>
          </w:p>
        </w:tc>
        <w:tc>
          <w:tcPr>
            <w:tcW w:w="901" w:type="dxa"/>
            <w:tcBorders>
              <w:top w:val="nil"/>
              <w:left w:val="nil"/>
              <w:bottom w:val="single" w:sz="8" w:space="0" w:color="AEAEAE"/>
              <w:right w:val="single" w:sz="8" w:space="0" w:color="AEAEAE"/>
            </w:tcBorders>
            <w:shd w:val="clear" w:color="auto" w:fill="auto"/>
            <w:vAlign w:val="center"/>
            <w:hideMark/>
          </w:tcPr>
          <w:p w14:paraId="7853AF58" w14:textId="385EA604" w:rsidR="001A3287" w:rsidRPr="001A3287" w:rsidRDefault="000922D5" w:rsidP="001A3287">
            <w:pPr>
              <w:spacing w:after="0"/>
              <w:jc w:val="right"/>
              <w:rPr>
                <w:rFonts w:ascii="Arial" w:hAnsi="Arial" w:cs="Arial"/>
                <w:color w:val="000000"/>
                <w:sz w:val="16"/>
                <w:szCs w:val="16"/>
              </w:rPr>
            </w:pPr>
            <w:r>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3D7ACD49" w14:textId="2401099A" w:rsidR="001A3287" w:rsidRPr="001A3287" w:rsidRDefault="003E3955" w:rsidP="001A3287">
            <w:pPr>
              <w:spacing w:after="0"/>
              <w:jc w:val="right"/>
              <w:rPr>
                <w:rFonts w:ascii="Arial" w:hAnsi="Arial" w:cs="Arial"/>
                <w:color w:val="000000"/>
                <w:sz w:val="16"/>
                <w:szCs w:val="16"/>
              </w:rPr>
            </w:pPr>
            <w:r>
              <w:rPr>
                <w:rFonts w:ascii="Arial" w:hAnsi="Arial" w:cs="Arial"/>
                <w:color w:val="000000"/>
                <w:sz w:val="16"/>
                <w:szCs w:val="16"/>
              </w:rPr>
              <w:t>(</w:t>
            </w:r>
            <w:r w:rsidR="001A3287" w:rsidRPr="001A3287">
              <w:rPr>
                <w:rFonts w:ascii="Arial" w:hAnsi="Arial" w:cs="Arial"/>
                <w:color w:val="000000"/>
                <w:sz w:val="16"/>
                <w:szCs w:val="16"/>
              </w:rPr>
              <w:t>2.0</w:t>
            </w:r>
            <w:r>
              <w:rPr>
                <w:rFonts w:ascii="Arial" w:hAnsi="Arial" w:cs="Arial"/>
                <w:color w:val="000000"/>
                <w:sz w:val="16"/>
                <w:szCs w:val="16"/>
              </w:rPr>
              <w:t>)</w:t>
            </w:r>
          </w:p>
        </w:tc>
      </w:tr>
      <w:tr w:rsidR="00187C34" w:rsidRPr="001A3287" w14:paraId="74AA7517"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5E4ADD66"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Servicing of Schools Forum</w:t>
            </w:r>
          </w:p>
        </w:tc>
        <w:tc>
          <w:tcPr>
            <w:tcW w:w="928" w:type="dxa"/>
            <w:tcBorders>
              <w:top w:val="nil"/>
              <w:left w:val="nil"/>
              <w:bottom w:val="single" w:sz="8" w:space="0" w:color="AEAEAE"/>
              <w:right w:val="single" w:sz="8" w:space="0" w:color="AEAEAE"/>
            </w:tcBorders>
            <w:shd w:val="clear" w:color="auto" w:fill="auto"/>
            <w:vAlign w:val="center"/>
            <w:hideMark/>
          </w:tcPr>
          <w:p w14:paraId="791C8A9C"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39</w:t>
            </w:r>
          </w:p>
        </w:tc>
        <w:tc>
          <w:tcPr>
            <w:tcW w:w="973" w:type="dxa"/>
            <w:tcBorders>
              <w:top w:val="nil"/>
              <w:left w:val="nil"/>
              <w:bottom w:val="single" w:sz="8" w:space="0" w:color="AEAEAE"/>
              <w:right w:val="single" w:sz="8" w:space="0" w:color="AEAEAE"/>
            </w:tcBorders>
            <w:shd w:val="clear" w:color="auto" w:fill="auto"/>
            <w:vAlign w:val="center"/>
            <w:hideMark/>
          </w:tcPr>
          <w:p w14:paraId="56FE8CD7"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39</w:t>
            </w:r>
          </w:p>
        </w:tc>
        <w:tc>
          <w:tcPr>
            <w:tcW w:w="901" w:type="dxa"/>
            <w:tcBorders>
              <w:top w:val="nil"/>
              <w:left w:val="nil"/>
              <w:bottom w:val="single" w:sz="8" w:space="0" w:color="AEAEAE"/>
              <w:right w:val="single" w:sz="8" w:space="0" w:color="AEAEAE"/>
            </w:tcBorders>
            <w:shd w:val="clear" w:color="auto" w:fill="auto"/>
            <w:vAlign w:val="center"/>
            <w:hideMark/>
          </w:tcPr>
          <w:p w14:paraId="7E6DEBD8"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59FDB235" w14:textId="70C3D72F"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187C34" w:rsidRPr="001A3287" w14:paraId="12588633"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4A5AEB64"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Fees to Independent Schools without SEN</w:t>
            </w:r>
          </w:p>
        </w:tc>
        <w:tc>
          <w:tcPr>
            <w:tcW w:w="928" w:type="dxa"/>
            <w:tcBorders>
              <w:top w:val="nil"/>
              <w:left w:val="nil"/>
              <w:bottom w:val="single" w:sz="8" w:space="0" w:color="AEAEAE"/>
              <w:right w:val="single" w:sz="8" w:space="0" w:color="AEAEAE"/>
            </w:tcBorders>
            <w:shd w:val="clear" w:color="auto" w:fill="auto"/>
            <w:vAlign w:val="center"/>
            <w:hideMark/>
          </w:tcPr>
          <w:p w14:paraId="1D0534DF"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140</w:t>
            </w:r>
          </w:p>
        </w:tc>
        <w:tc>
          <w:tcPr>
            <w:tcW w:w="973" w:type="dxa"/>
            <w:tcBorders>
              <w:top w:val="nil"/>
              <w:left w:val="nil"/>
              <w:bottom w:val="single" w:sz="8" w:space="0" w:color="AEAEAE"/>
              <w:right w:val="single" w:sz="8" w:space="0" w:color="AEAEAE"/>
            </w:tcBorders>
            <w:shd w:val="clear" w:color="auto" w:fill="auto"/>
            <w:vAlign w:val="center"/>
            <w:hideMark/>
          </w:tcPr>
          <w:p w14:paraId="6BCA04CF"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140</w:t>
            </w:r>
          </w:p>
        </w:tc>
        <w:tc>
          <w:tcPr>
            <w:tcW w:w="901" w:type="dxa"/>
            <w:tcBorders>
              <w:top w:val="nil"/>
              <w:left w:val="nil"/>
              <w:bottom w:val="single" w:sz="8" w:space="0" w:color="AEAEAE"/>
              <w:right w:val="single" w:sz="8" w:space="0" w:color="AEAEAE"/>
            </w:tcBorders>
            <w:shd w:val="clear" w:color="auto" w:fill="auto"/>
            <w:vAlign w:val="center"/>
            <w:hideMark/>
          </w:tcPr>
          <w:p w14:paraId="40276313" w14:textId="0DE927C4" w:rsidR="001A3287" w:rsidRPr="001A3287" w:rsidRDefault="000922D5" w:rsidP="001A3287">
            <w:pPr>
              <w:spacing w:after="0"/>
              <w:jc w:val="right"/>
              <w:rPr>
                <w:rFonts w:ascii="Arial" w:hAnsi="Arial" w:cs="Arial"/>
                <w:color w:val="000000"/>
                <w:sz w:val="16"/>
                <w:szCs w:val="16"/>
              </w:rPr>
            </w:pPr>
            <w:r>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42109CB4" w14:textId="24230828"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187C34" w:rsidRPr="001A3287" w14:paraId="3208335F"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69212013"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Education welfare service</w:t>
            </w:r>
          </w:p>
        </w:tc>
        <w:tc>
          <w:tcPr>
            <w:tcW w:w="928" w:type="dxa"/>
            <w:tcBorders>
              <w:top w:val="nil"/>
              <w:left w:val="nil"/>
              <w:bottom w:val="single" w:sz="8" w:space="0" w:color="AEAEAE"/>
              <w:right w:val="single" w:sz="8" w:space="0" w:color="AEAEAE"/>
            </w:tcBorders>
            <w:shd w:val="clear" w:color="auto" w:fill="auto"/>
            <w:vAlign w:val="center"/>
            <w:hideMark/>
          </w:tcPr>
          <w:p w14:paraId="36D87908"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1,700</w:t>
            </w:r>
          </w:p>
        </w:tc>
        <w:tc>
          <w:tcPr>
            <w:tcW w:w="973" w:type="dxa"/>
            <w:tcBorders>
              <w:top w:val="nil"/>
              <w:left w:val="nil"/>
              <w:bottom w:val="single" w:sz="8" w:space="0" w:color="AEAEAE"/>
              <w:right w:val="single" w:sz="8" w:space="0" w:color="AEAEAE"/>
            </w:tcBorders>
            <w:shd w:val="clear" w:color="auto" w:fill="auto"/>
            <w:vAlign w:val="center"/>
            <w:hideMark/>
          </w:tcPr>
          <w:p w14:paraId="29A7F29D" w14:textId="035B700C"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w:t>
            </w:r>
            <w:r w:rsidR="000922D5">
              <w:rPr>
                <w:rFonts w:ascii="Arial" w:hAnsi="Arial" w:cs="Arial"/>
                <w:color w:val="000000"/>
                <w:sz w:val="16"/>
                <w:szCs w:val="16"/>
              </w:rPr>
              <w:t>700</w:t>
            </w:r>
          </w:p>
        </w:tc>
        <w:tc>
          <w:tcPr>
            <w:tcW w:w="901" w:type="dxa"/>
            <w:tcBorders>
              <w:top w:val="nil"/>
              <w:left w:val="nil"/>
              <w:bottom w:val="single" w:sz="8" w:space="0" w:color="AEAEAE"/>
              <w:right w:val="single" w:sz="8" w:space="0" w:color="AEAEAE"/>
            </w:tcBorders>
            <w:shd w:val="clear" w:color="auto" w:fill="auto"/>
            <w:vAlign w:val="center"/>
            <w:hideMark/>
          </w:tcPr>
          <w:p w14:paraId="2B13282F" w14:textId="102F7273" w:rsidR="001A3287" w:rsidRPr="001A3287" w:rsidRDefault="000922D5" w:rsidP="001A3287">
            <w:pPr>
              <w:spacing w:after="0"/>
              <w:jc w:val="right"/>
              <w:rPr>
                <w:rFonts w:ascii="Arial" w:hAnsi="Arial" w:cs="Arial"/>
                <w:color w:val="000000"/>
                <w:sz w:val="16"/>
                <w:szCs w:val="16"/>
              </w:rPr>
            </w:pPr>
            <w:r>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18F960ED" w14:textId="226352C7" w:rsidR="001A3287" w:rsidRPr="001A3287" w:rsidRDefault="000922D5" w:rsidP="001A3287">
            <w:pPr>
              <w:spacing w:after="0"/>
              <w:jc w:val="right"/>
              <w:rPr>
                <w:rFonts w:ascii="Arial" w:hAnsi="Arial" w:cs="Arial"/>
                <w:color w:val="000000"/>
                <w:sz w:val="16"/>
                <w:szCs w:val="16"/>
              </w:rPr>
            </w:pPr>
            <w:r>
              <w:rPr>
                <w:rFonts w:ascii="Arial" w:hAnsi="Arial" w:cs="Arial"/>
                <w:color w:val="000000"/>
                <w:sz w:val="16"/>
                <w:szCs w:val="16"/>
              </w:rPr>
              <w:t>0.0</w:t>
            </w:r>
          </w:p>
        </w:tc>
      </w:tr>
      <w:tr w:rsidR="00187C34" w:rsidRPr="001A3287" w14:paraId="64363EE7"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7FA7A417"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Asset management</w:t>
            </w:r>
          </w:p>
        </w:tc>
        <w:tc>
          <w:tcPr>
            <w:tcW w:w="928" w:type="dxa"/>
            <w:tcBorders>
              <w:top w:val="nil"/>
              <w:left w:val="nil"/>
              <w:bottom w:val="single" w:sz="8" w:space="0" w:color="AEAEAE"/>
              <w:right w:val="single" w:sz="8" w:space="0" w:color="AEAEAE"/>
            </w:tcBorders>
            <w:shd w:val="clear" w:color="auto" w:fill="auto"/>
            <w:vAlign w:val="center"/>
            <w:hideMark/>
          </w:tcPr>
          <w:p w14:paraId="5D4F0BBA"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924</w:t>
            </w:r>
          </w:p>
        </w:tc>
        <w:tc>
          <w:tcPr>
            <w:tcW w:w="973" w:type="dxa"/>
            <w:tcBorders>
              <w:top w:val="nil"/>
              <w:left w:val="nil"/>
              <w:bottom w:val="single" w:sz="8" w:space="0" w:color="AEAEAE"/>
              <w:right w:val="single" w:sz="8" w:space="0" w:color="AEAEAE"/>
            </w:tcBorders>
            <w:shd w:val="clear" w:color="auto" w:fill="auto"/>
            <w:vAlign w:val="center"/>
            <w:hideMark/>
          </w:tcPr>
          <w:p w14:paraId="3C81C4B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924</w:t>
            </w:r>
          </w:p>
        </w:tc>
        <w:tc>
          <w:tcPr>
            <w:tcW w:w="901" w:type="dxa"/>
            <w:tcBorders>
              <w:top w:val="nil"/>
              <w:left w:val="nil"/>
              <w:bottom w:val="single" w:sz="8" w:space="0" w:color="AEAEAE"/>
              <w:right w:val="single" w:sz="8" w:space="0" w:color="AEAEAE"/>
            </w:tcBorders>
            <w:shd w:val="clear" w:color="auto" w:fill="auto"/>
            <w:vAlign w:val="center"/>
            <w:hideMark/>
          </w:tcPr>
          <w:p w14:paraId="5963D09B"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6546B262" w14:textId="70199D71"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187C34" w:rsidRPr="001A3287" w14:paraId="5405B5FD"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101813F0"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Statutory/ Regulatory duties</w:t>
            </w:r>
          </w:p>
        </w:tc>
        <w:tc>
          <w:tcPr>
            <w:tcW w:w="928" w:type="dxa"/>
            <w:tcBorders>
              <w:top w:val="nil"/>
              <w:left w:val="nil"/>
              <w:bottom w:val="single" w:sz="8" w:space="0" w:color="AEAEAE"/>
              <w:right w:val="single" w:sz="8" w:space="0" w:color="AEAEAE"/>
            </w:tcBorders>
            <w:shd w:val="clear" w:color="auto" w:fill="auto"/>
            <w:vAlign w:val="center"/>
            <w:hideMark/>
          </w:tcPr>
          <w:p w14:paraId="06C1A6DF"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1,157</w:t>
            </w:r>
          </w:p>
        </w:tc>
        <w:tc>
          <w:tcPr>
            <w:tcW w:w="973" w:type="dxa"/>
            <w:tcBorders>
              <w:top w:val="nil"/>
              <w:left w:val="nil"/>
              <w:bottom w:val="single" w:sz="8" w:space="0" w:color="AEAEAE"/>
              <w:right w:val="single" w:sz="8" w:space="0" w:color="AEAEAE"/>
            </w:tcBorders>
            <w:shd w:val="clear" w:color="auto" w:fill="auto"/>
            <w:vAlign w:val="center"/>
            <w:hideMark/>
          </w:tcPr>
          <w:p w14:paraId="4E2B73D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1157</w:t>
            </w:r>
          </w:p>
        </w:tc>
        <w:tc>
          <w:tcPr>
            <w:tcW w:w="901" w:type="dxa"/>
            <w:tcBorders>
              <w:top w:val="nil"/>
              <w:left w:val="nil"/>
              <w:bottom w:val="single" w:sz="8" w:space="0" w:color="AEAEAE"/>
              <w:right w:val="single" w:sz="8" w:space="0" w:color="AEAEAE"/>
            </w:tcBorders>
            <w:shd w:val="clear" w:color="auto" w:fill="auto"/>
            <w:vAlign w:val="center"/>
            <w:hideMark/>
          </w:tcPr>
          <w:p w14:paraId="74077C68"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5E3C8D4D" w14:textId="21B9EB5E"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187C34" w:rsidRPr="001A3287" w14:paraId="3660DCA9" w14:textId="77777777" w:rsidTr="00C412A1">
        <w:trPr>
          <w:trHeight w:val="315"/>
        </w:trPr>
        <w:tc>
          <w:tcPr>
            <w:tcW w:w="3566" w:type="dxa"/>
            <w:tcBorders>
              <w:top w:val="nil"/>
              <w:left w:val="single" w:sz="8" w:space="0" w:color="AEAEAE"/>
              <w:bottom w:val="single" w:sz="8" w:space="0" w:color="AEAEAE"/>
              <w:right w:val="single" w:sz="8" w:space="0" w:color="AEAEAE"/>
            </w:tcBorders>
            <w:shd w:val="clear" w:color="auto" w:fill="auto"/>
            <w:vAlign w:val="center"/>
            <w:hideMark/>
          </w:tcPr>
          <w:p w14:paraId="7A237DC7"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Centrally Employed Teachers Pensions</w:t>
            </w:r>
          </w:p>
        </w:tc>
        <w:tc>
          <w:tcPr>
            <w:tcW w:w="928" w:type="dxa"/>
            <w:tcBorders>
              <w:top w:val="nil"/>
              <w:left w:val="nil"/>
              <w:bottom w:val="single" w:sz="8" w:space="0" w:color="AEAEAE"/>
              <w:right w:val="single" w:sz="8" w:space="0" w:color="AEAEAE"/>
            </w:tcBorders>
            <w:shd w:val="clear" w:color="auto" w:fill="auto"/>
            <w:vAlign w:val="center"/>
            <w:hideMark/>
          </w:tcPr>
          <w:p w14:paraId="3E9D377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489</w:t>
            </w:r>
          </w:p>
        </w:tc>
        <w:tc>
          <w:tcPr>
            <w:tcW w:w="973" w:type="dxa"/>
            <w:tcBorders>
              <w:top w:val="nil"/>
              <w:left w:val="nil"/>
              <w:bottom w:val="single" w:sz="8" w:space="0" w:color="AEAEAE"/>
              <w:right w:val="single" w:sz="8" w:space="0" w:color="AEAEAE"/>
            </w:tcBorders>
            <w:shd w:val="clear" w:color="auto" w:fill="auto"/>
            <w:vAlign w:val="center"/>
            <w:hideMark/>
          </w:tcPr>
          <w:p w14:paraId="30650FD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489</w:t>
            </w:r>
          </w:p>
        </w:tc>
        <w:tc>
          <w:tcPr>
            <w:tcW w:w="901" w:type="dxa"/>
            <w:tcBorders>
              <w:top w:val="nil"/>
              <w:left w:val="nil"/>
              <w:bottom w:val="single" w:sz="8" w:space="0" w:color="AEAEAE"/>
              <w:right w:val="single" w:sz="8" w:space="0" w:color="AEAEAE"/>
            </w:tcBorders>
            <w:shd w:val="clear" w:color="auto" w:fill="auto"/>
            <w:vAlign w:val="center"/>
            <w:hideMark/>
          </w:tcPr>
          <w:p w14:paraId="301E905D"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auto"/>
            <w:vAlign w:val="center"/>
            <w:hideMark/>
          </w:tcPr>
          <w:p w14:paraId="1F951C06" w14:textId="74873D9A"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187C34" w:rsidRPr="001A3287" w14:paraId="344FAEF6" w14:textId="77777777" w:rsidTr="003E3955">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3CFE0800"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Central Provision within Schools Budget</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7885C236"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7,101</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3E788622" w14:textId="57F6EBC9" w:rsidR="001A3287" w:rsidRPr="001A3287" w:rsidRDefault="000922D5" w:rsidP="001A3287">
            <w:pPr>
              <w:spacing w:after="0"/>
              <w:jc w:val="right"/>
              <w:rPr>
                <w:rFonts w:ascii="Arial" w:hAnsi="Arial" w:cs="Arial"/>
                <w:color w:val="000000"/>
                <w:sz w:val="16"/>
                <w:szCs w:val="16"/>
              </w:rPr>
            </w:pPr>
            <w:r>
              <w:rPr>
                <w:rFonts w:ascii="Arial" w:hAnsi="Arial" w:cs="Arial"/>
                <w:color w:val="000000"/>
                <w:sz w:val="16"/>
                <w:szCs w:val="16"/>
              </w:rPr>
              <w:t>7</w:t>
            </w:r>
            <w:r w:rsidR="001A3287" w:rsidRPr="001A3287">
              <w:rPr>
                <w:rFonts w:ascii="Arial" w:hAnsi="Arial" w:cs="Arial"/>
                <w:color w:val="000000"/>
                <w:sz w:val="16"/>
                <w:szCs w:val="16"/>
              </w:rPr>
              <w:t>,</w:t>
            </w:r>
            <w:r>
              <w:rPr>
                <w:rFonts w:ascii="Arial" w:hAnsi="Arial" w:cs="Arial"/>
                <w:color w:val="000000"/>
                <w:sz w:val="16"/>
                <w:szCs w:val="16"/>
              </w:rPr>
              <w:t>101</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30BE8B36" w14:textId="25F9EBCC" w:rsidR="001A3287" w:rsidRPr="001A3287" w:rsidRDefault="000922D5" w:rsidP="001A3287">
            <w:pPr>
              <w:spacing w:after="0"/>
              <w:jc w:val="right"/>
              <w:rPr>
                <w:rFonts w:ascii="Arial" w:hAnsi="Arial" w:cs="Arial"/>
                <w:color w:val="000000"/>
                <w:sz w:val="16"/>
                <w:szCs w:val="16"/>
              </w:rPr>
            </w:pPr>
            <w:r>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18EF6DB0" w14:textId="0A9BCD92" w:rsidR="001A3287" w:rsidRPr="001A3287" w:rsidRDefault="000922D5" w:rsidP="001A3287">
            <w:pPr>
              <w:spacing w:after="0"/>
              <w:jc w:val="right"/>
              <w:rPr>
                <w:rFonts w:ascii="Arial" w:hAnsi="Arial" w:cs="Arial"/>
                <w:color w:val="000000"/>
                <w:sz w:val="16"/>
                <w:szCs w:val="16"/>
              </w:rPr>
            </w:pPr>
            <w:r>
              <w:rPr>
                <w:rFonts w:ascii="Arial" w:hAnsi="Arial" w:cs="Arial"/>
                <w:color w:val="000000"/>
                <w:sz w:val="16"/>
                <w:szCs w:val="16"/>
              </w:rPr>
              <w:t>0.0</w:t>
            </w:r>
          </w:p>
        </w:tc>
      </w:tr>
      <w:tr w:rsidR="00E06E45" w:rsidRPr="001A3287" w14:paraId="2C7798E4" w14:textId="77777777" w:rsidTr="003E3955">
        <w:trPr>
          <w:trHeight w:val="315"/>
        </w:trPr>
        <w:tc>
          <w:tcPr>
            <w:tcW w:w="3566" w:type="dxa"/>
            <w:tcBorders>
              <w:top w:val="nil"/>
              <w:left w:val="single" w:sz="8" w:space="0" w:color="AEAEAE"/>
              <w:bottom w:val="single" w:sz="8" w:space="0" w:color="AEAEAE"/>
              <w:right w:val="single" w:sz="8" w:space="0" w:color="AEAEAE"/>
            </w:tcBorders>
            <w:shd w:val="clear" w:color="auto" w:fill="9CC2E5" w:themeFill="accent5" w:themeFillTint="99"/>
            <w:vAlign w:val="center"/>
            <w:hideMark/>
          </w:tcPr>
          <w:p w14:paraId="6866B6CD" w14:textId="77777777" w:rsidR="001A3287" w:rsidRPr="001A3287" w:rsidRDefault="001A3287" w:rsidP="001A3287">
            <w:pPr>
              <w:spacing w:after="0"/>
              <w:jc w:val="left"/>
              <w:rPr>
                <w:rFonts w:ascii="Arial" w:hAnsi="Arial" w:cs="Arial"/>
                <w:b/>
                <w:color w:val="000000"/>
                <w:sz w:val="16"/>
                <w:szCs w:val="16"/>
              </w:rPr>
            </w:pPr>
            <w:r w:rsidRPr="001A3287">
              <w:rPr>
                <w:rFonts w:ascii="Arial" w:hAnsi="Arial" w:cs="Arial"/>
                <w:b/>
                <w:color w:val="000000"/>
                <w:sz w:val="16"/>
                <w:szCs w:val="16"/>
              </w:rPr>
              <w:t>Central School Services</w:t>
            </w:r>
          </w:p>
        </w:tc>
        <w:tc>
          <w:tcPr>
            <w:tcW w:w="928" w:type="dxa"/>
            <w:tcBorders>
              <w:top w:val="nil"/>
              <w:left w:val="nil"/>
              <w:bottom w:val="single" w:sz="8" w:space="0" w:color="AEAEAE"/>
              <w:right w:val="single" w:sz="8" w:space="0" w:color="AEAEAE"/>
            </w:tcBorders>
            <w:shd w:val="clear" w:color="auto" w:fill="9CC2E5" w:themeFill="accent5" w:themeFillTint="99"/>
            <w:vAlign w:val="center"/>
            <w:hideMark/>
          </w:tcPr>
          <w:p w14:paraId="477FB4F5"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7,959</w:t>
            </w:r>
          </w:p>
        </w:tc>
        <w:tc>
          <w:tcPr>
            <w:tcW w:w="973" w:type="dxa"/>
            <w:tcBorders>
              <w:top w:val="nil"/>
              <w:left w:val="nil"/>
              <w:bottom w:val="single" w:sz="8" w:space="0" w:color="AEAEAE"/>
              <w:right w:val="single" w:sz="8" w:space="0" w:color="AEAEAE"/>
            </w:tcBorders>
            <w:shd w:val="clear" w:color="auto" w:fill="9CC2E5" w:themeFill="accent5" w:themeFillTint="99"/>
            <w:vAlign w:val="center"/>
            <w:hideMark/>
          </w:tcPr>
          <w:p w14:paraId="094DF6B8" w14:textId="0F8F765A"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7,</w:t>
            </w:r>
            <w:r w:rsidR="000922D5">
              <w:rPr>
                <w:rFonts w:ascii="Arial" w:hAnsi="Arial" w:cs="Arial"/>
                <w:b/>
                <w:color w:val="000000"/>
                <w:sz w:val="16"/>
                <w:szCs w:val="16"/>
              </w:rPr>
              <w:t>959</w:t>
            </w:r>
          </w:p>
        </w:tc>
        <w:tc>
          <w:tcPr>
            <w:tcW w:w="901" w:type="dxa"/>
            <w:tcBorders>
              <w:top w:val="nil"/>
              <w:left w:val="nil"/>
              <w:bottom w:val="single" w:sz="8" w:space="0" w:color="AEAEAE"/>
              <w:right w:val="single" w:sz="8" w:space="0" w:color="AEAEAE"/>
            </w:tcBorders>
            <w:shd w:val="clear" w:color="auto" w:fill="9CC2E5" w:themeFill="accent5" w:themeFillTint="99"/>
            <w:vAlign w:val="center"/>
            <w:hideMark/>
          </w:tcPr>
          <w:p w14:paraId="0EFEB0E9" w14:textId="529C3387" w:rsidR="001A3287" w:rsidRPr="001A3287" w:rsidRDefault="000922D5" w:rsidP="001A3287">
            <w:pPr>
              <w:spacing w:after="0"/>
              <w:jc w:val="right"/>
              <w:rPr>
                <w:rFonts w:ascii="Arial" w:hAnsi="Arial" w:cs="Arial"/>
                <w:b/>
                <w:color w:val="000000"/>
                <w:sz w:val="16"/>
                <w:szCs w:val="16"/>
              </w:rPr>
            </w:pPr>
            <w:r>
              <w:rPr>
                <w:rFonts w:ascii="Arial" w:hAnsi="Arial" w:cs="Arial"/>
                <w:b/>
                <w:color w:val="000000"/>
                <w:sz w:val="16"/>
                <w:szCs w:val="16"/>
              </w:rPr>
              <w:t>0</w:t>
            </w:r>
          </w:p>
        </w:tc>
        <w:tc>
          <w:tcPr>
            <w:tcW w:w="892" w:type="dxa"/>
            <w:tcBorders>
              <w:top w:val="nil"/>
              <w:left w:val="nil"/>
              <w:bottom w:val="single" w:sz="8" w:space="0" w:color="AEAEAE"/>
              <w:right w:val="single" w:sz="8" w:space="0" w:color="AEAEAE"/>
            </w:tcBorders>
            <w:shd w:val="clear" w:color="auto" w:fill="9CC2E5" w:themeFill="accent5" w:themeFillTint="99"/>
            <w:vAlign w:val="center"/>
            <w:hideMark/>
          </w:tcPr>
          <w:p w14:paraId="5BD599BC" w14:textId="3825D625" w:rsidR="001A3287" w:rsidRPr="001A3287" w:rsidRDefault="000922D5" w:rsidP="001A3287">
            <w:pPr>
              <w:spacing w:after="0"/>
              <w:jc w:val="right"/>
              <w:rPr>
                <w:rFonts w:ascii="Arial" w:hAnsi="Arial" w:cs="Arial"/>
                <w:b/>
                <w:color w:val="000000"/>
                <w:sz w:val="16"/>
                <w:szCs w:val="16"/>
              </w:rPr>
            </w:pPr>
            <w:r>
              <w:rPr>
                <w:rFonts w:ascii="Arial" w:hAnsi="Arial" w:cs="Arial"/>
                <w:b/>
                <w:color w:val="000000"/>
                <w:sz w:val="16"/>
                <w:szCs w:val="16"/>
              </w:rPr>
              <w:t>0.0</w:t>
            </w:r>
          </w:p>
        </w:tc>
      </w:tr>
      <w:tr w:rsidR="000D7251" w:rsidRPr="001A3287" w14:paraId="00BF1678" w14:textId="77777777" w:rsidTr="008B3B5D">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03312345"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Music Grant</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0F22C9A3"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1,734</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449E353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1,734</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046BE536"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3A44E983" w14:textId="3C4256D8"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0D7251" w:rsidRPr="001A3287" w14:paraId="10D0AD79" w14:textId="77777777" w:rsidTr="008B3B5D">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3DCD9ED5"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Pupil Premium</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145335C9"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42,294</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57432E3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42,294</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4751F2A4"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2DD6498F" w14:textId="580A65E6"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0D7251" w:rsidRPr="001A3287" w14:paraId="5BAB6768" w14:textId="77777777" w:rsidTr="008B3B5D">
        <w:trPr>
          <w:trHeight w:val="315"/>
        </w:trPr>
        <w:tc>
          <w:tcPr>
            <w:tcW w:w="3566" w:type="dxa"/>
            <w:tcBorders>
              <w:top w:val="nil"/>
              <w:left w:val="single" w:sz="8" w:space="0" w:color="AEAEAE"/>
              <w:bottom w:val="single" w:sz="8" w:space="0" w:color="AEAEAE"/>
              <w:right w:val="single" w:sz="8" w:space="0" w:color="AEAEAE"/>
            </w:tcBorders>
            <w:shd w:val="clear" w:color="auto" w:fill="D9E2F3" w:themeFill="accent1" w:themeFillTint="33"/>
            <w:vAlign w:val="center"/>
            <w:hideMark/>
          </w:tcPr>
          <w:p w14:paraId="309BA91D" w14:textId="77777777" w:rsidR="001A3287" w:rsidRPr="001A3287" w:rsidRDefault="001A3287" w:rsidP="001A3287">
            <w:pPr>
              <w:spacing w:after="0"/>
              <w:jc w:val="left"/>
              <w:rPr>
                <w:rFonts w:ascii="Arial" w:hAnsi="Arial" w:cs="Arial"/>
                <w:color w:val="000000"/>
                <w:sz w:val="16"/>
                <w:szCs w:val="16"/>
              </w:rPr>
            </w:pPr>
            <w:r w:rsidRPr="001A3287">
              <w:rPr>
                <w:rFonts w:ascii="Arial" w:hAnsi="Arial" w:cs="Arial"/>
                <w:color w:val="000000"/>
                <w:sz w:val="16"/>
                <w:szCs w:val="16"/>
              </w:rPr>
              <w:t>Other Schools Grants</w:t>
            </w:r>
          </w:p>
        </w:tc>
        <w:tc>
          <w:tcPr>
            <w:tcW w:w="928" w:type="dxa"/>
            <w:tcBorders>
              <w:top w:val="nil"/>
              <w:left w:val="nil"/>
              <w:bottom w:val="single" w:sz="8" w:space="0" w:color="AEAEAE"/>
              <w:right w:val="single" w:sz="8" w:space="0" w:color="AEAEAE"/>
            </w:tcBorders>
            <w:shd w:val="clear" w:color="auto" w:fill="D9E2F3" w:themeFill="accent1" w:themeFillTint="33"/>
            <w:vAlign w:val="center"/>
            <w:hideMark/>
          </w:tcPr>
          <w:p w14:paraId="5EB3932D"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40,718</w:t>
            </w:r>
          </w:p>
        </w:tc>
        <w:tc>
          <w:tcPr>
            <w:tcW w:w="973" w:type="dxa"/>
            <w:tcBorders>
              <w:top w:val="nil"/>
              <w:left w:val="nil"/>
              <w:bottom w:val="single" w:sz="8" w:space="0" w:color="AEAEAE"/>
              <w:right w:val="single" w:sz="8" w:space="0" w:color="AEAEAE"/>
            </w:tcBorders>
            <w:shd w:val="clear" w:color="auto" w:fill="D9E2F3" w:themeFill="accent1" w:themeFillTint="33"/>
            <w:vAlign w:val="center"/>
            <w:hideMark/>
          </w:tcPr>
          <w:p w14:paraId="2A2216CA"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40,718</w:t>
            </w:r>
          </w:p>
        </w:tc>
        <w:tc>
          <w:tcPr>
            <w:tcW w:w="901" w:type="dxa"/>
            <w:tcBorders>
              <w:top w:val="nil"/>
              <w:left w:val="nil"/>
              <w:bottom w:val="single" w:sz="8" w:space="0" w:color="AEAEAE"/>
              <w:right w:val="single" w:sz="8" w:space="0" w:color="AEAEAE"/>
            </w:tcBorders>
            <w:shd w:val="clear" w:color="auto" w:fill="D9E2F3" w:themeFill="accent1" w:themeFillTint="33"/>
            <w:vAlign w:val="center"/>
            <w:hideMark/>
          </w:tcPr>
          <w:p w14:paraId="78D11D5E" w14:textId="77777777"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w:t>
            </w:r>
          </w:p>
        </w:tc>
        <w:tc>
          <w:tcPr>
            <w:tcW w:w="892" w:type="dxa"/>
            <w:tcBorders>
              <w:top w:val="nil"/>
              <w:left w:val="nil"/>
              <w:bottom w:val="single" w:sz="8" w:space="0" w:color="AEAEAE"/>
              <w:right w:val="single" w:sz="8" w:space="0" w:color="AEAEAE"/>
            </w:tcBorders>
            <w:shd w:val="clear" w:color="auto" w:fill="D9E2F3" w:themeFill="accent1" w:themeFillTint="33"/>
            <w:vAlign w:val="center"/>
            <w:hideMark/>
          </w:tcPr>
          <w:p w14:paraId="0960A520" w14:textId="21F402B2" w:rsidR="001A3287" w:rsidRPr="001A3287" w:rsidRDefault="001A3287" w:rsidP="001A3287">
            <w:pPr>
              <w:spacing w:after="0"/>
              <w:jc w:val="right"/>
              <w:rPr>
                <w:rFonts w:ascii="Arial" w:hAnsi="Arial" w:cs="Arial"/>
                <w:color w:val="000000"/>
                <w:sz w:val="16"/>
                <w:szCs w:val="16"/>
              </w:rPr>
            </w:pPr>
            <w:r w:rsidRPr="001A3287">
              <w:rPr>
                <w:rFonts w:ascii="Arial" w:hAnsi="Arial" w:cs="Arial"/>
                <w:color w:val="000000"/>
                <w:sz w:val="16"/>
                <w:szCs w:val="16"/>
              </w:rPr>
              <w:t>0.0</w:t>
            </w:r>
          </w:p>
        </w:tc>
      </w:tr>
      <w:tr w:rsidR="006639F0" w:rsidRPr="001A3287" w14:paraId="1AC10905" w14:textId="77777777" w:rsidTr="00AE6620">
        <w:trPr>
          <w:trHeight w:val="315"/>
        </w:trPr>
        <w:tc>
          <w:tcPr>
            <w:tcW w:w="3566" w:type="dxa"/>
            <w:tcBorders>
              <w:top w:val="nil"/>
              <w:left w:val="single" w:sz="8" w:space="0" w:color="AEAEAE"/>
              <w:bottom w:val="single" w:sz="8" w:space="0" w:color="AEAEAE"/>
              <w:right w:val="single" w:sz="8" w:space="0" w:color="AEAEAE"/>
            </w:tcBorders>
            <w:shd w:val="clear" w:color="auto" w:fill="9CC2E5" w:themeFill="accent5" w:themeFillTint="99"/>
            <w:vAlign w:val="center"/>
            <w:hideMark/>
          </w:tcPr>
          <w:p w14:paraId="59AAF61E" w14:textId="77777777" w:rsidR="001A3287" w:rsidRPr="001A3287" w:rsidRDefault="001A3287" w:rsidP="001A3287">
            <w:pPr>
              <w:spacing w:after="0"/>
              <w:jc w:val="left"/>
              <w:rPr>
                <w:rFonts w:ascii="Arial" w:hAnsi="Arial" w:cs="Arial"/>
                <w:b/>
                <w:color w:val="000000"/>
                <w:sz w:val="16"/>
                <w:szCs w:val="16"/>
              </w:rPr>
            </w:pPr>
            <w:r w:rsidRPr="001A3287">
              <w:rPr>
                <w:rFonts w:ascii="Arial" w:hAnsi="Arial" w:cs="Arial"/>
                <w:b/>
                <w:color w:val="000000"/>
                <w:sz w:val="16"/>
                <w:szCs w:val="16"/>
              </w:rPr>
              <w:t>Schools Grants</w:t>
            </w:r>
          </w:p>
        </w:tc>
        <w:tc>
          <w:tcPr>
            <w:tcW w:w="928" w:type="dxa"/>
            <w:tcBorders>
              <w:top w:val="nil"/>
              <w:left w:val="nil"/>
              <w:bottom w:val="single" w:sz="8" w:space="0" w:color="AEAEAE"/>
              <w:right w:val="single" w:sz="8" w:space="0" w:color="AEAEAE"/>
            </w:tcBorders>
            <w:shd w:val="clear" w:color="auto" w:fill="9CC2E5" w:themeFill="accent5" w:themeFillTint="99"/>
            <w:vAlign w:val="center"/>
            <w:hideMark/>
          </w:tcPr>
          <w:p w14:paraId="0EB0C7F9"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84,746</w:t>
            </w:r>
          </w:p>
        </w:tc>
        <w:tc>
          <w:tcPr>
            <w:tcW w:w="973" w:type="dxa"/>
            <w:tcBorders>
              <w:top w:val="nil"/>
              <w:left w:val="nil"/>
              <w:bottom w:val="single" w:sz="8" w:space="0" w:color="AEAEAE"/>
              <w:right w:val="single" w:sz="8" w:space="0" w:color="AEAEAE"/>
            </w:tcBorders>
            <w:shd w:val="clear" w:color="auto" w:fill="9CC2E5" w:themeFill="accent5" w:themeFillTint="99"/>
            <w:vAlign w:val="center"/>
            <w:hideMark/>
          </w:tcPr>
          <w:p w14:paraId="2EF46497"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84,746</w:t>
            </w:r>
          </w:p>
        </w:tc>
        <w:tc>
          <w:tcPr>
            <w:tcW w:w="901" w:type="dxa"/>
            <w:tcBorders>
              <w:top w:val="nil"/>
              <w:left w:val="nil"/>
              <w:bottom w:val="single" w:sz="8" w:space="0" w:color="AEAEAE"/>
              <w:right w:val="single" w:sz="8" w:space="0" w:color="AEAEAE"/>
            </w:tcBorders>
            <w:shd w:val="clear" w:color="auto" w:fill="9CC2E5" w:themeFill="accent5" w:themeFillTint="99"/>
            <w:vAlign w:val="center"/>
            <w:hideMark/>
          </w:tcPr>
          <w:p w14:paraId="70C3B31E"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0</w:t>
            </w:r>
          </w:p>
        </w:tc>
        <w:tc>
          <w:tcPr>
            <w:tcW w:w="892" w:type="dxa"/>
            <w:tcBorders>
              <w:top w:val="nil"/>
              <w:left w:val="nil"/>
              <w:bottom w:val="single" w:sz="8" w:space="0" w:color="AEAEAE"/>
              <w:right w:val="single" w:sz="8" w:space="0" w:color="AEAEAE"/>
            </w:tcBorders>
            <w:shd w:val="clear" w:color="auto" w:fill="9CC2E5" w:themeFill="accent5" w:themeFillTint="99"/>
            <w:vAlign w:val="center"/>
            <w:hideMark/>
          </w:tcPr>
          <w:p w14:paraId="1EBB83EE" w14:textId="29182DD9"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0.0</w:t>
            </w:r>
          </w:p>
        </w:tc>
      </w:tr>
      <w:tr w:rsidR="00015DB1" w:rsidRPr="001A3287" w14:paraId="33F72BAD" w14:textId="77777777" w:rsidTr="003945E9">
        <w:trPr>
          <w:trHeight w:val="315"/>
        </w:trPr>
        <w:tc>
          <w:tcPr>
            <w:tcW w:w="3566" w:type="dxa"/>
            <w:tcBorders>
              <w:top w:val="nil"/>
              <w:left w:val="nil"/>
              <w:bottom w:val="single" w:sz="8" w:space="0" w:color="AEAEAE"/>
              <w:right w:val="single" w:sz="8" w:space="0" w:color="AEAEAE"/>
            </w:tcBorders>
            <w:shd w:val="clear" w:color="auto" w:fill="2E74B5" w:themeFill="accent5" w:themeFillShade="BF"/>
            <w:vAlign w:val="center"/>
            <w:hideMark/>
          </w:tcPr>
          <w:p w14:paraId="1A643402" w14:textId="17666E16" w:rsidR="001A3287" w:rsidRPr="001A3287" w:rsidRDefault="001A3287" w:rsidP="001A3287">
            <w:pPr>
              <w:spacing w:after="0"/>
              <w:jc w:val="left"/>
              <w:rPr>
                <w:rFonts w:ascii="Arial" w:hAnsi="Arial" w:cs="Arial"/>
                <w:b/>
                <w:color w:val="000000"/>
                <w:sz w:val="16"/>
                <w:szCs w:val="16"/>
              </w:rPr>
            </w:pPr>
            <w:r w:rsidRPr="003945E9">
              <w:rPr>
                <w:rFonts w:ascii="Arial" w:hAnsi="Arial" w:cs="Arial"/>
                <w:b/>
                <w:bCs/>
                <w:color w:val="000000"/>
                <w:sz w:val="16"/>
                <w:szCs w:val="16"/>
              </w:rPr>
              <w:t> </w:t>
            </w:r>
            <w:r w:rsidR="003945E9" w:rsidRPr="003945E9">
              <w:rPr>
                <w:rFonts w:ascii="Arial" w:hAnsi="Arial" w:cs="Arial"/>
                <w:b/>
                <w:bCs/>
                <w:color w:val="000000"/>
                <w:sz w:val="16"/>
                <w:szCs w:val="16"/>
              </w:rPr>
              <w:t>Overall Total</w:t>
            </w:r>
          </w:p>
        </w:tc>
        <w:tc>
          <w:tcPr>
            <w:tcW w:w="928" w:type="dxa"/>
            <w:tcBorders>
              <w:top w:val="nil"/>
              <w:left w:val="nil"/>
              <w:bottom w:val="single" w:sz="8" w:space="0" w:color="AEAEAE"/>
              <w:right w:val="single" w:sz="8" w:space="0" w:color="AEAEAE"/>
            </w:tcBorders>
            <w:shd w:val="clear" w:color="auto" w:fill="2E74B5" w:themeFill="accent5" w:themeFillShade="BF"/>
            <w:vAlign w:val="center"/>
            <w:hideMark/>
          </w:tcPr>
          <w:p w14:paraId="112BE3E8" w14:textId="77777777" w:rsidR="001A3287" w:rsidRPr="001A3287" w:rsidRDefault="001A3287" w:rsidP="001A3287">
            <w:pPr>
              <w:spacing w:after="0"/>
              <w:jc w:val="right"/>
              <w:rPr>
                <w:rFonts w:ascii="Arial" w:hAnsi="Arial" w:cs="Arial"/>
                <w:b/>
                <w:color w:val="000000"/>
                <w:sz w:val="16"/>
                <w:szCs w:val="16"/>
              </w:rPr>
            </w:pPr>
            <w:r w:rsidRPr="001A3287">
              <w:rPr>
                <w:rFonts w:ascii="Arial" w:hAnsi="Arial" w:cs="Arial"/>
                <w:b/>
                <w:color w:val="000000"/>
                <w:sz w:val="16"/>
                <w:szCs w:val="16"/>
              </w:rPr>
              <w:t>1,144,331</w:t>
            </w:r>
          </w:p>
        </w:tc>
        <w:tc>
          <w:tcPr>
            <w:tcW w:w="973" w:type="dxa"/>
            <w:tcBorders>
              <w:top w:val="nil"/>
              <w:left w:val="nil"/>
              <w:bottom w:val="single" w:sz="8" w:space="0" w:color="AEAEAE"/>
              <w:right w:val="single" w:sz="8" w:space="0" w:color="AEAEAE"/>
            </w:tcBorders>
            <w:shd w:val="clear" w:color="auto" w:fill="2E74B5" w:themeFill="accent5" w:themeFillShade="BF"/>
            <w:vAlign w:val="center"/>
            <w:hideMark/>
          </w:tcPr>
          <w:p w14:paraId="5BD2F114" w14:textId="67F6F806" w:rsidR="001A3287" w:rsidRPr="001A3287" w:rsidRDefault="00B2058E" w:rsidP="001A3287">
            <w:pPr>
              <w:spacing w:after="0"/>
              <w:jc w:val="right"/>
              <w:rPr>
                <w:rFonts w:ascii="Arial" w:hAnsi="Arial" w:cs="Arial"/>
                <w:b/>
                <w:color w:val="000000"/>
                <w:sz w:val="16"/>
                <w:szCs w:val="16"/>
              </w:rPr>
            </w:pPr>
            <w:r>
              <w:rPr>
                <w:rFonts w:ascii="Arial" w:hAnsi="Arial" w:cs="Arial"/>
                <w:b/>
                <w:bCs/>
                <w:color w:val="000000"/>
                <w:sz w:val="16"/>
                <w:szCs w:val="16"/>
              </w:rPr>
              <w:t>1,216,</w:t>
            </w:r>
            <w:r w:rsidR="009B359B">
              <w:rPr>
                <w:rFonts w:ascii="Arial" w:hAnsi="Arial" w:cs="Arial"/>
                <w:b/>
                <w:bCs/>
                <w:color w:val="000000"/>
                <w:sz w:val="16"/>
                <w:szCs w:val="16"/>
              </w:rPr>
              <w:t>489</w:t>
            </w:r>
          </w:p>
        </w:tc>
        <w:tc>
          <w:tcPr>
            <w:tcW w:w="901" w:type="dxa"/>
            <w:tcBorders>
              <w:top w:val="nil"/>
              <w:left w:val="nil"/>
              <w:bottom w:val="single" w:sz="8" w:space="0" w:color="AEAEAE"/>
              <w:right w:val="single" w:sz="8" w:space="0" w:color="AEAEAE"/>
            </w:tcBorders>
            <w:shd w:val="clear" w:color="auto" w:fill="2E74B5" w:themeFill="accent5" w:themeFillShade="BF"/>
            <w:vAlign w:val="center"/>
            <w:hideMark/>
          </w:tcPr>
          <w:p w14:paraId="46777624" w14:textId="7C6D86B4" w:rsidR="001A3287" w:rsidRPr="001A3287" w:rsidRDefault="009F3992" w:rsidP="001A3287">
            <w:pPr>
              <w:spacing w:after="0"/>
              <w:jc w:val="right"/>
              <w:rPr>
                <w:rFonts w:ascii="Arial" w:hAnsi="Arial" w:cs="Arial"/>
                <w:b/>
                <w:color w:val="000000"/>
                <w:sz w:val="16"/>
                <w:szCs w:val="16"/>
              </w:rPr>
            </w:pPr>
            <w:r>
              <w:rPr>
                <w:rFonts w:ascii="Arial" w:hAnsi="Arial" w:cs="Arial"/>
                <w:b/>
                <w:bCs/>
                <w:color w:val="000000"/>
                <w:sz w:val="16"/>
                <w:szCs w:val="16"/>
              </w:rPr>
              <w:t>72,</w:t>
            </w:r>
            <w:r w:rsidR="009B359B">
              <w:rPr>
                <w:rFonts w:ascii="Arial" w:hAnsi="Arial" w:cs="Arial"/>
                <w:b/>
                <w:bCs/>
                <w:color w:val="000000"/>
                <w:sz w:val="16"/>
                <w:szCs w:val="16"/>
              </w:rPr>
              <w:t>158</w:t>
            </w:r>
          </w:p>
        </w:tc>
        <w:tc>
          <w:tcPr>
            <w:tcW w:w="892" w:type="dxa"/>
            <w:tcBorders>
              <w:top w:val="nil"/>
              <w:left w:val="nil"/>
              <w:bottom w:val="single" w:sz="8" w:space="0" w:color="AEAEAE"/>
              <w:right w:val="single" w:sz="8" w:space="0" w:color="AEAEAE"/>
            </w:tcBorders>
            <w:shd w:val="clear" w:color="auto" w:fill="2E74B5" w:themeFill="accent5" w:themeFillShade="BF"/>
            <w:vAlign w:val="center"/>
            <w:hideMark/>
          </w:tcPr>
          <w:p w14:paraId="6FFC0FCD" w14:textId="57749424" w:rsidR="001A3287" w:rsidRPr="001A3287" w:rsidRDefault="009F3992" w:rsidP="001A3287">
            <w:pPr>
              <w:spacing w:after="0"/>
              <w:jc w:val="right"/>
              <w:rPr>
                <w:rFonts w:ascii="Arial" w:hAnsi="Arial" w:cs="Arial"/>
                <w:b/>
                <w:color w:val="000000"/>
                <w:sz w:val="16"/>
                <w:szCs w:val="16"/>
              </w:rPr>
            </w:pPr>
            <w:r>
              <w:rPr>
                <w:rFonts w:ascii="Arial" w:hAnsi="Arial" w:cs="Arial"/>
                <w:b/>
                <w:bCs/>
                <w:color w:val="000000"/>
                <w:sz w:val="16"/>
                <w:szCs w:val="16"/>
              </w:rPr>
              <w:t>6</w:t>
            </w:r>
            <w:r w:rsidR="001A3287" w:rsidRPr="003945E9">
              <w:rPr>
                <w:rFonts w:ascii="Arial" w:hAnsi="Arial" w:cs="Arial"/>
                <w:b/>
                <w:bCs/>
                <w:color w:val="000000"/>
                <w:sz w:val="16"/>
                <w:szCs w:val="16"/>
              </w:rPr>
              <w:t>.</w:t>
            </w:r>
            <w:r>
              <w:rPr>
                <w:rFonts w:ascii="Arial" w:hAnsi="Arial" w:cs="Arial"/>
                <w:b/>
                <w:bCs/>
                <w:color w:val="000000"/>
                <w:sz w:val="16"/>
                <w:szCs w:val="16"/>
              </w:rPr>
              <w:t>3</w:t>
            </w:r>
          </w:p>
        </w:tc>
      </w:tr>
    </w:tbl>
    <w:p w14:paraId="7EEC2560" w14:textId="77777777" w:rsidR="00CA48C8" w:rsidRPr="009A2929" w:rsidRDefault="00CA48C8" w:rsidP="00382849">
      <w:pPr>
        <w:pStyle w:val="EndnoteText"/>
        <w:pageBreakBefore/>
        <w:rPr>
          <w:rFonts w:ascii="Arial" w:hAnsi="Arial" w:cs="Arial"/>
          <w:b/>
          <w:color w:val="FF0000"/>
          <w:kern w:val="28"/>
          <w:sz w:val="24"/>
          <w:szCs w:val="24"/>
        </w:rPr>
      </w:pPr>
    </w:p>
    <w:sectPr w:rsidR="00CA48C8" w:rsidRPr="009A2929" w:rsidSect="0038711A">
      <w:footerReference w:type="default" r:id="rId16"/>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12E89" w14:textId="77777777" w:rsidR="005075C9" w:rsidRDefault="005075C9">
      <w:r>
        <w:separator/>
      </w:r>
    </w:p>
  </w:endnote>
  <w:endnote w:type="continuationSeparator" w:id="0">
    <w:p w14:paraId="26561641" w14:textId="77777777" w:rsidR="005075C9" w:rsidRDefault="005075C9">
      <w:r>
        <w:continuationSeparator/>
      </w:r>
    </w:p>
  </w:endnote>
  <w:endnote w:type="continuationNotice" w:id="1">
    <w:p w14:paraId="5A200806" w14:textId="77777777" w:rsidR="005075C9" w:rsidRDefault="005075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0C04B" w14:textId="77777777" w:rsidR="00127451" w:rsidRPr="004179D6" w:rsidRDefault="00127451">
    <w:pPr>
      <w:pStyle w:val="Footer"/>
      <w:jc w:val="center"/>
      <w:rPr>
        <w:rFonts w:ascii="Arial" w:hAnsi="Arial" w:cs="Arial"/>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p w14:paraId="605DC806" w14:textId="77777777" w:rsidR="00127451" w:rsidRDefault="001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81A8" w14:textId="77777777" w:rsidR="005075C9" w:rsidRDefault="005075C9">
      <w:r>
        <w:separator/>
      </w:r>
    </w:p>
  </w:footnote>
  <w:footnote w:type="continuationSeparator" w:id="0">
    <w:p w14:paraId="3C21035A" w14:textId="77777777" w:rsidR="005075C9" w:rsidRDefault="005075C9">
      <w:r>
        <w:continuationSeparator/>
      </w:r>
    </w:p>
  </w:footnote>
  <w:footnote w:type="continuationNotice" w:id="1">
    <w:p w14:paraId="2D3A4238" w14:textId="77777777" w:rsidR="005075C9" w:rsidRDefault="005075C9">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EC5152"/>
    <w:multiLevelType w:val="hybridMultilevel"/>
    <w:tmpl w:val="D95E7DE0"/>
    <w:lvl w:ilvl="0" w:tplc="A2BA50EE">
      <w:start w:val="1"/>
      <w:numFmt w:val="bullet"/>
      <w:lvlText w:val="•"/>
      <w:lvlJc w:val="left"/>
      <w:pPr>
        <w:tabs>
          <w:tab w:val="num" w:pos="720"/>
        </w:tabs>
        <w:ind w:left="720" w:hanging="360"/>
      </w:pPr>
      <w:rPr>
        <w:rFonts w:ascii="Arial" w:hAnsi="Arial" w:hint="default"/>
      </w:rPr>
    </w:lvl>
    <w:lvl w:ilvl="1" w:tplc="3AEE4AB8" w:tentative="1">
      <w:start w:val="1"/>
      <w:numFmt w:val="bullet"/>
      <w:lvlText w:val="•"/>
      <w:lvlJc w:val="left"/>
      <w:pPr>
        <w:tabs>
          <w:tab w:val="num" w:pos="1440"/>
        </w:tabs>
        <w:ind w:left="1440" w:hanging="360"/>
      </w:pPr>
      <w:rPr>
        <w:rFonts w:ascii="Arial" w:hAnsi="Arial" w:hint="default"/>
      </w:rPr>
    </w:lvl>
    <w:lvl w:ilvl="2" w:tplc="01A8DF48" w:tentative="1">
      <w:start w:val="1"/>
      <w:numFmt w:val="bullet"/>
      <w:lvlText w:val="•"/>
      <w:lvlJc w:val="left"/>
      <w:pPr>
        <w:tabs>
          <w:tab w:val="num" w:pos="2160"/>
        </w:tabs>
        <w:ind w:left="2160" w:hanging="360"/>
      </w:pPr>
      <w:rPr>
        <w:rFonts w:ascii="Arial" w:hAnsi="Arial" w:hint="default"/>
      </w:rPr>
    </w:lvl>
    <w:lvl w:ilvl="3" w:tplc="56E29098" w:tentative="1">
      <w:start w:val="1"/>
      <w:numFmt w:val="bullet"/>
      <w:lvlText w:val="•"/>
      <w:lvlJc w:val="left"/>
      <w:pPr>
        <w:tabs>
          <w:tab w:val="num" w:pos="2880"/>
        </w:tabs>
        <w:ind w:left="2880" w:hanging="360"/>
      </w:pPr>
      <w:rPr>
        <w:rFonts w:ascii="Arial" w:hAnsi="Arial" w:hint="default"/>
      </w:rPr>
    </w:lvl>
    <w:lvl w:ilvl="4" w:tplc="9642F218" w:tentative="1">
      <w:start w:val="1"/>
      <w:numFmt w:val="bullet"/>
      <w:lvlText w:val="•"/>
      <w:lvlJc w:val="left"/>
      <w:pPr>
        <w:tabs>
          <w:tab w:val="num" w:pos="3600"/>
        </w:tabs>
        <w:ind w:left="3600" w:hanging="360"/>
      </w:pPr>
      <w:rPr>
        <w:rFonts w:ascii="Arial" w:hAnsi="Arial" w:hint="default"/>
      </w:rPr>
    </w:lvl>
    <w:lvl w:ilvl="5" w:tplc="1E22412A" w:tentative="1">
      <w:start w:val="1"/>
      <w:numFmt w:val="bullet"/>
      <w:lvlText w:val="•"/>
      <w:lvlJc w:val="left"/>
      <w:pPr>
        <w:tabs>
          <w:tab w:val="num" w:pos="4320"/>
        </w:tabs>
        <w:ind w:left="4320" w:hanging="360"/>
      </w:pPr>
      <w:rPr>
        <w:rFonts w:ascii="Arial" w:hAnsi="Arial" w:hint="default"/>
      </w:rPr>
    </w:lvl>
    <w:lvl w:ilvl="6" w:tplc="6AA8415A" w:tentative="1">
      <w:start w:val="1"/>
      <w:numFmt w:val="bullet"/>
      <w:lvlText w:val="•"/>
      <w:lvlJc w:val="left"/>
      <w:pPr>
        <w:tabs>
          <w:tab w:val="num" w:pos="5040"/>
        </w:tabs>
        <w:ind w:left="5040" w:hanging="360"/>
      </w:pPr>
      <w:rPr>
        <w:rFonts w:ascii="Arial" w:hAnsi="Arial" w:hint="default"/>
      </w:rPr>
    </w:lvl>
    <w:lvl w:ilvl="7" w:tplc="7D4A1154" w:tentative="1">
      <w:start w:val="1"/>
      <w:numFmt w:val="bullet"/>
      <w:lvlText w:val="•"/>
      <w:lvlJc w:val="left"/>
      <w:pPr>
        <w:tabs>
          <w:tab w:val="num" w:pos="5760"/>
        </w:tabs>
        <w:ind w:left="5760" w:hanging="360"/>
      </w:pPr>
      <w:rPr>
        <w:rFonts w:ascii="Arial" w:hAnsi="Arial" w:hint="default"/>
      </w:rPr>
    </w:lvl>
    <w:lvl w:ilvl="8" w:tplc="437084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2D0415"/>
    <w:multiLevelType w:val="hybridMultilevel"/>
    <w:tmpl w:val="A7D638E6"/>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5"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6"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3B03C38"/>
    <w:multiLevelType w:val="hybridMultilevel"/>
    <w:tmpl w:val="60C6F1C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4FF0FF3"/>
    <w:multiLevelType w:val="hybridMultilevel"/>
    <w:tmpl w:val="3168C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1" w15:restartNumberingAfterBreak="0">
    <w:nsid w:val="686950D9"/>
    <w:multiLevelType w:val="multilevel"/>
    <w:tmpl w:val="A70C0CC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576"/>
        </w:tabs>
        <w:ind w:left="576" w:hanging="576"/>
      </w:pPr>
      <w:rPr>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942FD0"/>
    <w:multiLevelType w:val="multilevel"/>
    <w:tmpl w:val="04BE5B68"/>
    <w:lvl w:ilvl="0">
      <w:start w:val="1"/>
      <w:numFmt w:val="bullet"/>
      <w:lvlText w:val=""/>
      <w:lvlJc w:val="left"/>
      <w:pPr>
        <w:tabs>
          <w:tab w:val="num" w:pos="908"/>
        </w:tabs>
        <w:ind w:left="908" w:hanging="454"/>
      </w:pPr>
      <w:rPr>
        <w:rFonts w:ascii="Symbol" w:hAnsi="Symbol" w:hint="default"/>
        <w:b w:val="0"/>
        <w:bCs/>
        <w:i w:val="0"/>
        <w:sz w:val="24"/>
      </w:rPr>
    </w:lvl>
    <w:lvl w:ilvl="1">
      <w:start w:val="1"/>
      <w:numFmt w:val="decimal"/>
      <w:lvlText w:val="%1.%2."/>
      <w:lvlJc w:val="left"/>
      <w:pPr>
        <w:tabs>
          <w:tab w:val="num" w:pos="908"/>
        </w:tabs>
        <w:ind w:left="908" w:hanging="454"/>
      </w:pPr>
      <w:rPr>
        <w:rFonts w:hint="default"/>
        <w:b w:val="0"/>
      </w:rPr>
    </w:lvl>
    <w:lvl w:ilvl="2">
      <w:start w:val="1"/>
      <w:numFmt w:val="lowerLetter"/>
      <w:lvlText w:val="%3)"/>
      <w:lvlJc w:val="left"/>
      <w:pPr>
        <w:tabs>
          <w:tab w:val="num" w:pos="908"/>
        </w:tabs>
        <w:ind w:left="908" w:hanging="454"/>
      </w:pPr>
      <w:rPr>
        <w:rFonts w:hint="default"/>
        <w:b w:val="0"/>
        <w:i w:val="0"/>
      </w:rPr>
    </w:lvl>
    <w:lvl w:ilvl="3">
      <w:start w:val="1"/>
      <w:numFmt w:val="lowerLetter"/>
      <w:lvlText w:val="%4)"/>
      <w:lvlJc w:val="left"/>
      <w:pPr>
        <w:tabs>
          <w:tab w:val="num" w:pos="1174"/>
        </w:tabs>
        <w:ind w:left="1174" w:hanging="363"/>
      </w:pPr>
      <w:rPr>
        <w:rFonts w:hint="default"/>
        <w:color w:val="auto"/>
      </w:rPr>
    </w:lvl>
    <w:lvl w:ilvl="4">
      <w:start w:val="1"/>
      <w:numFmt w:val="bullet"/>
      <w:lvlText w:val=""/>
      <w:lvlJc w:val="left"/>
      <w:pPr>
        <w:tabs>
          <w:tab w:val="num" w:pos="2155"/>
        </w:tabs>
        <w:ind w:left="2155" w:hanging="283"/>
      </w:pPr>
      <w:rPr>
        <w:rFonts w:ascii="Symbol" w:hAnsi="Symbol" w:hint="default"/>
        <w:color w:val="auto"/>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15" w15:restartNumberingAfterBreak="0">
    <w:nsid w:val="766A10FE"/>
    <w:multiLevelType w:val="hybridMultilevel"/>
    <w:tmpl w:val="14241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569999032">
    <w:abstractNumId w:val="9"/>
  </w:num>
  <w:num w:numId="2" w16cid:durableId="569579488">
    <w:abstractNumId w:val="13"/>
  </w:num>
  <w:num w:numId="3" w16cid:durableId="474222069">
    <w:abstractNumId w:val="16"/>
  </w:num>
  <w:num w:numId="4" w16cid:durableId="2010789684">
    <w:abstractNumId w:val="10"/>
  </w:num>
  <w:num w:numId="5" w16cid:durableId="50159886">
    <w:abstractNumId w:val="4"/>
  </w:num>
  <w:num w:numId="6" w16cid:durableId="292643239">
    <w:abstractNumId w:val="11"/>
  </w:num>
  <w:num w:numId="7" w16cid:durableId="1125150844">
    <w:abstractNumId w:val="5"/>
  </w:num>
  <w:num w:numId="8" w16cid:durableId="683748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279779">
    <w:abstractNumId w:val="12"/>
  </w:num>
  <w:num w:numId="10" w16cid:durableId="918291268">
    <w:abstractNumId w:val="6"/>
  </w:num>
  <w:num w:numId="11" w16cid:durableId="2135177236">
    <w:abstractNumId w:val="3"/>
  </w:num>
  <w:num w:numId="12" w16cid:durableId="1662154495">
    <w:abstractNumId w:val="11"/>
  </w:num>
  <w:num w:numId="13" w16cid:durableId="1017924144">
    <w:abstractNumId w:val="7"/>
  </w:num>
  <w:num w:numId="14" w16cid:durableId="2363158">
    <w:abstractNumId w:val="11"/>
  </w:num>
  <w:num w:numId="15" w16cid:durableId="909579349">
    <w:abstractNumId w:val="11"/>
  </w:num>
  <w:num w:numId="16" w16cid:durableId="656109212">
    <w:abstractNumId w:val="0"/>
  </w:num>
  <w:num w:numId="17" w16cid:durableId="1285887009">
    <w:abstractNumId w:val="14"/>
  </w:num>
  <w:num w:numId="18" w16cid:durableId="1950042776">
    <w:abstractNumId w:val="8"/>
  </w:num>
  <w:num w:numId="19" w16cid:durableId="1248996036">
    <w:abstractNumId w:val="11"/>
  </w:num>
  <w:num w:numId="20" w16cid:durableId="1058358019">
    <w:abstractNumId w:val="11"/>
  </w:num>
  <w:num w:numId="21" w16cid:durableId="801267481">
    <w:abstractNumId w:val="11"/>
  </w:num>
  <w:num w:numId="22" w16cid:durableId="1835147749">
    <w:abstractNumId w:val="11"/>
  </w:num>
  <w:num w:numId="23" w16cid:durableId="1523545222">
    <w:abstractNumId w:val="11"/>
  </w:num>
  <w:num w:numId="24" w16cid:durableId="662245470">
    <w:abstractNumId w:val="2"/>
  </w:num>
  <w:num w:numId="25" w16cid:durableId="1094089464">
    <w:abstractNumId w:val="11"/>
  </w:num>
  <w:num w:numId="26" w16cid:durableId="687413665">
    <w:abstractNumId w:val="11"/>
  </w:num>
  <w:num w:numId="27" w16cid:durableId="30156260">
    <w:abstractNumId w:val="11"/>
  </w:num>
  <w:num w:numId="28" w16cid:durableId="1545018366">
    <w:abstractNumId w:val="11"/>
  </w:num>
  <w:num w:numId="29" w16cid:durableId="2019573866">
    <w:abstractNumId w:val="11"/>
  </w:num>
  <w:num w:numId="30" w16cid:durableId="45446964">
    <w:abstractNumId w:val="11"/>
  </w:num>
  <w:num w:numId="31" w16cid:durableId="1508786457">
    <w:abstractNumId w:val="11"/>
  </w:num>
  <w:num w:numId="32" w16cid:durableId="131488402">
    <w:abstractNumId w:val="11"/>
  </w:num>
  <w:num w:numId="33" w16cid:durableId="752974201">
    <w:abstractNumId w:val="11"/>
  </w:num>
  <w:num w:numId="34" w16cid:durableId="866715440">
    <w:abstractNumId w:val="11"/>
  </w:num>
  <w:num w:numId="35" w16cid:durableId="2080444057">
    <w:abstractNumId w:val="11"/>
  </w:num>
  <w:num w:numId="36" w16cid:durableId="9746020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39C"/>
    <w:rsid w:val="00000496"/>
    <w:rsid w:val="00000732"/>
    <w:rsid w:val="0000085B"/>
    <w:rsid w:val="00000B7E"/>
    <w:rsid w:val="00000BB6"/>
    <w:rsid w:val="00000E29"/>
    <w:rsid w:val="00001CB0"/>
    <w:rsid w:val="00001ED6"/>
    <w:rsid w:val="00002579"/>
    <w:rsid w:val="00003165"/>
    <w:rsid w:val="000037ED"/>
    <w:rsid w:val="000038C3"/>
    <w:rsid w:val="000039B7"/>
    <w:rsid w:val="00003CD2"/>
    <w:rsid w:val="00004760"/>
    <w:rsid w:val="00004B2F"/>
    <w:rsid w:val="00004EA6"/>
    <w:rsid w:val="00004FAA"/>
    <w:rsid w:val="0000591B"/>
    <w:rsid w:val="00005A90"/>
    <w:rsid w:val="00005B68"/>
    <w:rsid w:val="0000633B"/>
    <w:rsid w:val="00006A0B"/>
    <w:rsid w:val="00006B75"/>
    <w:rsid w:val="00007AEF"/>
    <w:rsid w:val="00010779"/>
    <w:rsid w:val="0001081C"/>
    <w:rsid w:val="00011852"/>
    <w:rsid w:val="00011EE5"/>
    <w:rsid w:val="00012022"/>
    <w:rsid w:val="0001282F"/>
    <w:rsid w:val="000128AA"/>
    <w:rsid w:val="00012DA4"/>
    <w:rsid w:val="0001308E"/>
    <w:rsid w:val="00013761"/>
    <w:rsid w:val="0001419E"/>
    <w:rsid w:val="000152C4"/>
    <w:rsid w:val="00015AC5"/>
    <w:rsid w:val="00015B79"/>
    <w:rsid w:val="00015DB1"/>
    <w:rsid w:val="00016267"/>
    <w:rsid w:val="00017086"/>
    <w:rsid w:val="0001717B"/>
    <w:rsid w:val="00017B33"/>
    <w:rsid w:val="00017D33"/>
    <w:rsid w:val="00020759"/>
    <w:rsid w:val="00020921"/>
    <w:rsid w:val="00021505"/>
    <w:rsid w:val="00021A35"/>
    <w:rsid w:val="00021C1A"/>
    <w:rsid w:val="00022205"/>
    <w:rsid w:val="00022364"/>
    <w:rsid w:val="00022E96"/>
    <w:rsid w:val="0002328D"/>
    <w:rsid w:val="0002332E"/>
    <w:rsid w:val="00023940"/>
    <w:rsid w:val="00023FAC"/>
    <w:rsid w:val="00024BE8"/>
    <w:rsid w:val="000253E2"/>
    <w:rsid w:val="0002561C"/>
    <w:rsid w:val="0002594A"/>
    <w:rsid w:val="00026383"/>
    <w:rsid w:val="000269E8"/>
    <w:rsid w:val="00026A39"/>
    <w:rsid w:val="00026D1A"/>
    <w:rsid w:val="000271B6"/>
    <w:rsid w:val="000279E3"/>
    <w:rsid w:val="00027C56"/>
    <w:rsid w:val="00027DD1"/>
    <w:rsid w:val="00027E8D"/>
    <w:rsid w:val="0003000D"/>
    <w:rsid w:val="000307F1"/>
    <w:rsid w:val="000308BC"/>
    <w:rsid w:val="0003094E"/>
    <w:rsid w:val="00030DE6"/>
    <w:rsid w:val="00031B49"/>
    <w:rsid w:val="000329EF"/>
    <w:rsid w:val="00032AE0"/>
    <w:rsid w:val="00033619"/>
    <w:rsid w:val="00034933"/>
    <w:rsid w:val="00034CB1"/>
    <w:rsid w:val="00034E36"/>
    <w:rsid w:val="000352BE"/>
    <w:rsid w:val="00035D55"/>
    <w:rsid w:val="00035DEA"/>
    <w:rsid w:val="000365E0"/>
    <w:rsid w:val="00036686"/>
    <w:rsid w:val="00036692"/>
    <w:rsid w:val="00036AB1"/>
    <w:rsid w:val="00036E45"/>
    <w:rsid w:val="00036E75"/>
    <w:rsid w:val="00036EA6"/>
    <w:rsid w:val="000401A5"/>
    <w:rsid w:val="000401DA"/>
    <w:rsid w:val="00040231"/>
    <w:rsid w:val="00040759"/>
    <w:rsid w:val="00040BB2"/>
    <w:rsid w:val="00040BF0"/>
    <w:rsid w:val="000411F5"/>
    <w:rsid w:val="000419DC"/>
    <w:rsid w:val="00041C8D"/>
    <w:rsid w:val="00041CB3"/>
    <w:rsid w:val="00041D8C"/>
    <w:rsid w:val="00041F6E"/>
    <w:rsid w:val="0004231B"/>
    <w:rsid w:val="00042615"/>
    <w:rsid w:val="000426E1"/>
    <w:rsid w:val="000427BA"/>
    <w:rsid w:val="0004346A"/>
    <w:rsid w:val="00043681"/>
    <w:rsid w:val="00043B05"/>
    <w:rsid w:val="00043BCA"/>
    <w:rsid w:val="0004408C"/>
    <w:rsid w:val="00044107"/>
    <w:rsid w:val="000442AA"/>
    <w:rsid w:val="000442AC"/>
    <w:rsid w:val="0004441C"/>
    <w:rsid w:val="000445CB"/>
    <w:rsid w:val="00044C32"/>
    <w:rsid w:val="00044D5D"/>
    <w:rsid w:val="00044F85"/>
    <w:rsid w:val="00045325"/>
    <w:rsid w:val="00045833"/>
    <w:rsid w:val="0004583A"/>
    <w:rsid w:val="00045A69"/>
    <w:rsid w:val="000462D6"/>
    <w:rsid w:val="0004648C"/>
    <w:rsid w:val="000466E5"/>
    <w:rsid w:val="000473A5"/>
    <w:rsid w:val="00047F36"/>
    <w:rsid w:val="00050698"/>
    <w:rsid w:val="0005123D"/>
    <w:rsid w:val="00051362"/>
    <w:rsid w:val="00051A00"/>
    <w:rsid w:val="00051A78"/>
    <w:rsid w:val="0005255A"/>
    <w:rsid w:val="0005298D"/>
    <w:rsid w:val="00052D2F"/>
    <w:rsid w:val="00052E3D"/>
    <w:rsid w:val="00053793"/>
    <w:rsid w:val="00053F89"/>
    <w:rsid w:val="000540B2"/>
    <w:rsid w:val="0005416B"/>
    <w:rsid w:val="00054ABF"/>
    <w:rsid w:val="00054ED6"/>
    <w:rsid w:val="00055EF0"/>
    <w:rsid w:val="00055FCA"/>
    <w:rsid w:val="00056A87"/>
    <w:rsid w:val="00056C64"/>
    <w:rsid w:val="000570C5"/>
    <w:rsid w:val="00057341"/>
    <w:rsid w:val="00057E1F"/>
    <w:rsid w:val="00060BEE"/>
    <w:rsid w:val="00061429"/>
    <w:rsid w:val="00062201"/>
    <w:rsid w:val="00062287"/>
    <w:rsid w:val="00062994"/>
    <w:rsid w:val="00062DA2"/>
    <w:rsid w:val="00062E53"/>
    <w:rsid w:val="00063127"/>
    <w:rsid w:val="00063336"/>
    <w:rsid w:val="0006362B"/>
    <w:rsid w:val="0006362F"/>
    <w:rsid w:val="00063ACE"/>
    <w:rsid w:val="00063BBF"/>
    <w:rsid w:val="00063E9C"/>
    <w:rsid w:val="00063EA8"/>
    <w:rsid w:val="00064AEA"/>
    <w:rsid w:val="00064B86"/>
    <w:rsid w:val="00064EA8"/>
    <w:rsid w:val="0006585E"/>
    <w:rsid w:val="00065B9D"/>
    <w:rsid w:val="000661CF"/>
    <w:rsid w:val="000664B1"/>
    <w:rsid w:val="00066602"/>
    <w:rsid w:val="00066A3D"/>
    <w:rsid w:val="00066DEA"/>
    <w:rsid w:val="0007067E"/>
    <w:rsid w:val="00070B48"/>
    <w:rsid w:val="00071084"/>
    <w:rsid w:val="00071111"/>
    <w:rsid w:val="0007127C"/>
    <w:rsid w:val="00071790"/>
    <w:rsid w:val="00072C54"/>
    <w:rsid w:val="00072F2A"/>
    <w:rsid w:val="0007323A"/>
    <w:rsid w:val="0007378C"/>
    <w:rsid w:val="000738DA"/>
    <w:rsid w:val="00073A0C"/>
    <w:rsid w:val="0007420E"/>
    <w:rsid w:val="00074542"/>
    <w:rsid w:val="000747CA"/>
    <w:rsid w:val="00074A7E"/>
    <w:rsid w:val="00074B59"/>
    <w:rsid w:val="00074D8F"/>
    <w:rsid w:val="00074EB6"/>
    <w:rsid w:val="00074FA6"/>
    <w:rsid w:val="00075390"/>
    <w:rsid w:val="000754B5"/>
    <w:rsid w:val="00075863"/>
    <w:rsid w:val="00075EC2"/>
    <w:rsid w:val="000761D5"/>
    <w:rsid w:val="00076CAA"/>
    <w:rsid w:val="000772A0"/>
    <w:rsid w:val="00077AD9"/>
    <w:rsid w:val="00077EE9"/>
    <w:rsid w:val="00080840"/>
    <w:rsid w:val="00080CCD"/>
    <w:rsid w:val="00080D9E"/>
    <w:rsid w:val="00080DEC"/>
    <w:rsid w:val="00080E04"/>
    <w:rsid w:val="00081163"/>
    <w:rsid w:val="000812B5"/>
    <w:rsid w:val="0008154B"/>
    <w:rsid w:val="00081772"/>
    <w:rsid w:val="000819CB"/>
    <w:rsid w:val="00081A0A"/>
    <w:rsid w:val="00081A4E"/>
    <w:rsid w:val="00082D71"/>
    <w:rsid w:val="0008314E"/>
    <w:rsid w:val="00083226"/>
    <w:rsid w:val="000832AF"/>
    <w:rsid w:val="0008339B"/>
    <w:rsid w:val="00084971"/>
    <w:rsid w:val="0008642F"/>
    <w:rsid w:val="00087177"/>
    <w:rsid w:val="00087B1D"/>
    <w:rsid w:val="000913FE"/>
    <w:rsid w:val="00091B8D"/>
    <w:rsid w:val="00091F6C"/>
    <w:rsid w:val="000922D5"/>
    <w:rsid w:val="000928B7"/>
    <w:rsid w:val="00092995"/>
    <w:rsid w:val="0009317A"/>
    <w:rsid w:val="00093217"/>
    <w:rsid w:val="00093A75"/>
    <w:rsid w:val="000947C7"/>
    <w:rsid w:val="00095EA3"/>
    <w:rsid w:val="00095EE3"/>
    <w:rsid w:val="0009676B"/>
    <w:rsid w:val="00096A22"/>
    <w:rsid w:val="00096AFE"/>
    <w:rsid w:val="00096B4B"/>
    <w:rsid w:val="00096F60"/>
    <w:rsid w:val="0009701A"/>
    <w:rsid w:val="00097307"/>
    <w:rsid w:val="000A00CB"/>
    <w:rsid w:val="000A02E3"/>
    <w:rsid w:val="000A045A"/>
    <w:rsid w:val="000A061E"/>
    <w:rsid w:val="000A0CB8"/>
    <w:rsid w:val="000A0EFF"/>
    <w:rsid w:val="000A1CB5"/>
    <w:rsid w:val="000A2082"/>
    <w:rsid w:val="000A21E3"/>
    <w:rsid w:val="000A26D3"/>
    <w:rsid w:val="000A27F6"/>
    <w:rsid w:val="000A35F1"/>
    <w:rsid w:val="000A377A"/>
    <w:rsid w:val="000A3A97"/>
    <w:rsid w:val="000A3D3D"/>
    <w:rsid w:val="000A4505"/>
    <w:rsid w:val="000A4596"/>
    <w:rsid w:val="000A4BF9"/>
    <w:rsid w:val="000A524F"/>
    <w:rsid w:val="000A52CD"/>
    <w:rsid w:val="000A53D4"/>
    <w:rsid w:val="000A54D4"/>
    <w:rsid w:val="000A5AAB"/>
    <w:rsid w:val="000A62BB"/>
    <w:rsid w:val="000A6D6E"/>
    <w:rsid w:val="000A774B"/>
    <w:rsid w:val="000A7809"/>
    <w:rsid w:val="000A785E"/>
    <w:rsid w:val="000B022B"/>
    <w:rsid w:val="000B0792"/>
    <w:rsid w:val="000B0C60"/>
    <w:rsid w:val="000B0ED4"/>
    <w:rsid w:val="000B1051"/>
    <w:rsid w:val="000B15C0"/>
    <w:rsid w:val="000B162F"/>
    <w:rsid w:val="000B177C"/>
    <w:rsid w:val="000B18CC"/>
    <w:rsid w:val="000B1E6B"/>
    <w:rsid w:val="000B1F2B"/>
    <w:rsid w:val="000B22D2"/>
    <w:rsid w:val="000B234C"/>
    <w:rsid w:val="000B255A"/>
    <w:rsid w:val="000B2A1A"/>
    <w:rsid w:val="000B39D8"/>
    <w:rsid w:val="000B4149"/>
    <w:rsid w:val="000B4DC2"/>
    <w:rsid w:val="000B4E2E"/>
    <w:rsid w:val="000B513F"/>
    <w:rsid w:val="000B60B0"/>
    <w:rsid w:val="000B6672"/>
    <w:rsid w:val="000B6F30"/>
    <w:rsid w:val="000B72CD"/>
    <w:rsid w:val="000B7364"/>
    <w:rsid w:val="000B755A"/>
    <w:rsid w:val="000C0511"/>
    <w:rsid w:val="000C05C6"/>
    <w:rsid w:val="000C0BC0"/>
    <w:rsid w:val="000C0C4D"/>
    <w:rsid w:val="000C1388"/>
    <w:rsid w:val="000C15CC"/>
    <w:rsid w:val="000C175B"/>
    <w:rsid w:val="000C290D"/>
    <w:rsid w:val="000C2AA5"/>
    <w:rsid w:val="000C2AAF"/>
    <w:rsid w:val="000C2CCC"/>
    <w:rsid w:val="000C2F83"/>
    <w:rsid w:val="000C35C5"/>
    <w:rsid w:val="000C3A3F"/>
    <w:rsid w:val="000C3B63"/>
    <w:rsid w:val="000C42C3"/>
    <w:rsid w:val="000C48E4"/>
    <w:rsid w:val="000C5230"/>
    <w:rsid w:val="000C52C8"/>
    <w:rsid w:val="000C53C0"/>
    <w:rsid w:val="000C5607"/>
    <w:rsid w:val="000C5F33"/>
    <w:rsid w:val="000C6493"/>
    <w:rsid w:val="000C6822"/>
    <w:rsid w:val="000C68ED"/>
    <w:rsid w:val="000C694E"/>
    <w:rsid w:val="000C773A"/>
    <w:rsid w:val="000C7AF3"/>
    <w:rsid w:val="000D07ED"/>
    <w:rsid w:val="000D0C68"/>
    <w:rsid w:val="000D0D05"/>
    <w:rsid w:val="000D1123"/>
    <w:rsid w:val="000D1B3C"/>
    <w:rsid w:val="000D1BB4"/>
    <w:rsid w:val="000D28ED"/>
    <w:rsid w:val="000D3556"/>
    <w:rsid w:val="000D3A0D"/>
    <w:rsid w:val="000D4065"/>
    <w:rsid w:val="000D46CA"/>
    <w:rsid w:val="000D4725"/>
    <w:rsid w:val="000D51B9"/>
    <w:rsid w:val="000D5852"/>
    <w:rsid w:val="000D5E48"/>
    <w:rsid w:val="000D6087"/>
    <w:rsid w:val="000D610C"/>
    <w:rsid w:val="000D613E"/>
    <w:rsid w:val="000D681E"/>
    <w:rsid w:val="000D7251"/>
    <w:rsid w:val="000D76BC"/>
    <w:rsid w:val="000D7886"/>
    <w:rsid w:val="000D78CC"/>
    <w:rsid w:val="000D79C6"/>
    <w:rsid w:val="000D7B30"/>
    <w:rsid w:val="000D7D84"/>
    <w:rsid w:val="000E00FB"/>
    <w:rsid w:val="000E01D3"/>
    <w:rsid w:val="000E03AB"/>
    <w:rsid w:val="000E042D"/>
    <w:rsid w:val="000E0B91"/>
    <w:rsid w:val="000E143E"/>
    <w:rsid w:val="000E1483"/>
    <w:rsid w:val="000E1849"/>
    <w:rsid w:val="000E1A6A"/>
    <w:rsid w:val="000E1C6E"/>
    <w:rsid w:val="000E2196"/>
    <w:rsid w:val="000E2232"/>
    <w:rsid w:val="000E244E"/>
    <w:rsid w:val="000E2705"/>
    <w:rsid w:val="000E29DE"/>
    <w:rsid w:val="000E2D8F"/>
    <w:rsid w:val="000E30EE"/>
    <w:rsid w:val="000E339A"/>
    <w:rsid w:val="000E3828"/>
    <w:rsid w:val="000E3BC3"/>
    <w:rsid w:val="000E4379"/>
    <w:rsid w:val="000E50FD"/>
    <w:rsid w:val="000E601C"/>
    <w:rsid w:val="000E66DF"/>
    <w:rsid w:val="000E6782"/>
    <w:rsid w:val="000E6A4C"/>
    <w:rsid w:val="000F06B7"/>
    <w:rsid w:val="000F0746"/>
    <w:rsid w:val="000F0779"/>
    <w:rsid w:val="000F0A83"/>
    <w:rsid w:val="000F0AB2"/>
    <w:rsid w:val="000F197A"/>
    <w:rsid w:val="000F1D1C"/>
    <w:rsid w:val="000F3E80"/>
    <w:rsid w:val="000F43BC"/>
    <w:rsid w:val="000F4C92"/>
    <w:rsid w:val="000F503D"/>
    <w:rsid w:val="000F67B2"/>
    <w:rsid w:val="000F7305"/>
    <w:rsid w:val="000F7514"/>
    <w:rsid w:val="001003F9"/>
    <w:rsid w:val="0010064F"/>
    <w:rsid w:val="001010EA"/>
    <w:rsid w:val="00101600"/>
    <w:rsid w:val="00101E64"/>
    <w:rsid w:val="00102631"/>
    <w:rsid w:val="00102F7B"/>
    <w:rsid w:val="00103807"/>
    <w:rsid w:val="001038C1"/>
    <w:rsid w:val="00103A47"/>
    <w:rsid w:val="00103D17"/>
    <w:rsid w:val="00104BE6"/>
    <w:rsid w:val="00104E31"/>
    <w:rsid w:val="001059BF"/>
    <w:rsid w:val="0010617E"/>
    <w:rsid w:val="00106680"/>
    <w:rsid w:val="001066A9"/>
    <w:rsid w:val="001068E8"/>
    <w:rsid w:val="00107944"/>
    <w:rsid w:val="001101C6"/>
    <w:rsid w:val="00110301"/>
    <w:rsid w:val="00110A68"/>
    <w:rsid w:val="00111460"/>
    <w:rsid w:val="0011161B"/>
    <w:rsid w:val="00111758"/>
    <w:rsid w:val="0011194E"/>
    <w:rsid w:val="00111B8C"/>
    <w:rsid w:val="00112067"/>
    <w:rsid w:val="00112AE1"/>
    <w:rsid w:val="00112C1C"/>
    <w:rsid w:val="00113026"/>
    <w:rsid w:val="001141A6"/>
    <w:rsid w:val="00115684"/>
    <w:rsid w:val="00115F6C"/>
    <w:rsid w:val="001164BC"/>
    <w:rsid w:val="00116BCA"/>
    <w:rsid w:val="00116BFC"/>
    <w:rsid w:val="00116E67"/>
    <w:rsid w:val="00117028"/>
    <w:rsid w:val="001175F7"/>
    <w:rsid w:val="001176D1"/>
    <w:rsid w:val="00117809"/>
    <w:rsid w:val="00117EE0"/>
    <w:rsid w:val="00120AE8"/>
    <w:rsid w:val="00120DB6"/>
    <w:rsid w:val="00121854"/>
    <w:rsid w:val="00122239"/>
    <w:rsid w:val="0012245D"/>
    <w:rsid w:val="001228B7"/>
    <w:rsid w:val="001228E7"/>
    <w:rsid w:val="00122CD9"/>
    <w:rsid w:val="00123A9D"/>
    <w:rsid w:val="00123D84"/>
    <w:rsid w:val="00124AEE"/>
    <w:rsid w:val="00124EF9"/>
    <w:rsid w:val="001250A8"/>
    <w:rsid w:val="001252C7"/>
    <w:rsid w:val="00125BD5"/>
    <w:rsid w:val="00125CB4"/>
    <w:rsid w:val="00125F27"/>
    <w:rsid w:val="001267F5"/>
    <w:rsid w:val="00126900"/>
    <w:rsid w:val="00126B89"/>
    <w:rsid w:val="00126EBE"/>
    <w:rsid w:val="00126F00"/>
    <w:rsid w:val="00127451"/>
    <w:rsid w:val="0012759D"/>
    <w:rsid w:val="00127726"/>
    <w:rsid w:val="00127DBB"/>
    <w:rsid w:val="0013037F"/>
    <w:rsid w:val="00130610"/>
    <w:rsid w:val="00130933"/>
    <w:rsid w:val="00130A74"/>
    <w:rsid w:val="00130AFA"/>
    <w:rsid w:val="00130DCC"/>
    <w:rsid w:val="001314D9"/>
    <w:rsid w:val="00131682"/>
    <w:rsid w:val="00131ED1"/>
    <w:rsid w:val="00132A83"/>
    <w:rsid w:val="00132C24"/>
    <w:rsid w:val="001339F7"/>
    <w:rsid w:val="00133C3D"/>
    <w:rsid w:val="00133C89"/>
    <w:rsid w:val="00134189"/>
    <w:rsid w:val="00134E46"/>
    <w:rsid w:val="00135A53"/>
    <w:rsid w:val="001361CE"/>
    <w:rsid w:val="00136471"/>
    <w:rsid w:val="0013715B"/>
    <w:rsid w:val="0013721E"/>
    <w:rsid w:val="0014014E"/>
    <w:rsid w:val="001407FE"/>
    <w:rsid w:val="001410F4"/>
    <w:rsid w:val="0014172E"/>
    <w:rsid w:val="00141972"/>
    <w:rsid w:val="00141C2E"/>
    <w:rsid w:val="00141C59"/>
    <w:rsid w:val="00142DC7"/>
    <w:rsid w:val="00143456"/>
    <w:rsid w:val="00144226"/>
    <w:rsid w:val="00144825"/>
    <w:rsid w:val="0014489C"/>
    <w:rsid w:val="00145069"/>
    <w:rsid w:val="001456C8"/>
    <w:rsid w:val="00145D09"/>
    <w:rsid w:val="00146200"/>
    <w:rsid w:val="001466C7"/>
    <w:rsid w:val="001472DF"/>
    <w:rsid w:val="001473AF"/>
    <w:rsid w:val="001479ED"/>
    <w:rsid w:val="00147CA3"/>
    <w:rsid w:val="00147DB1"/>
    <w:rsid w:val="00150372"/>
    <w:rsid w:val="00150814"/>
    <w:rsid w:val="00150949"/>
    <w:rsid w:val="001509D6"/>
    <w:rsid w:val="001509EB"/>
    <w:rsid w:val="00150F33"/>
    <w:rsid w:val="001516B4"/>
    <w:rsid w:val="001518B5"/>
    <w:rsid w:val="00152C4A"/>
    <w:rsid w:val="00152D2E"/>
    <w:rsid w:val="00153114"/>
    <w:rsid w:val="00153713"/>
    <w:rsid w:val="00153F60"/>
    <w:rsid w:val="0015450B"/>
    <w:rsid w:val="00154810"/>
    <w:rsid w:val="001549C6"/>
    <w:rsid w:val="00154DC3"/>
    <w:rsid w:val="00154F7E"/>
    <w:rsid w:val="0015543F"/>
    <w:rsid w:val="0015603A"/>
    <w:rsid w:val="0015665F"/>
    <w:rsid w:val="00157065"/>
    <w:rsid w:val="00157BFF"/>
    <w:rsid w:val="00160317"/>
    <w:rsid w:val="00160492"/>
    <w:rsid w:val="0016050D"/>
    <w:rsid w:val="001608CE"/>
    <w:rsid w:val="00160994"/>
    <w:rsid w:val="00161269"/>
    <w:rsid w:val="00161646"/>
    <w:rsid w:val="001617F9"/>
    <w:rsid w:val="00161B99"/>
    <w:rsid w:val="0016278B"/>
    <w:rsid w:val="00163EFF"/>
    <w:rsid w:val="00164257"/>
    <w:rsid w:val="00164533"/>
    <w:rsid w:val="00164B07"/>
    <w:rsid w:val="00165985"/>
    <w:rsid w:val="001665B7"/>
    <w:rsid w:val="0016666A"/>
    <w:rsid w:val="0016698F"/>
    <w:rsid w:val="0016726A"/>
    <w:rsid w:val="00167B76"/>
    <w:rsid w:val="00167EB8"/>
    <w:rsid w:val="00170901"/>
    <w:rsid w:val="00170F4E"/>
    <w:rsid w:val="001710AD"/>
    <w:rsid w:val="00171A37"/>
    <w:rsid w:val="00171AEC"/>
    <w:rsid w:val="00171D25"/>
    <w:rsid w:val="0017223C"/>
    <w:rsid w:val="001723B2"/>
    <w:rsid w:val="0017277F"/>
    <w:rsid w:val="001728DE"/>
    <w:rsid w:val="00172B77"/>
    <w:rsid w:val="001734A2"/>
    <w:rsid w:val="001736A7"/>
    <w:rsid w:val="0017381D"/>
    <w:rsid w:val="00174326"/>
    <w:rsid w:val="0017453B"/>
    <w:rsid w:val="00175315"/>
    <w:rsid w:val="001757C8"/>
    <w:rsid w:val="001758EA"/>
    <w:rsid w:val="001763B2"/>
    <w:rsid w:val="00176443"/>
    <w:rsid w:val="00176A63"/>
    <w:rsid w:val="00176C79"/>
    <w:rsid w:val="00176FE6"/>
    <w:rsid w:val="001773D8"/>
    <w:rsid w:val="00177D5E"/>
    <w:rsid w:val="00180C48"/>
    <w:rsid w:val="00180FA5"/>
    <w:rsid w:val="001812B1"/>
    <w:rsid w:val="00181EC0"/>
    <w:rsid w:val="0018248A"/>
    <w:rsid w:val="00182D8A"/>
    <w:rsid w:val="00183060"/>
    <w:rsid w:val="0018347A"/>
    <w:rsid w:val="00183659"/>
    <w:rsid w:val="001836D2"/>
    <w:rsid w:val="0018435D"/>
    <w:rsid w:val="00184694"/>
    <w:rsid w:val="00184F24"/>
    <w:rsid w:val="001855C0"/>
    <w:rsid w:val="00185DB3"/>
    <w:rsid w:val="00186E92"/>
    <w:rsid w:val="00187726"/>
    <w:rsid w:val="00187BA1"/>
    <w:rsid w:val="00187C34"/>
    <w:rsid w:val="00187C44"/>
    <w:rsid w:val="00187D93"/>
    <w:rsid w:val="00187E08"/>
    <w:rsid w:val="0019072F"/>
    <w:rsid w:val="0019094B"/>
    <w:rsid w:val="00191828"/>
    <w:rsid w:val="00192C73"/>
    <w:rsid w:val="001935EE"/>
    <w:rsid w:val="00193E2F"/>
    <w:rsid w:val="00193E3D"/>
    <w:rsid w:val="001949B5"/>
    <w:rsid w:val="00194AC0"/>
    <w:rsid w:val="00195658"/>
    <w:rsid w:val="0019592E"/>
    <w:rsid w:val="00196058"/>
    <w:rsid w:val="00197003"/>
    <w:rsid w:val="0019780F"/>
    <w:rsid w:val="001A031A"/>
    <w:rsid w:val="001A095C"/>
    <w:rsid w:val="001A0FF9"/>
    <w:rsid w:val="001A2428"/>
    <w:rsid w:val="001A24ED"/>
    <w:rsid w:val="001A2779"/>
    <w:rsid w:val="001A2B7B"/>
    <w:rsid w:val="001A2C29"/>
    <w:rsid w:val="001A3287"/>
    <w:rsid w:val="001A3718"/>
    <w:rsid w:val="001A403A"/>
    <w:rsid w:val="001A41AF"/>
    <w:rsid w:val="001A4449"/>
    <w:rsid w:val="001A53D8"/>
    <w:rsid w:val="001A5480"/>
    <w:rsid w:val="001A5790"/>
    <w:rsid w:val="001A5880"/>
    <w:rsid w:val="001A6036"/>
    <w:rsid w:val="001A6217"/>
    <w:rsid w:val="001A63D9"/>
    <w:rsid w:val="001A65AE"/>
    <w:rsid w:val="001A67E5"/>
    <w:rsid w:val="001A68F8"/>
    <w:rsid w:val="001A6A5C"/>
    <w:rsid w:val="001A6B5C"/>
    <w:rsid w:val="001A7319"/>
    <w:rsid w:val="001A775A"/>
    <w:rsid w:val="001A77A5"/>
    <w:rsid w:val="001B049B"/>
    <w:rsid w:val="001B094E"/>
    <w:rsid w:val="001B09D4"/>
    <w:rsid w:val="001B0DE9"/>
    <w:rsid w:val="001B2104"/>
    <w:rsid w:val="001B2549"/>
    <w:rsid w:val="001B2C2A"/>
    <w:rsid w:val="001B2D2D"/>
    <w:rsid w:val="001B3B6E"/>
    <w:rsid w:val="001B41C6"/>
    <w:rsid w:val="001B4B61"/>
    <w:rsid w:val="001B4BD7"/>
    <w:rsid w:val="001B4F96"/>
    <w:rsid w:val="001B5044"/>
    <w:rsid w:val="001B56A4"/>
    <w:rsid w:val="001B6A4C"/>
    <w:rsid w:val="001B6E06"/>
    <w:rsid w:val="001B7912"/>
    <w:rsid w:val="001C039C"/>
    <w:rsid w:val="001C123C"/>
    <w:rsid w:val="001C1700"/>
    <w:rsid w:val="001C19EE"/>
    <w:rsid w:val="001C1CDF"/>
    <w:rsid w:val="001C1F60"/>
    <w:rsid w:val="001C2466"/>
    <w:rsid w:val="001C28CD"/>
    <w:rsid w:val="001C294B"/>
    <w:rsid w:val="001C2C78"/>
    <w:rsid w:val="001C2CC3"/>
    <w:rsid w:val="001C3A66"/>
    <w:rsid w:val="001C3BD9"/>
    <w:rsid w:val="001C402C"/>
    <w:rsid w:val="001C41F9"/>
    <w:rsid w:val="001C434D"/>
    <w:rsid w:val="001C435E"/>
    <w:rsid w:val="001C49AC"/>
    <w:rsid w:val="001C6020"/>
    <w:rsid w:val="001C69CA"/>
    <w:rsid w:val="001C6A34"/>
    <w:rsid w:val="001C6BFE"/>
    <w:rsid w:val="001C6ED8"/>
    <w:rsid w:val="001C72AC"/>
    <w:rsid w:val="001C7411"/>
    <w:rsid w:val="001C7B4F"/>
    <w:rsid w:val="001D04C0"/>
    <w:rsid w:val="001D0BC9"/>
    <w:rsid w:val="001D13EA"/>
    <w:rsid w:val="001D145A"/>
    <w:rsid w:val="001D2F33"/>
    <w:rsid w:val="001D39DF"/>
    <w:rsid w:val="001D3DCE"/>
    <w:rsid w:val="001D3E10"/>
    <w:rsid w:val="001D3FB4"/>
    <w:rsid w:val="001D437B"/>
    <w:rsid w:val="001D4619"/>
    <w:rsid w:val="001D54D1"/>
    <w:rsid w:val="001D5673"/>
    <w:rsid w:val="001D57C1"/>
    <w:rsid w:val="001D65D6"/>
    <w:rsid w:val="001D687C"/>
    <w:rsid w:val="001D6909"/>
    <w:rsid w:val="001D6C14"/>
    <w:rsid w:val="001D7034"/>
    <w:rsid w:val="001D778E"/>
    <w:rsid w:val="001D77D6"/>
    <w:rsid w:val="001D7EF8"/>
    <w:rsid w:val="001E024A"/>
    <w:rsid w:val="001E071B"/>
    <w:rsid w:val="001E0B61"/>
    <w:rsid w:val="001E0C0D"/>
    <w:rsid w:val="001E0F88"/>
    <w:rsid w:val="001E10AB"/>
    <w:rsid w:val="001E13EB"/>
    <w:rsid w:val="001E1BB2"/>
    <w:rsid w:val="001E243C"/>
    <w:rsid w:val="001E2453"/>
    <w:rsid w:val="001E2489"/>
    <w:rsid w:val="001E2532"/>
    <w:rsid w:val="001E26A9"/>
    <w:rsid w:val="001E2B00"/>
    <w:rsid w:val="001E2D43"/>
    <w:rsid w:val="001E2D55"/>
    <w:rsid w:val="001E2F6E"/>
    <w:rsid w:val="001E307E"/>
    <w:rsid w:val="001E34C8"/>
    <w:rsid w:val="001E3597"/>
    <w:rsid w:val="001E35D2"/>
    <w:rsid w:val="001E3E65"/>
    <w:rsid w:val="001E3FD2"/>
    <w:rsid w:val="001E3FF2"/>
    <w:rsid w:val="001E41EE"/>
    <w:rsid w:val="001E4303"/>
    <w:rsid w:val="001E43F7"/>
    <w:rsid w:val="001E4781"/>
    <w:rsid w:val="001E4CCA"/>
    <w:rsid w:val="001E4E63"/>
    <w:rsid w:val="001E536B"/>
    <w:rsid w:val="001E5B63"/>
    <w:rsid w:val="001E62B2"/>
    <w:rsid w:val="001E6AB5"/>
    <w:rsid w:val="001E6BDE"/>
    <w:rsid w:val="001E6EA2"/>
    <w:rsid w:val="001E7A17"/>
    <w:rsid w:val="001E7E0B"/>
    <w:rsid w:val="001F004C"/>
    <w:rsid w:val="001F0152"/>
    <w:rsid w:val="001F0FC5"/>
    <w:rsid w:val="001F1277"/>
    <w:rsid w:val="001F133E"/>
    <w:rsid w:val="001F153C"/>
    <w:rsid w:val="001F1E47"/>
    <w:rsid w:val="001F28E6"/>
    <w:rsid w:val="001F2A4A"/>
    <w:rsid w:val="001F2DDB"/>
    <w:rsid w:val="001F2DE9"/>
    <w:rsid w:val="001F3B87"/>
    <w:rsid w:val="001F3E32"/>
    <w:rsid w:val="001F4251"/>
    <w:rsid w:val="001F451E"/>
    <w:rsid w:val="001F4615"/>
    <w:rsid w:val="001F5442"/>
    <w:rsid w:val="001F58DC"/>
    <w:rsid w:val="001F6066"/>
    <w:rsid w:val="001F6509"/>
    <w:rsid w:val="001F7251"/>
    <w:rsid w:val="001F7DC7"/>
    <w:rsid w:val="002003A0"/>
    <w:rsid w:val="00200554"/>
    <w:rsid w:val="00200DBE"/>
    <w:rsid w:val="00201474"/>
    <w:rsid w:val="0020150C"/>
    <w:rsid w:val="00201D2A"/>
    <w:rsid w:val="00201F01"/>
    <w:rsid w:val="00202925"/>
    <w:rsid w:val="00202B4E"/>
    <w:rsid w:val="00202F2F"/>
    <w:rsid w:val="00202FC8"/>
    <w:rsid w:val="0020311B"/>
    <w:rsid w:val="00203E19"/>
    <w:rsid w:val="00204831"/>
    <w:rsid w:val="00204E25"/>
    <w:rsid w:val="0020546C"/>
    <w:rsid w:val="00205608"/>
    <w:rsid w:val="0020581F"/>
    <w:rsid w:val="00205C05"/>
    <w:rsid w:val="00205EE5"/>
    <w:rsid w:val="0020703C"/>
    <w:rsid w:val="002073C9"/>
    <w:rsid w:val="0020786A"/>
    <w:rsid w:val="00207FFD"/>
    <w:rsid w:val="00210639"/>
    <w:rsid w:val="002109B4"/>
    <w:rsid w:val="00210B49"/>
    <w:rsid w:val="00210E99"/>
    <w:rsid w:val="0021140B"/>
    <w:rsid w:val="00211DCC"/>
    <w:rsid w:val="00211F1F"/>
    <w:rsid w:val="00212ACA"/>
    <w:rsid w:val="00212CF3"/>
    <w:rsid w:val="00213109"/>
    <w:rsid w:val="002136C2"/>
    <w:rsid w:val="00213869"/>
    <w:rsid w:val="00213D7F"/>
    <w:rsid w:val="002150BC"/>
    <w:rsid w:val="002165D1"/>
    <w:rsid w:val="002171C7"/>
    <w:rsid w:val="0021742D"/>
    <w:rsid w:val="002174CD"/>
    <w:rsid w:val="00217D42"/>
    <w:rsid w:val="00217E2F"/>
    <w:rsid w:val="00217F44"/>
    <w:rsid w:val="00220ECB"/>
    <w:rsid w:val="00221F0F"/>
    <w:rsid w:val="00222464"/>
    <w:rsid w:val="00222B5C"/>
    <w:rsid w:val="0022332B"/>
    <w:rsid w:val="00223374"/>
    <w:rsid w:val="002233D6"/>
    <w:rsid w:val="002234D6"/>
    <w:rsid w:val="002237BB"/>
    <w:rsid w:val="00223A64"/>
    <w:rsid w:val="00223F44"/>
    <w:rsid w:val="0022403B"/>
    <w:rsid w:val="002241A4"/>
    <w:rsid w:val="002246EE"/>
    <w:rsid w:val="00224784"/>
    <w:rsid w:val="00224DB3"/>
    <w:rsid w:val="00225086"/>
    <w:rsid w:val="002253CB"/>
    <w:rsid w:val="00225641"/>
    <w:rsid w:val="00225FBC"/>
    <w:rsid w:val="00226025"/>
    <w:rsid w:val="002261D9"/>
    <w:rsid w:val="002264AB"/>
    <w:rsid w:val="002273E1"/>
    <w:rsid w:val="0022791E"/>
    <w:rsid w:val="00227A9A"/>
    <w:rsid w:val="00227D46"/>
    <w:rsid w:val="002307FF"/>
    <w:rsid w:val="0023087C"/>
    <w:rsid w:val="00230A8C"/>
    <w:rsid w:val="00230CD2"/>
    <w:rsid w:val="0023124C"/>
    <w:rsid w:val="002313EC"/>
    <w:rsid w:val="002318C7"/>
    <w:rsid w:val="00231952"/>
    <w:rsid w:val="00231A1E"/>
    <w:rsid w:val="00231CAD"/>
    <w:rsid w:val="00231CE6"/>
    <w:rsid w:val="002320BB"/>
    <w:rsid w:val="00232288"/>
    <w:rsid w:val="002324A4"/>
    <w:rsid w:val="00232578"/>
    <w:rsid w:val="00232AC7"/>
    <w:rsid w:val="00232BA4"/>
    <w:rsid w:val="00232F74"/>
    <w:rsid w:val="0023388D"/>
    <w:rsid w:val="0023468A"/>
    <w:rsid w:val="00234849"/>
    <w:rsid w:val="0023542A"/>
    <w:rsid w:val="00235F2D"/>
    <w:rsid w:val="00235FA2"/>
    <w:rsid w:val="00236736"/>
    <w:rsid w:val="00236CB5"/>
    <w:rsid w:val="00236F09"/>
    <w:rsid w:val="002370D9"/>
    <w:rsid w:val="002372B8"/>
    <w:rsid w:val="0023751B"/>
    <w:rsid w:val="00237761"/>
    <w:rsid w:val="00237E7D"/>
    <w:rsid w:val="0024112D"/>
    <w:rsid w:val="002411C8"/>
    <w:rsid w:val="00241779"/>
    <w:rsid w:val="0024198A"/>
    <w:rsid w:val="002419C2"/>
    <w:rsid w:val="00241DB6"/>
    <w:rsid w:val="002428A2"/>
    <w:rsid w:val="002442C9"/>
    <w:rsid w:val="0024458B"/>
    <w:rsid w:val="00244D6E"/>
    <w:rsid w:val="00245A90"/>
    <w:rsid w:val="00245FAD"/>
    <w:rsid w:val="00246104"/>
    <w:rsid w:val="00246598"/>
    <w:rsid w:val="0024676F"/>
    <w:rsid w:val="00246A47"/>
    <w:rsid w:val="00246D3D"/>
    <w:rsid w:val="00247521"/>
    <w:rsid w:val="00251730"/>
    <w:rsid w:val="00252467"/>
    <w:rsid w:val="00252A15"/>
    <w:rsid w:val="0025341B"/>
    <w:rsid w:val="00253EB5"/>
    <w:rsid w:val="00253F14"/>
    <w:rsid w:val="002542BB"/>
    <w:rsid w:val="00254B69"/>
    <w:rsid w:val="00254C58"/>
    <w:rsid w:val="00254D2F"/>
    <w:rsid w:val="00254D44"/>
    <w:rsid w:val="00254FE6"/>
    <w:rsid w:val="00255316"/>
    <w:rsid w:val="0025547B"/>
    <w:rsid w:val="0025595D"/>
    <w:rsid w:val="00255CD9"/>
    <w:rsid w:val="00255FFE"/>
    <w:rsid w:val="0025651A"/>
    <w:rsid w:val="002568B8"/>
    <w:rsid w:val="00256B6A"/>
    <w:rsid w:val="00257050"/>
    <w:rsid w:val="00257C81"/>
    <w:rsid w:val="00261262"/>
    <w:rsid w:val="002613D8"/>
    <w:rsid w:val="00261A05"/>
    <w:rsid w:val="00261AE2"/>
    <w:rsid w:val="00261CD1"/>
    <w:rsid w:val="0026220C"/>
    <w:rsid w:val="002622D3"/>
    <w:rsid w:val="002623EE"/>
    <w:rsid w:val="00262593"/>
    <w:rsid w:val="00262646"/>
    <w:rsid w:val="00262C1B"/>
    <w:rsid w:val="00262DDA"/>
    <w:rsid w:val="00262FF2"/>
    <w:rsid w:val="00263929"/>
    <w:rsid w:val="00263A94"/>
    <w:rsid w:val="002650F9"/>
    <w:rsid w:val="002658E0"/>
    <w:rsid w:val="00266ED1"/>
    <w:rsid w:val="00266EF1"/>
    <w:rsid w:val="00266F0B"/>
    <w:rsid w:val="002673A9"/>
    <w:rsid w:val="002673EF"/>
    <w:rsid w:val="00267475"/>
    <w:rsid w:val="00267A18"/>
    <w:rsid w:val="00267B1C"/>
    <w:rsid w:val="00267DE7"/>
    <w:rsid w:val="00267EBA"/>
    <w:rsid w:val="002704A9"/>
    <w:rsid w:val="00270D68"/>
    <w:rsid w:val="002720DF"/>
    <w:rsid w:val="0027227E"/>
    <w:rsid w:val="0027274E"/>
    <w:rsid w:val="002729D7"/>
    <w:rsid w:val="00273202"/>
    <w:rsid w:val="0027324D"/>
    <w:rsid w:val="002739A5"/>
    <w:rsid w:val="002749AD"/>
    <w:rsid w:val="002756CA"/>
    <w:rsid w:val="00276038"/>
    <w:rsid w:val="002761A3"/>
    <w:rsid w:val="00276976"/>
    <w:rsid w:val="00276A44"/>
    <w:rsid w:val="002771E2"/>
    <w:rsid w:val="002775FA"/>
    <w:rsid w:val="00277946"/>
    <w:rsid w:val="00277A0A"/>
    <w:rsid w:val="00280131"/>
    <w:rsid w:val="0028026B"/>
    <w:rsid w:val="002807E7"/>
    <w:rsid w:val="002808C9"/>
    <w:rsid w:val="00280C71"/>
    <w:rsid w:val="00280F6B"/>
    <w:rsid w:val="0028104A"/>
    <w:rsid w:val="00281172"/>
    <w:rsid w:val="00281253"/>
    <w:rsid w:val="00282FF8"/>
    <w:rsid w:val="002831C6"/>
    <w:rsid w:val="00283E18"/>
    <w:rsid w:val="00283FBE"/>
    <w:rsid w:val="00284BF1"/>
    <w:rsid w:val="00284D59"/>
    <w:rsid w:val="00285871"/>
    <w:rsid w:val="0028654A"/>
    <w:rsid w:val="002868D4"/>
    <w:rsid w:val="00286960"/>
    <w:rsid w:val="00286DED"/>
    <w:rsid w:val="00286F15"/>
    <w:rsid w:val="002871CD"/>
    <w:rsid w:val="0028728A"/>
    <w:rsid w:val="00287E0B"/>
    <w:rsid w:val="00287E2F"/>
    <w:rsid w:val="00287E57"/>
    <w:rsid w:val="002900E0"/>
    <w:rsid w:val="002900F5"/>
    <w:rsid w:val="00290BF5"/>
    <w:rsid w:val="00290E87"/>
    <w:rsid w:val="002911A0"/>
    <w:rsid w:val="002912C7"/>
    <w:rsid w:val="00291ACB"/>
    <w:rsid w:val="00291CC7"/>
    <w:rsid w:val="00291FE0"/>
    <w:rsid w:val="002921C6"/>
    <w:rsid w:val="0029320D"/>
    <w:rsid w:val="0029322B"/>
    <w:rsid w:val="00293562"/>
    <w:rsid w:val="0029366C"/>
    <w:rsid w:val="00293C79"/>
    <w:rsid w:val="00293EB4"/>
    <w:rsid w:val="00293F20"/>
    <w:rsid w:val="00294938"/>
    <w:rsid w:val="002952D2"/>
    <w:rsid w:val="00295766"/>
    <w:rsid w:val="00296209"/>
    <w:rsid w:val="00296F60"/>
    <w:rsid w:val="002975D3"/>
    <w:rsid w:val="00297646"/>
    <w:rsid w:val="002A013B"/>
    <w:rsid w:val="002A0655"/>
    <w:rsid w:val="002A0E27"/>
    <w:rsid w:val="002A1B3E"/>
    <w:rsid w:val="002A1C4F"/>
    <w:rsid w:val="002A1E87"/>
    <w:rsid w:val="002A2354"/>
    <w:rsid w:val="002A2419"/>
    <w:rsid w:val="002A27C3"/>
    <w:rsid w:val="002A2CCE"/>
    <w:rsid w:val="002A362C"/>
    <w:rsid w:val="002A3C30"/>
    <w:rsid w:val="002A422F"/>
    <w:rsid w:val="002A45D5"/>
    <w:rsid w:val="002A4B97"/>
    <w:rsid w:val="002A5DB5"/>
    <w:rsid w:val="002A5E0F"/>
    <w:rsid w:val="002A66EB"/>
    <w:rsid w:val="002A6EF3"/>
    <w:rsid w:val="002A7E4F"/>
    <w:rsid w:val="002B0218"/>
    <w:rsid w:val="002B0372"/>
    <w:rsid w:val="002B0968"/>
    <w:rsid w:val="002B0AF0"/>
    <w:rsid w:val="002B0BDF"/>
    <w:rsid w:val="002B1B4B"/>
    <w:rsid w:val="002B1B4F"/>
    <w:rsid w:val="002B1D54"/>
    <w:rsid w:val="002B1EA9"/>
    <w:rsid w:val="002B2352"/>
    <w:rsid w:val="002B244E"/>
    <w:rsid w:val="002B263D"/>
    <w:rsid w:val="002B2C2A"/>
    <w:rsid w:val="002B2CF1"/>
    <w:rsid w:val="002B2F7F"/>
    <w:rsid w:val="002B302E"/>
    <w:rsid w:val="002B30E7"/>
    <w:rsid w:val="002B327E"/>
    <w:rsid w:val="002B33F2"/>
    <w:rsid w:val="002B37F4"/>
    <w:rsid w:val="002B3919"/>
    <w:rsid w:val="002B4480"/>
    <w:rsid w:val="002B45C5"/>
    <w:rsid w:val="002B4BCA"/>
    <w:rsid w:val="002B505E"/>
    <w:rsid w:val="002B52FE"/>
    <w:rsid w:val="002B56DC"/>
    <w:rsid w:val="002B5960"/>
    <w:rsid w:val="002B611D"/>
    <w:rsid w:val="002B64D0"/>
    <w:rsid w:val="002B654A"/>
    <w:rsid w:val="002B68E0"/>
    <w:rsid w:val="002B6D96"/>
    <w:rsid w:val="002B7480"/>
    <w:rsid w:val="002B74F9"/>
    <w:rsid w:val="002B7855"/>
    <w:rsid w:val="002B7A0F"/>
    <w:rsid w:val="002C04C4"/>
    <w:rsid w:val="002C08DE"/>
    <w:rsid w:val="002C0EBF"/>
    <w:rsid w:val="002C17BE"/>
    <w:rsid w:val="002C1A3F"/>
    <w:rsid w:val="002C1BFE"/>
    <w:rsid w:val="002C30E8"/>
    <w:rsid w:val="002C3240"/>
    <w:rsid w:val="002C389A"/>
    <w:rsid w:val="002C3E0F"/>
    <w:rsid w:val="002C41B7"/>
    <w:rsid w:val="002C434E"/>
    <w:rsid w:val="002C482A"/>
    <w:rsid w:val="002C495C"/>
    <w:rsid w:val="002C56CB"/>
    <w:rsid w:val="002C5813"/>
    <w:rsid w:val="002C5A2E"/>
    <w:rsid w:val="002C5D6F"/>
    <w:rsid w:val="002C6048"/>
    <w:rsid w:val="002C69F4"/>
    <w:rsid w:val="002C7004"/>
    <w:rsid w:val="002C70EE"/>
    <w:rsid w:val="002C7195"/>
    <w:rsid w:val="002C7651"/>
    <w:rsid w:val="002C785E"/>
    <w:rsid w:val="002C7ABD"/>
    <w:rsid w:val="002D0078"/>
    <w:rsid w:val="002D00A3"/>
    <w:rsid w:val="002D0118"/>
    <w:rsid w:val="002D065D"/>
    <w:rsid w:val="002D069F"/>
    <w:rsid w:val="002D1009"/>
    <w:rsid w:val="002D1229"/>
    <w:rsid w:val="002D1780"/>
    <w:rsid w:val="002D1D98"/>
    <w:rsid w:val="002D2036"/>
    <w:rsid w:val="002D292F"/>
    <w:rsid w:val="002D2B1E"/>
    <w:rsid w:val="002D2BD7"/>
    <w:rsid w:val="002D2F69"/>
    <w:rsid w:val="002D34C0"/>
    <w:rsid w:val="002D3536"/>
    <w:rsid w:val="002D404D"/>
    <w:rsid w:val="002D4352"/>
    <w:rsid w:val="002D43B9"/>
    <w:rsid w:val="002D44BC"/>
    <w:rsid w:val="002D4B55"/>
    <w:rsid w:val="002D67C6"/>
    <w:rsid w:val="002D6A31"/>
    <w:rsid w:val="002D6CA6"/>
    <w:rsid w:val="002D6F44"/>
    <w:rsid w:val="002D763F"/>
    <w:rsid w:val="002D7CB1"/>
    <w:rsid w:val="002E0939"/>
    <w:rsid w:val="002E0FBB"/>
    <w:rsid w:val="002E1236"/>
    <w:rsid w:val="002E159E"/>
    <w:rsid w:val="002E181D"/>
    <w:rsid w:val="002E20C5"/>
    <w:rsid w:val="002E2D08"/>
    <w:rsid w:val="002E4ECA"/>
    <w:rsid w:val="002E4F4F"/>
    <w:rsid w:val="002E5069"/>
    <w:rsid w:val="002E55D7"/>
    <w:rsid w:val="002E5C9E"/>
    <w:rsid w:val="002E606D"/>
    <w:rsid w:val="002E6567"/>
    <w:rsid w:val="002E694F"/>
    <w:rsid w:val="002E6A3A"/>
    <w:rsid w:val="002E7481"/>
    <w:rsid w:val="002E7891"/>
    <w:rsid w:val="002E79B7"/>
    <w:rsid w:val="002F0017"/>
    <w:rsid w:val="002F004F"/>
    <w:rsid w:val="002F0090"/>
    <w:rsid w:val="002F0285"/>
    <w:rsid w:val="002F0578"/>
    <w:rsid w:val="002F07A3"/>
    <w:rsid w:val="002F0CA1"/>
    <w:rsid w:val="002F15D2"/>
    <w:rsid w:val="002F16F1"/>
    <w:rsid w:val="002F18F3"/>
    <w:rsid w:val="002F2C90"/>
    <w:rsid w:val="002F367D"/>
    <w:rsid w:val="002F3C34"/>
    <w:rsid w:val="002F427B"/>
    <w:rsid w:val="002F43BE"/>
    <w:rsid w:val="002F46DB"/>
    <w:rsid w:val="002F4CE1"/>
    <w:rsid w:val="002F4D4B"/>
    <w:rsid w:val="002F58CA"/>
    <w:rsid w:val="002F5D7B"/>
    <w:rsid w:val="002F5E65"/>
    <w:rsid w:val="002F6148"/>
    <w:rsid w:val="002F67F3"/>
    <w:rsid w:val="002F6D3E"/>
    <w:rsid w:val="002F7345"/>
    <w:rsid w:val="002F7EC3"/>
    <w:rsid w:val="0030020D"/>
    <w:rsid w:val="00300246"/>
    <w:rsid w:val="00300553"/>
    <w:rsid w:val="00301696"/>
    <w:rsid w:val="003018D8"/>
    <w:rsid w:val="003019CC"/>
    <w:rsid w:val="0030283A"/>
    <w:rsid w:val="00302CB7"/>
    <w:rsid w:val="00302F43"/>
    <w:rsid w:val="00303510"/>
    <w:rsid w:val="0030361C"/>
    <w:rsid w:val="003036B3"/>
    <w:rsid w:val="00303AE2"/>
    <w:rsid w:val="00303B81"/>
    <w:rsid w:val="00304013"/>
    <w:rsid w:val="00304C09"/>
    <w:rsid w:val="00304C39"/>
    <w:rsid w:val="00305453"/>
    <w:rsid w:val="003066B9"/>
    <w:rsid w:val="00306923"/>
    <w:rsid w:val="00306CE0"/>
    <w:rsid w:val="0030720C"/>
    <w:rsid w:val="003077EB"/>
    <w:rsid w:val="003078A0"/>
    <w:rsid w:val="003079B8"/>
    <w:rsid w:val="00307A67"/>
    <w:rsid w:val="00307A7B"/>
    <w:rsid w:val="00307FB3"/>
    <w:rsid w:val="00310A23"/>
    <w:rsid w:val="00310AB7"/>
    <w:rsid w:val="00310CFF"/>
    <w:rsid w:val="00310E1C"/>
    <w:rsid w:val="00310F15"/>
    <w:rsid w:val="00310F3D"/>
    <w:rsid w:val="003117B9"/>
    <w:rsid w:val="00311CD9"/>
    <w:rsid w:val="003122E6"/>
    <w:rsid w:val="003122FB"/>
    <w:rsid w:val="00312EDA"/>
    <w:rsid w:val="003130E1"/>
    <w:rsid w:val="003134BF"/>
    <w:rsid w:val="0031354B"/>
    <w:rsid w:val="00313D65"/>
    <w:rsid w:val="00313DA6"/>
    <w:rsid w:val="003140CF"/>
    <w:rsid w:val="00314452"/>
    <w:rsid w:val="0031496D"/>
    <w:rsid w:val="00314CD5"/>
    <w:rsid w:val="00315B62"/>
    <w:rsid w:val="00316812"/>
    <w:rsid w:val="00316AF2"/>
    <w:rsid w:val="00316C09"/>
    <w:rsid w:val="00317335"/>
    <w:rsid w:val="003203CE"/>
    <w:rsid w:val="003207E9"/>
    <w:rsid w:val="00320AF7"/>
    <w:rsid w:val="00320CCD"/>
    <w:rsid w:val="00321B3E"/>
    <w:rsid w:val="00321D26"/>
    <w:rsid w:val="00322840"/>
    <w:rsid w:val="00323044"/>
    <w:rsid w:val="00323102"/>
    <w:rsid w:val="00323A2C"/>
    <w:rsid w:val="00323F05"/>
    <w:rsid w:val="00324300"/>
    <w:rsid w:val="003248EF"/>
    <w:rsid w:val="00325344"/>
    <w:rsid w:val="0032590F"/>
    <w:rsid w:val="0032599F"/>
    <w:rsid w:val="003259CB"/>
    <w:rsid w:val="00325B2A"/>
    <w:rsid w:val="003263D2"/>
    <w:rsid w:val="00326894"/>
    <w:rsid w:val="00326A65"/>
    <w:rsid w:val="0032730B"/>
    <w:rsid w:val="00327756"/>
    <w:rsid w:val="003279FE"/>
    <w:rsid w:val="00327CA3"/>
    <w:rsid w:val="00327D97"/>
    <w:rsid w:val="0033113D"/>
    <w:rsid w:val="00331568"/>
    <w:rsid w:val="00331D89"/>
    <w:rsid w:val="00332423"/>
    <w:rsid w:val="00332BDB"/>
    <w:rsid w:val="00332DA3"/>
    <w:rsid w:val="003332EF"/>
    <w:rsid w:val="003333A7"/>
    <w:rsid w:val="0033351D"/>
    <w:rsid w:val="00333708"/>
    <w:rsid w:val="00333EFA"/>
    <w:rsid w:val="0033418F"/>
    <w:rsid w:val="00334350"/>
    <w:rsid w:val="003343A0"/>
    <w:rsid w:val="00334717"/>
    <w:rsid w:val="0033476F"/>
    <w:rsid w:val="00335445"/>
    <w:rsid w:val="00335686"/>
    <w:rsid w:val="0033571C"/>
    <w:rsid w:val="003359C4"/>
    <w:rsid w:val="00335BCD"/>
    <w:rsid w:val="00335D4F"/>
    <w:rsid w:val="00335E9B"/>
    <w:rsid w:val="00336506"/>
    <w:rsid w:val="0033725B"/>
    <w:rsid w:val="003372C5"/>
    <w:rsid w:val="00337D20"/>
    <w:rsid w:val="0034007E"/>
    <w:rsid w:val="003403BD"/>
    <w:rsid w:val="003411A5"/>
    <w:rsid w:val="003418FD"/>
    <w:rsid w:val="00341A93"/>
    <w:rsid w:val="00341AA5"/>
    <w:rsid w:val="00342361"/>
    <w:rsid w:val="0034287B"/>
    <w:rsid w:val="003429D7"/>
    <w:rsid w:val="00342C30"/>
    <w:rsid w:val="00343394"/>
    <w:rsid w:val="00345187"/>
    <w:rsid w:val="00345DF3"/>
    <w:rsid w:val="00346FC7"/>
    <w:rsid w:val="00347404"/>
    <w:rsid w:val="003476FA"/>
    <w:rsid w:val="00347C97"/>
    <w:rsid w:val="00347D2A"/>
    <w:rsid w:val="00347FF1"/>
    <w:rsid w:val="003502AD"/>
    <w:rsid w:val="00350F90"/>
    <w:rsid w:val="0035150D"/>
    <w:rsid w:val="00351521"/>
    <w:rsid w:val="00351747"/>
    <w:rsid w:val="00351CC8"/>
    <w:rsid w:val="00352401"/>
    <w:rsid w:val="003524AB"/>
    <w:rsid w:val="0035321D"/>
    <w:rsid w:val="00354CF1"/>
    <w:rsid w:val="00355413"/>
    <w:rsid w:val="00355960"/>
    <w:rsid w:val="00355E1C"/>
    <w:rsid w:val="003560FB"/>
    <w:rsid w:val="003563E5"/>
    <w:rsid w:val="00356843"/>
    <w:rsid w:val="00357860"/>
    <w:rsid w:val="00357B7F"/>
    <w:rsid w:val="00357DFB"/>
    <w:rsid w:val="00360BDB"/>
    <w:rsid w:val="00360CF5"/>
    <w:rsid w:val="00360E21"/>
    <w:rsid w:val="003614E2"/>
    <w:rsid w:val="00361617"/>
    <w:rsid w:val="00361C96"/>
    <w:rsid w:val="00361E68"/>
    <w:rsid w:val="00362206"/>
    <w:rsid w:val="00362D59"/>
    <w:rsid w:val="0036313F"/>
    <w:rsid w:val="0036367C"/>
    <w:rsid w:val="003638C6"/>
    <w:rsid w:val="00363AE7"/>
    <w:rsid w:val="00364027"/>
    <w:rsid w:val="003643B7"/>
    <w:rsid w:val="00364497"/>
    <w:rsid w:val="0036485D"/>
    <w:rsid w:val="003662FE"/>
    <w:rsid w:val="00366AED"/>
    <w:rsid w:val="00366DF8"/>
    <w:rsid w:val="00367200"/>
    <w:rsid w:val="003679EB"/>
    <w:rsid w:val="00367E7A"/>
    <w:rsid w:val="00367E84"/>
    <w:rsid w:val="00367EEE"/>
    <w:rsid w:val="00370007"/>
    <w:rsid w:val="0037074A"/>
    <w:rsid w:val="003710E0"/>
    <w:rsid w:val="003711D0"/>
    <w:rsid w:val="003718AC"/>
    <w:rsid w:val="00371938"/>
    <w:rsid w:val="00371A1F"/>
    <w:rsid w:val="00371A26"/>
    <w:rsid w:val="00371CF5"/>
    <w:rsid w:val="00371FAF"/>
    <w:rsid w:val="00372014"/>
    <w:rsid w:val="00372378"/>
    <w:rsid w:val="003729BD"/>
    <w:rsid w:val="00372B58"/>
    <w:rsid w:val="00373A32"/>
    <w:rsid w:val="00373C09"/>
    <w:rsid w:val="00373D68"/>
    <w:rsid w:val="00373E16"/>
    <w:rsid w:val="0037517C"/>
    <w:rsid w:val="00375725"/>
    <w:rsid w:val="00375966"/>
    <w:rsid w:val="0037602C"/>
    <w:rsid w:val="00376C1C"/>
    <w:rsid w:val="00377173"/>
    <w:rsid w:val="0037728A"/>
    <w:rsid w:val="00377ADE"/>
    <w:rsid w:val="00377D4E"/>
    <w:rsid w:val="00377DF8"/>
    <w:rsid w:val="00377E66"/>
    <w:rsid w:val="00377F2F"/>
    <w:rsid w:val="00377F6B"/>
    <w:rsid w:val="00377F8E"/>
    <w:rsid w:val="00380E45"/>
    <w:rsid w:val="00381A0A"/>
    <w:rsid w:val="00381B25"/>
    <w:rsid w:val="00382317"/>
    <w:rsid w:val="0038251D"/>
    <w:rsid w:val="0038253C"/>
    <w:rsid w:val="003827BE"/>
    <w:rsid w:val="00382849"/>
    <w:rsid w:val="00382860"/>
    <w:rsid w:val="00383363"/>
    <w:rsid w:val="00384583"/>
    <w:rsid w:val="003845D2"/>
    <w:rsid w:val="00384E41"/>
    <w:rsid w:val="00385451"/>
    <w:rsid w:val="00385909"/>
    <w:rsid w:val="003862DF"/>
    <w:rsid w:val="0038646B"/>
    <w:rsid w:val="00386DF0"/>
    <w:rsid w:val="0038711A"/>
    <w:rsid w:val="00387B35"/>
    <w:rsid w:val="00390276"/>
    <w:rsid w:val="003906C0"/>
    <w:rsid w:val="003908D9"/>
    <w:rsid w:val="00390B1F"/>
    <w:rsid w:val="003919F6"/>
    <w:rsid w:val="00391A02"/>
    <w:rsid w:val="00391EBE"/>
    <w:rsid w:val="00391F96"/>
    <w:rsid w:val="00392352"/>
    <w:rsid w:val="003923B5"/>
    <w:rsid w:val="003926B6"/>
    <w:rsid w:val="00392EFC"/>
    <w:rsid w:val="00393988"/>
    <w:rsid w:val="003939A8"/>
    <w:rsid w:val="003945E9"/>
    <w:rsid w:val="00394EBC"/>
    <w:rsid w:val="00395AD3"/>
    <w:rsid w:val="00395B62"/>
    <w:rsid w:val="00395DAE"/>
    <w:rsid w:val="00395FDD"/>
    <w:rsid w:val="003962E9"/>
    <w:rsid w:val="00396FFA"/>
    <w:rsid w:val="00397050"/>
    <w:rsid w:val="003970FA"/>
    <w:rsid w:val="00397D39"/>
    <w:rsid w:val="003A05F3"/>
    <w:rsid w:val="003A091F"/>
    <w:rsid w:val="003A1C06"/>
    <w:rsid w:val="003A1DD1"/>
    <w:rsid w:val="003A2168"/>
    <w:rsid w:val="003A29DF"/>
    <w:rsid w:val="003A2E2F"/>
    <w:rsid w:val="003A3422"/>
    <w:rsid w:val="003A3D2F"/>
    <w:rsid w:val="003A47A0"/>
    <w:rsid w:val="003A4A5D"/>
    <w:rsid w:val="003A4AC4"/>
    <w:rsid w:val="003A501C"/>
    <w:rsid w:val="003A5123"/>
    <w:rsid w:val="003A52FC"/>
    <w:rsid w:val="003A54DD"/>
    <w:rsid w:val="003A5A56"/>
    <w:rsid w:val="003A5F14"/>
    <w:rsid w:val="003A6C42"/>
    <w:rsid w:val="003A6CCD"/>
    <w:rsid w:val="003A7128"/>
    <w:rsid w:val="003A7432"/>
    <w:rsid w:val="003A7E96"/>
    <w:rsid w:val="003B0516"/>
    <w:rsid w:val="003B091A"/>
    <w:rsid w:val="003B0F69"/>
    <w:rsid w:val="003B2E0F"/>
    <w:rsid w:val="003B30D5"/>
    <w:rsid w:val="003B32F3"/>
    <w:rsid w:val="003B330B"/>
    <w:rsid w:val="003B4233"/>
    <w:rsid w:val="003B4BF7"/>
    <w:rsid w:val="003B4DDF"/>
    <w:rsid w:val="003B605D"/>
    <w:rsid w:val="003B64A4"/>
    <w:rsid w:val="003B6A32"/>
    <w:rsid w:val="003B6EDA"/>
    <w:rsid w:val="003B7AE7"/>
    <w:rsid w:val="003B7DFE"/>
    <w:rsid w:val="003C0584"/>
    <w:rsid w:val="003C06BC"/>
    <w:rsid w:val="003C0809"/>
    <w:rsid w:val="003C2F15"/>
    <w:rsid w:val="003C36E6"/>
    <w:rsid w:val="003C46C7"/>
    <w:rsid w:val="003C474D"/>
    <w:rsid w:val="003C47A6"/>
    <w:rsid w:val="003C4C51"/>
    <w:rsid w:val="003C5168"/>
    <w:rsid w:val="003C56D6"/>
    <w:rsid w:val="003C5CC9"/>
    <w:rsid w:val="003C5F64"/>
    <w:rsid w:val="003C607E"/>
    <w:rsid w:val="003C77E3"/>
    <w:rsid w:val="003D01E7"/>
    <w:rsid w:val="003D0267"/>
    <w:rsid w:val="003D0F68"/>
    <w:rsid w:val="003D164C"/>
    <w:rsid w:val="003D18D1"/>
    <w:rsid w:val="003D1F58"/>
    <w:rsid w:val="003D2565"/>
    <w:rsid w:val="003D3099"/>
    <w:rsid w:val="003D34AB"/>
    <w:rsid w:val="003D3652"/>
    <w:rsid w:val="003D36F6"/>
    <w:rsid w:val="003D3DB1"/>
    <w:rsid w:val="003D43E9"/>
    <w:rsid w:val="003D4528"/>
    <w:rsid w:val="003D4C50"/>
    <w:rsid w:val="003D540B"/>
    <w:rsid w:val="003D570E"/>
    <w:rsid w:val="003D5B71"/>
    <w:rsid w:val="003D5EB0"/>
    <w:rsid w:val="003D609C"/>
    <w:rsid w:val="003D6305"/>
    <w:rsid w:val="003D641C"/>
    <w:rsid w:val="003D754C"/>
    <w:rsid w:val="003E04B2"/>
    <w:rsid w:val="003E0502"/>
    <w:rsid w:val="003E0721"/>
    <w:rsid w:val="003E0917"/>
    <w:rsid w:val="003E09D3"/>
    <w:rsid w:val="003E0E5B"/>
    <w:rsid w:val="003E0FAA"/>
    <w:rsid w:val="003E10D1"/>
    <w:rsid w:val="003E143F"/>
    <w:rsid w:val="003E190A"/>
    <w:rsid w:val="003E1B3C"/>
    <w:rsid w:val="003E1DB9"/>
    <w:rsid w:val="003E1F50"/>
    <w:rsid w:val="003E206C"/>
    <w:rsid w:val="003E2242"/>
    <w:rsid w:val="003E2526"/>
    <w:rsid w:val="003E25B1"/>
    <w:rsid w:val="003E2662"/>
    <w:rsid w:val="003E2996"/>
    <w:rsid w:val="003E2E44"/>
    <w:rsid w:val="003E32F1"/>
    <w:rsid w:val="003E36B2"/>
    <w:rsid w:val="003E3713"/>
    <w:rsid w:val="003E3853"/>
    <w:rsid w:val="003E3955"/>
    <w:rsid w:val="003E3AA3"/>
    <w:rsid w:val="003E42BE"/>
    <w:rsid w:val="003E438B"/>
    <w:rsid w:val="003E4414"/>
    <w:rsid w:val="003E44C9"/>
    <w:rsid w:val="003E4EE6"/>
    <w:rsid w:val="003E52ED"/>
    <w:rsid w:val="003E5723"/>
    <w:rsid w:val="003E5927"/>
    <w:rsid w:val="003E5A1D"/>
    <w:rsid w:val="003E5CEF"/>
    <w:rsid w:val="003E67F9"/>
    <w:rsid w:val="003E692C"/>
    <w:rsid w:val="003E6C9B"/>
    <w:rsid w:val="003E6E84"/>
    <w:rsid w:val="003E7A74"/>
    <w:rsid w:val="003E7E9A"/>
    <w:rsid w:val="003F0461"/>
    <w:rsid w:val="003F04E6"/>
    <w:rsid w:val="003F06A4"/>
    <w:rsid w:val="003F0801"/>
    <w:rsid w:val="003F108C"/>
    <w:rsid w:val="003F148D"/>
    <w:rsid w:val="003F18BA"/>
    <w:rsid w:val="003F20EF"/>
    <w:rsid w:val="003F22D3"/>
    <w:rsid w:val="003F2797"/>
    <w:rsid w:val="003F292B"/>
    <w:rsid w:val="003F2A5A"/>
    <w:rsid w:val="003F2F81"/>
    <w:rsid w:val="003F30A3"/>
    <w:rsid w:val="003F34BA"/>
    <w:rsid w:val="003F370F"/>
    <w:rsid w:val="003F42BA"/>
    <w:rsid w:val="003F4381"/>
    <w:rsid w:val="003F47F6"/>
    <w:rsid w:val="003F545E"/>
    <w:rsid w:val="003F55D3"/>
    <w:rsid w:val="003F5742"/>
    <w:rsid w:val="003F5853"/>
    <w:rsid w:val="003F60AF"/>
    <w:rsid w:val="003F6285"/>
    <w:rsid w:val="003F6950"/>
    <w:rsid w:val="003F69C5"/>
    <w:rsid w:val="003F6D59"/>
    <w:rsid w:val="003F7043"/>
    <w:rsid w:val="003F71E6"/>
    <w:rsid w:val="003F7C22"/>
    <w:rsid w:val="00400172"/>
    <w:rsid w:val="004002A5"/>
    <w:rsid w:val="0040032E"/>
    <w:rsid w:val="00400638"/>
    <w:rsid w:val="00400997"/>
    <w:rsid w:val="00401245"/>
    <w:rsid w:val="0040132B"/>
    <w:rsid w:val="00401989"/>
    <w:rsid w:val="00402016"/>
    <w:rsid w:val="00402630"/>
    <w:rsid w:val="00402D65"/>
    <w:rsid w:val="00402DEA"/>
    <w:rsid w:val="004031A9"/>
    <w:rsid w:val="0040377A"/>
    <w:rsid w:val="00403EC4"/>
    <w:rsid w:val="00404124"/>
    <w:rsid w:val="004049BD"/>
    <w:rsid w:val="004055BB"/>
    <w:rsid w:val="004055E0"/>
    <w:rsid w:val="00405B40"/>
    <w:rsid w:val="0040676B"/>
    <w:rsid w:val="004069D6"/>
    <w:rsid w:val="00406B77"/>
    <w:rsid w:val="00406F65"/>
    <w:rsid w:val="0040700D"/>
    <w:rsid w:val="004075AC"/>
    <w:rsid w:val="004076FD"/>
    <w:rsid w:val="0040786C"/>
    <w:rsid w:val="00407B16"/>
    <w:rsid w:val="00410211"/>
    <w:rsid w:val="0041022B"/>
    <w:rsid w:val="004102A5"/>
    <w:rsid w:val="00410AA8"/>
    <w:rsid w:val="0041116A"/>
    <w:rsid w:val="004114C7"/>
    <w:rsid w:val="00411DEE"/>
    <w:rsid w:val="0041282B"/>
    <w:rsid w:val="004128E6"/>
    <w:rsid w:val="00412C31"/>
    <w:rsid w:val="0041320F"/>
    <w:rsid w:val="00413E2D"/>
    <w:rsid w:val="00414188"/>
    <w:rsid w:val="004145F1"/>
    <w:rsid w:val="004151C0"/>
    <w:rsid w:val="0041575A"/>
    <w:rsid w:val="00415DF8"/>
    <w:rsid w:val="00416536"/>
    <w:rsid w:val="0041658D"/>
    <w:rsid w:val="00416A67"/>
    <w:rsid w:val="004174D7"/>
    <w:rsid w:val="004179D6"/>
    <w:rsid w:val="004203E8"/>
    <w:rsid w:val="004208D4"/>
    <w:rsid w:val="004211E4"/>
    <w:rsid w:val="00421505"/>
    <w:rsid w:val="00421D31"/>
    <w:rsid w:val="004225EC"/>
    <w:rsid w:val="00422FB7"/>
    <w:rsid w:val="00423222"/>
    <w:rsid w:val="004234BE"/>
    <w:rsid w:val="0042356B"/>
    <w:rsid w:val="004239C6"/>
    <w:rsid w:val="00424093"/>
    <w:rsid w:val="00424877"/>
    <w:rsid w:val="00424F4C"/>
    <w:rsid w:val="004255F7"/>
    <w:rsid w:val="00425D89"/>
    <w:rsid w:val="00426673"/>
    <w:rsid w:val="004269EE"/>
    <w:rsid w:val="00426B16"/>
    <w:rsid w:val="00426DDC"/>
    <w:rsid w:val="00426E5C"/>
    <w:rsid w:val="00427DD4"/>
    <w:rsid w:val="0043049C"/>
    <w:rsid w:val="004304E0"/>
    <w:rsid w:val="00430C4F"/>
    <w:rsid w:val="00430D2C"/>
    <w:rsid w:val="00431394"/>
    <w:rsid w:val="004314B5"/>
    <w:rsid w:val="00431CD0"/>
    <w:rsid w:val="00431E63"/>
    <w:rsid w:val="004325E7"/>
    <w:rsid w:val="00432BF1"/>
    <w:rsid w:val="00433BAD"/>
    <w:rsid w:val="0043421E"/>
    <w:rsid w:val="00435BF7"/>
    <w:rsid w:val="00436065"/>
    <w:rsid w:val="00436304"/>
    <w:rsid w:val="004365AD"/>
    <w:rsid w:val="004367B8"/>
    <w:rsid w:val="00436BA1"/>
    <w:rsid w:val="0043708A"/>
    <w:rsid w:val="004376EA"/>
    <w:rsid w:val="00437902"/>
    <w:rsid w:val="00437AB3"/>
    <w:rsid w:val="00437BA6"/>
    <w:rsid w:val="00437CA2"/>
    <w:rsid w:val="00437F8B"/>
    <w:rsid w:val="0044037E"/>
    <w:rsid w:val="004405B7"/>
    <w:rsid w:val="00440975"/>
    <w:rsid w:val="00440C75"/>
    <w:rsid w:val="0044123E"/>
    <w:rsid w:val="004412DF"/>
    <w:rsid w:val="004413C5"/>
    <w:rsid w:val="0044178C"/>
    <w:rsid w:val="004417F5"/>
    <w:rsid w:val="00441922"/>
    <w:rsid w:val="00441B29"/>
    <w:rsid w:val="00441C54"/>
    <w:rsid w:val="00442515"/>
    <w:rsid w:val="0044264F"/>
    <w:rsid w:val="00442745"/>
    <w:rsid w:val="004427E7"/>
    <w:rsid w:val="00442C73"/>
    <w:rsid w:val="00443249"/>
    <w:rsid w:val="004439B7"/>
    <w:rsid w:val="0044503A"/>
    <w:rsid w:val="0044513D"/>
    <w:rsid w:val="004459E6"/>
    <w:rsid w:val="00447186"/>
    <w:rsid w:val="0044730D"/>
    <w:rsid w:val="00447556"/>
    <w:rsid w:val="00447689"/>
    <w:rsid w:val="00447B96"/>
    <w:rsid w:val="00447E59"/>
    <w:rsid w:val="004510F1"/>
    <w:rsid w:val="00451D6B"/>
    <w:rsid w:val="00451DA3"/>
    <w:rsid w:val="004531A8"/>
    <w:rsid w:val="0045334E"/>
    <w:rsid w:val="00453B8A"/>
    <w:rsid w:val="00453DC3"/>
    <w:rsid w:val="004541CA"/>
    <w:rsid w:val="00454240"/>
    <w:rsid w:val="0045431E"/>
    <w:rsid w:val="00454391"/>
    <w:rsid w:val="0045450D"/>
    <w:rsid w:val="00454557"/>
    <w:rsid w:val="004545CF"/>
    <w:rsid w:val="00454600"/>
    <w:rsid w:val="00454E56"/>
    <w:rsid w:val="00454EAF"/>
    <w:rsid w:val="00455559"/>
    <w:rsid w:val="004557C3"/>
    <w:rsid w:val="00455F18"/>
    <w:rsid w:val="00456213"/>
    <w:rsid w:val="0045661B"/>
    <w:rsid w:val="00456B7B"/>
    <w:rsid w:val="004573CE"/>
    <w:rsid w:val="0045748A"/>
    <w:rsid w:val="004577EC"/>
    <w:rsid w:val="00457E03"/>
    <w:rsid w:val="004608C4"/>
    <w:rsid w:val="00460CD5"/>
    <w:rsid w:val="00461259"/>
    <w:rsid w:val="004615CD"/>
    <w:rsid w:val="00461924"/>
    <w:rsid w:val="00461A07"/>
    <w:rsid w:val="00462131"/>
    <w:rsid w:val="004623D4"/>
    <w:rsid w:val="004637CD"/>
    <w:rsid w:val="0046415D"/>
    <w:rsid w:val="004644B8"/>
    <w:rsid w:val="0046450C"/>
    <w:rsid w:val="004648EC"/>
    <w:rsid w:val="00466CA8"/>
    <w:rsid w:val="00466DBB"/>
    <w:rsid w:val="00466E38"/>
    <w:rsid w:val="004676CE"/>
    <w:rsid w:val="004678A7"/>
    <w:rsid w:val="004679F0"/>
    <w:rsid w:val="00467CEF"/>
    <w:rsid w:val="004704DD"/>
    <w:rsid w:val="00470EDA"/>
    <w:rsid w:val="0047145F"/>
    <w:rsid w:val="00471BF4"/>
    <w:rsid w:val="00471F90"/>
    <w:rsid w:val="004720A3"/>
    <w:rsid w:val="0047343C"/>
    <w:rsid w:val="00473B1A"/>
    <w:rsid w:val="00473B84"/>
    <w:rsid w:val="00473F19"/>
    <w:rsid w:val="00474690"/>
    <w:rsid w:val="00474B1D"/>
    <w:rsid w:val="00474B35"/>
    <w:rsid w:val="004750A6"/>
    <w:rsid w:val="00475A6C"/>
    <w:rsid w:val="00475E7E"/>
    <w:rsid w:val="00476A9A"/>
    <w:rsid w:val="00476D2B"/>
    <w:rsid w:val="004777D8"/>
    <w:rsid w:val="004803B8"/>
    <w:rsid w:val="004811AB"/>
    <w:rsid w:val="004811B9"/>
    <w:rsid w:val="004813DE"/>
    <w:rsid w:val="004815C7"/>
    <w:rsid w:val="0048173E"/>
    <w:rsid w:val="00481D04"/>
    <w:rsid w:val="00481D44"/>
    <w:rsid w:val="00481E44"/>
    <w:rsid w:val="004829C5"/>
    <w:rsid w:val="00482B35"/>
    <w:rsid w:val="00482F52"/>
    <w:rsid w:val="0048372E"/>
    <w:rsid w:val="004839E9"/>
    <w:rsid w:val="00483C9E"/>
    <w:rsid w:val="00483EE6"/>
    <w:rsid w:val="00483F7C"/>
    <w:rsid w:val="004840B5"/>
    <w:rsid w:val="00484696"/>
    <w:rsid w:val="00485061"/>
    <w:rsid w:val="004850FA"/>
    <w:rsid w:val="00485268"/>
    <w:rsid w:val="00485B59"/>
    <w:rsid w:val="00485E01"/>
    <w:rsid w:val="00485E30"/>
    <w:rsid w:val="004869D0"/>
    <w:rsid w:val="0048725E"/>
    <w:rsid w:val="004872AB"/>
    <w:rsid w:val="004877AC"/>
    <w:rsid w:val="004879E0"/>
    <w:rsid w:val="004879E3"/>
    <w:rsid w:val="00487B51"/>
    <w:rsid w:val="00487B84"/>
    <w:rsid w:val="00490181"/>
    <w:rsid w:val="0049147E"/>
    <w:rsid w:val="004915A4"/>
    <w:rsid w:val="004916D7"/>
    <w:rsid w:val="004917ED"/>
    <w:rsid w:val="004917F4"/>
    <w:rsid w:val="00491C59"/>
    <w:rsid w:val="00491FAF"/>
    <w:rsid w:val="004924B5"/>
    <w:rsid w:val="004925F3"/>
    <w:rsid w:val="0049281F"/>
    <w:rsid w:val="0049288E"/>
    <w:rsid w:val="00492AA3"/>
    <w:rsid w:val="00492F66"/>
    <w:rsid w:val="00493615"/>
    <w:rsid w:val="00493C91"/>
    <w:rsid w:val="00493E47"/>
    <w:rsid w:val="00494583"/>
    <w:rsid w:val="0049499D"/>
    <w:rsid w:val="00495233"/>
    <w:rsid w:val="00495431"/>
    <w:rsid w:val="00495948"/>
    <w:rsid w:val="0049602B"/>
    <w:rsid w:val="0049636B"/>
    <w:rsid w:val="00496DC1"/>
    <w:rsid w:val="0049736F"/>
    <w:rsid w:val="00497B9E"/>
    <w:rsid w:val="004A01C6"/>
    <w:rsid w:val="004A07C2"/>
    <w:rsid w:val="004A1518"/>
    <w:rsid w:val="004A1EF4"/>
    <w:rsid w:val="004A22CA"/>
    <w:rsid w:val="004A27E9"/>
    <w:rsid w:val="004A2C18"/>
    <w:rsid w:val="004A2F96"/>
    <w:rsid w:val="004A384C"/>
    <w:rsid w:val="004A40B1"/>
    <w:rsid w:val="004A46C5"/>
    <w:rsid w:val="004A4B68"/>
    <w:rsid w:val="004A4D65"/>
    <w:rsid w:val="004A546B"/>
    <w:rsid w:val="004A5FE2"/>
    <w:rsid w:val="004A605D"/>
    <w:rsid w:val="004A670B"/>
    <w:rsid w:val="004A6DDF"/>
    <w:rsid w:val="004A7302"/>
    <w:rsid w:val="004A73FB"/>
    <w:rsid w:val="004B0315"/>
    <w:rsid w:val="004B048D"/>
    <w:rsid w:val="004B049C"/>
    <w:rsid w:val="004B0513"/>
    <w:rsid w:val="004B0690"/>
    <w:rsid w:val="004B0BF6"/>
    <w:rsid w:val="004B12EF"/>
    <w:rsid w:val="004B239B"/>
    <w:rsid w:val="004B2A18"/>
    <w:rsid w:val="004B30EB"/>
    <w:rsid w:val="004B386E"/>
    <w:rsid w:val="004B38A6"/>
    <w:rsid w:val="004B3D1B"/>
    <w:rsid w:val="004B4B98"/>
    <w:rsid w:val="004B5081"/>
    <w:rsid w:val="004B51FC"/>
    <w:rsid w:val="004B5669"/>
    <w:rsid w:val="004B5942"/>
    <w:rsid w:val="004B5AA8"/>
    <w:rsid w:val="004B5C8F"/>
    <w:rsid w:val="004B65F3"/>
    <w:rsid w:val="004B6BC3"/>
    <w:rsid w:val="004B6E90"/>
    <w:rsid w:val="004B6F6E"/>
    <w:rsid w:val="004B73B8"/>
    <w:rsid w:val="004B77B2"/>
    <w:rsid w:val="004B79B6"/>
    <w:rsid w:val="004B7A05"/>
    <w:rsid w:val="004C034B"/>
    <w:rsid w:val="004C0B92"/>
    <w:rsid w:val="004C0F7D"/>
    <w:rsid w:val="004C177A"/>
    <w:rsid w:val="004C1F02"/>
    <w:rsid w:val="004C1FF3"/>
    <w:rsid w:val="004C2181"/>
    <w:rsid w:val="004C2308"/>
    <w:rsid w:val="004C2B2D"/>
    <w:rsid w:val="004C2C1B"/>
    <w:rsid w:val="004C2F1B"/>
    <w:rsid w:val="004C3124"/>
    <w:rsid w:val="004C4284"/>
    <w:rsid w:val="004C433E"/>
    <w:rsid w:val="004C4368"/>
    <w:rsid w:val="004C43E9"/>
    <w:rsid w:val="004C4737"/>
    <w:rsid w:val="004C4947"/>
    <w:rsid w:val="004C4A11"/>
    <w:rsid w:val="004C4E55"/>
    <w:rsid w:val="004C5F7C"/>
    <w:rsid w:val="004C600C"/>
    <w:rsid w:val="004C607B"/>
    <w:rsid w:val="004C6C7C"/>
    <w:rsid w:val="004C6CDD"/>
    <w:rsid w:val="004C6E04"/>
    <w:rsid w:val="004C71A6"/>
    <w:rsid w:val="004C78FD"/>
    <w:rsid w:val="004D0234"/>
    <w:rsid w:val="004D05CC"/>
    <w:rsid w:val="004D0780"/>
    <w:rsid w:val="004D0A4E"/>
    <w:rsid w:val="004D0E10"/>
    <w:rsid w:val="004D1004"/>
    <w:rsid w:val="004D129A"/>
    <w:rsid w:val="004D19EB"/>
    <w:rsid w:val="004D1ACD"/>
    <w:rsid w:val="004D3323"/>
    <w:rsid w:val="004D34C4"/>
    <w:rsid w:val="004D353F"/>
    <w:rsid w:val="004D35E6"/>
    <w:rsid w:val="004D3D62"/>
    <w:rsid w:val="004D4BB2"/>
    <w:rsid w:val="004D5372"/>
    <w:rsid w:val="004D565E"/>
    <w:rsid w:val="004D56D9"/>
    <w:rsid w:val="004D59A4"/>
    <w:rsid w:val="004D5D9A"/>
    <w:rsid w:val="004D5E4C"/>
    <w:rsid w:val="004D6AB1"/>
    <w:rsid w:val="004D70D7"/>
    <w:rsid w:val="004D71F5"/>
    <w:rsid w:val="004D73D5"/>
    <w:rsid w:val="004D78A8"/>
    <w:rsid w:val="004D7D41"/>
    <w:rsid w:val="004D7E4D"/>
    <w:rsid w:val="004D7EB5"/>
    <w:rsid w:val="004E0386"/>
    <w:rsid w:val="004E0EF3"/>
    <w:rsid w:val="004E104D"/>
    <w:rsid w:val="004E10A1"/>
    <w:rsid w:val="004E159D"/>
    <w:rsid w:val="004E192E"/>
    <w:rsid w:val="004E2A50"/>
    <w:rsid w:val="004E2E74"/>
    <w:rsid w:val="004E322F"/>
    <w:rsid w:val="004E372D"/>
    <w:rsid w:val="004E399C"/>
    <w:rsid w:val="004E44A8"/>
    <w:rsid w:val="004E46F2"/>
    <w:rsid w:val="004E51DB"/>
    <w:rsid w:val="004E6708"/>
    <w:rsid w:val="004E6F9D"/>
    <w:rsid w:val="004E73A7"/>
    <w:rsid w:val="004E7DF2"/>
    <w:rsid w:val="004F020D"/>
    <w:rsid w:val="004F053A"/>
    <w:rsid w:val="004F0C06"/>
    <w:rsid w:val="004F0E53"/>
    <w:rsid w:val="004F1240"/>
    <w:rsid w:val="004F143B"/>
    <w:rsid w:val="004F1C92"/>
    <w:rsid w:val="004F1CFB"/>
    <w:rsid w:val="004F2FB5"/>
    <w:rsid w:val="004F3AE4"/>
    <w:rsid w:val="004F4145"/>
    <w:rsid w:val="004F4437"/>
    <w:rsid w:val="004F45D0"/>
    <w:rsid w:val="004F4E54"/>
    <w:rsid w:val="004F58B3"/>
    <w:rsid w:val="004F5959"/>
    <w:rsid w:val="004F5AC9"/>
    <w:rsid w:val="004F5B5D"/>
    <w:rsid w:val="004F668B"/>
    <w:rsid w:val="004F6A73"/>
    <w:rsid w:val="004F76BD"/>
    <w:rsid w:val="004F79E3"/>
    <w:rsid w:val="004F7A1C"/>
    <w:rsid w:val="004F7BD3"/>
    <w:rsid w:val="004F7FDF"/>
    <w:rsid w:val="005005EF"/>
    <w:rsid w:val="00500728"/>
    <w:rsid w:val="00500B21"/>
    <w:rsid w:val="00500C70"/>
    <w:rsid w:val="00501280"/>
    <w:rsid w:val="005015A3"/>
    <w:rsid w:val="005018BB"/>
    <w:rsid w:val="00501C58"/>
    <w:rsid w:val="005023C9"/>
    <w:rsid w:val="00502A0E"/>
    <w:rsid w:val="00502AD5"/>
    <w:rsid w:val="00502FF8"/>
    <w:rsid w:val="005031D4"/>
    <w:rsid w:val="005036DD"/>
    <w:rsid w:val="00504F2D"/>
    <w:rsid w:val="005050C3"/>
    <w:rsid w:val="0050543B"/>
    <w:rsid w:val="00505E46"/>
    <w:rsid w:val="00506680"/>
    <w:rsid w:val="0050668A"/>
    <w:rsid w:val="00506734"/>
    <w:rsid w:val="00506858"/>
    <w:rsid w:val="00506A1C"/>
    <w:rsid w:val="00507104"/>
    <w:rsid w:val="005075C9"/>
    <w:rsid w:val="00507F3B"/>
    <w:rsid w:val="005109D7"/>
    <w:rsid w:val="00510ECB"/>
    <w:rsid w:val="0051135B"/>
    <w:rsid w:val="00511A03"/>
    <w:rsid w:val="00512716"/>
    <w:rsid w:val="00512B45"/>
    <w:rsid w:val="00512EB6"/>
    <w:rsid w:val="005132E1"/>
    <w:rsid w:val="00513E3B"/>
    <w:rsid w:val="00514598"/>
    <w:rsid w:val="00514795"/>
    <w:rsid w:val="00514A9D"/>
    <w:rsid w:val="00514E97"/>
    <w:rsid w:val="005156D2"/>
    <w:rsid w:val="00515EF2"/>
    <w:rsid w:val="005168D5"/>
    <w:rsid w:val="0051706D"/>
    <w:rsid w:val="00517100"/>
    <w:rsid w:val="005173B6"/>
    <w:rsid w:val="00517595"/>
    <w:rsid w:val="00517A2D"/>
    <w:rsid w:val="00517B69"/>
    <w:rsid w:val="00517ED5"/>
    <w:rsid w:val="0052022C"/>
    <w:rsid w:val="0052071A"/>
    <w:rsid w:val="0052099D"/>
    <w:rsid w:val="00521321"/>
    <w:rsid w:val="0052149E"/>
    <w:rsid w:val="0052174C"/>
    <w:rsid w:val="00521D12"/>
    <w:rsid w:val="00522B67"/>
    <w:rsid w:val="00523FBA"/>
    <w:rsid w:val="005242E0"/>
    <w:rsid w:val="00524948"/>
    <w:rsid w:val="005251E2"/>
    <w:rsid w:val="005259DD"/>
    <w:rsid w:val="00525E44"/>
    <w:rsid w:val="005260E1"/>
    <w:rsid w:val="005261C8"/>
    <w:rsid w:val="00526527"/>
    <w:rsid w:val="00526B53"/>
    <w:rsid w:val="00526DF5"/>
    <w:rsid w:val="00526FF7"/>
    <w:rsid w:val="005310C4"/>
    <w:rsid w:val="0053127E"/>
    <w:rsid w:val="00531354"/>
    <w:rsid w:val="00531712"/>
    <w:rsid w:val="00531E31"/>
    <w:rsid w:val="0053339A"/>
    <w:rsid w:val="00533511"/>
    <w:rsid w:val="00533877"/>
    <w:rsid w:val="00533A8A"/>
    <w:rsid w:val="00533B3F"/>
    <w:rsid w:val="00533DAC"/>
    <w:rsid w:val="00533EDB"/>
    <w:rsid w:val="0053448A"/>
    <w:rsid w:val="0053450A"/>
    <w:rsid w:val="00534C84"/>
    <w:rsid w:val="005351B9"/>
    <w:rsid w:val="00535618"/>
    <w:rsid w:val="00535842"/>
    <w:rsid w:val="005364A4"/>
    <w:rsid w:val="005364FD"/>
    <w:rsid w:val="0053657B"/>
    <w:rsid w:val="005365B3"/>
    <w:rsid w:val="005369B6"/>
    <w:rsid w:val="005372C8"/>
    <w:rsid w:val="0053742F"/>
    <w:rsid w:val="005374D3"/>
    <w:rsid w:val="005376ED"/>
    <w:rsid w:val="00537D1A"/>
    <w:rsid w:val="00540360"/>
    <w:rsid w:val="0054190D"/>
    <w:rsid w:val="005421E4"/>
    <w:rsid w:val="00542868"/>
    <w:rsid w:val="00542AC6"/>
    <w:rsid w:val="00543891"/>
    <w:rsid w:val="00543D50"/>
    <w:rsid w:val="005445CD"/>
    <w:rsid w:val="00545010"/>
    <w:rsid w:val="00545405"/>
    <w:rsid w:val="0054553C"/>
    <w:rsid w:val="00545DA2"/>
    <w:rsid w:val="005462FA"/>
    <w:rsid w:val="00546CEE"/>
    <w:rsid w:val="0054780B"/>
    <w:rsid w:val="00547847"/>
    <w:rsid w:val="00547997"/>
    <w:rsid w:val="005505A0"/>
    <w:rsid w:val="005510CE"/>
    <w:rsid w:val="00552074"/>
    <w:rsid w:val="00552255"/>
    <w:rsid w:val="00552395"/>
    <w:rsid w:val="00552523"/>
    <w:rsid w:val="0055252A"/>
    <w:rsid w:val="0055269A"/>
    <w:rsid w:val="00552776"/>
    <w:rsid w:val="00552890"/>
    <w:rsid w:val="00552A5D"/>
    <w:rsid w:val="0055326F"/>
    <w:rsid w:val="00553EBA"/>
    <w:rsid w:val="005542C2"/>
    <w:rsid w:val="005543F7"/>
    <w:rsid w:val="00554DCE"/>
    <w:rsid w:val="00554F5A"/>
    <w:rsid w:val="00555240"/>
    <w:rsid w:val="00555647"/>
    <w:rsid w:val="0055601C"/>
    <w:rsid w:val="00556179"/>
    <w:rsid w:val="0055699F"/>
    <w:rsid w:val="00556CF2"/>
    <w:rsid w:val="005577ED"/>
    <w:rsid w:val="00557AA5"/>
    <w:rsid w:val="00557BBC"/>
    <w:rsid w:val="00560027"/>
    <w:rsid w:val="005600C2"/>
    <w:rsid w:val="00560A23"/>
    <w:rsid w:val="00561588"/>
    <w:rsid w:val="00561B22"/>
    <w:rsid w:val="00561C55"/>
    <w:rsid w:val="00561DA9"/>
    <w:rsid w:val="005623D0"/>
    <w:rsid w:val="005625E7"/>
    <w:rsid w:val="00562B70"/>
    <w:rsid w:val="00562D7E"/>
    <w:rsid w:val="00562FD7"/>
    <w:rsid w:val="0056365E"/>
    <w:rsid w:val="00563BC7"/>
    <w:rsid w:val="00563E69"/>
    <w:rsid w:val="005643F7"/>
    <w:rsid w:val="00564BD1"/>
    <w:rsid w:val="00565494"/>
    <w:rsid w:val="005656BA"/>
    <w:rsid w:val="00565AAA"/>
    <w:rsid w:val="005667C6"/>
    <w:rsid w:val="005670A8"/>
    <w:rsid w:val="0056794D"/>
    <w:rsid w:val="00567964"/>
    <w:rsid w:val="00567AA6"/>
    <w:rsid w:val="00567B43"/>
    <w:rsid w:val="00570B3C"/>
    <w:rsid w:val="00571590"/>
    <w:rsid w:val="00571932"/>
    <w:rsid w:val="00571FAF"/>
    <w:rsid w:val="0057264F"/>
    <w:rsid w:val="0057286A"/>
    <w:rsid w:val="0057299B"/>
    <w:rsid w:val="00572A96"/>
    <w:rsid w:val="00572CBC"/>
    <w:rsid w:val="00573829"/>
    <w:rsid w:val="0057424D"/>
    <w:rsid w:val="0057426B"/>
    <w:rsid w:val="00574317"/>
    <w:rsid w:val="0057440D"/>
    <w:rsid w:val="00574611"/>
    <w:rsid w:val="00574837"/>
    <w:rsid w:val="00574C27"/>
    <w:rsid w:val="00575408"/>
    <w:rsid w:val="00575979"/>
    <w:rsid w:val="00575C9F"/>
    <w:rsid w:val="00575E79"/>
    <w:rsid w:val="00576217"/>
    <w:rsid w:val="005762E1"/>
    <w:rsid w:val="005768CA"/>
    <w:rsid w:val="005770E7"/>
    <w:rsid w:val="0057733A"/>
    <w:rsid w:val="00577689"/>
    <w:rsid w:val="00577E2C"/>
    <w:rsid w:val="005805D2"/>
    <w:rsid w:val="00580BD3"/>
    <w:rsid w:val="0058142E"/>
    <w:rsid w:val="00581662"/>
    <w:rsid w:val="005816B3"/>
    <w:rsid w:val="00581B5D"/>
    <w:rsid w:val="00582345"/>
    <w:rsid w:val="00582D88"/>
    <w:rsid w:val="0058339E"/>
    <w:rsid w:val="00583C16"/>
    <w:rsid w:val="00584A30"/>
    <w:rsid w:val="00584AA2"/>
    <w:rsid w:val="00584AC4"/>
    <w:rsid w:val="00584CCC"/>
    <w:rsid w:val="0058550B"/>
    <w:rsid w:val="00585C92"/>
    <w:rsid w:val="00585F1C"/>
    <w:rsid w:val="00586356"/>
    <w:rsid w:val="00586591"/>
    <w:rsid w:val="005867FB"/>
    <w:rsid w:val="00586F82"/>
    <w:rsid w:val="0058714E"/>
    <w:rsid w:val="00587652"/>
    <w:rsid w:val="005877A5"/>
    <w:rsid w:val="005878E3"/>
    <w:rsid w:val="00587EE4"/>
    <w:rsid w:val="00590024"/>
    <w:rsid w:val="005902A4"/>
    <w:rsid w:val="00590B26"/>
    <w:rsid w:val="00590E9F"/>
    <w:rsid w:val="00591821"/>
    <w:rsid w:val="00591BAD"/>
    <w:rsid w:val="00591D13"/>
    <w:rsid w:val="00591FED"/>
    <w:rsid w:val="00592291"/>
    <w:rsid w:val="00592783"/>
    <w:rsid w:val="00592A9E"/>
    <w:rsid w:val="00592B3D"/>
    <w:rsid w:val="00593338"/>
    <w:rsid w:val="0059363C"/>
    <w:rsid w:val="005938D9"/>
    <w:rsid w:val="00593BED"/>
    <w:rsid w:val="0059438D"/>
    <w:rsid w:val="00594819"/>
    <w:rsid w:val="00594CBB"/>
    <w:rsid w:val="00594D23"/>
    <w:rsid w:val="00594ECA"/>
    <w:rsid w:val="0059550C"/>
    <w:rsid w:val="005958EB"/>
    <w:rsid w:val="005959A8"/>
    <w:rsid w:val="00595E06"/>
    <w:rsid w:val="00596524"/>
    <w:rsid w:val="00597A87"/>
    <w:rsid w:val="005A0208"/>
    <w:rsid w:val="005A0B51"/>
    <w:rsid w:val="005A0EDD"/>
    <w:rsid w:val="005A1A3C"/>
    <w:rsid w:val="005A1E9E"/>
    <w:rsid w:val="005A205F"/>
    <w:rsid w:val="005A20C0"/>
    <w:rsid w:val="005A27C2"/>
    <w:rsid w:val="005A290F"/>
    <w:rsid w:val="005A2AB1"/>
    <w:rsid w:val="005A2CA5"/>
    <w:rsid w:val="005A34B1"/>
    <w:rsid w:val="005A3D49"/>
    <w:rsid w:val="005A3E4E"/>
    <w:rsid w:val="005A4C0C"/>
    <w:rsid w:val="005A4D84"/>
    <w:rsid w:val="005A4DD1"/>
    <w:rsid w:val="005A4F0F"/>
    <w:rsid w:val="005A50EC"/>
    <w:rsid w:val="005A528D"/>
    <w:rsid w:val="005A53F2"/>
    <w:rsid w:val="005A62C3"/>
    <w:rsid w:val="005A69D4"/>
    <w:rsid w:val="005A6E4B"/>
    <w:rsid w:val="005A6FA3"/>
    <w:rsid w:val="005A7357"/>
    <w:rsid w:val="005A7371"/>
    <w:rsid w:val="005A7DF5"/>
    <w:rsid w:val="005B0778"/>
    <w:rsid w:val="005B0AAD"/>
    <w:rsid w:val="005B1546"/>
    <w:rsid w:val="005B1EB9"/>
    <w:rsid w:val="005B21DB"/>
    <w:rsid w:val="005B2301"/>
    <w:rsid w:val="005B308E"/>
    <w:rsid w:val="005B321A"/>
    <w:rsid w:val="005B3C65"/>
    <w:rsid w:val="005B3D34"/>
    <w:rsid w:val="005B4F52"/>
    <w:rsid w:val="005B50E4"/>
    <w:rsid w:val="005B5538"/>
    <w:rsid w:val="005B5E22"/>
    <w:rsid w:val="005B5EBD"/>
    <w:rsid w:val="005B5F82"/>
    <w:rsid w:val="005B681A"/>
    <w:rsid w:val="005B6A97"/>
    <w:rsid w:val="005B773B"/>
    <w:rsid w:val="005C0097"/>
    <w:rsid w:val="005C024F"/>
    <w:rsid w:val="005C07FE"/>
    <w:rsid w:val="005C0872"/>
    <w:rsid w:val="005C1054"/>
    <w:rsid w:val="005C1A44"/>
    <w:rsid w:val="005C24E5"/>
    <w:rsid w:val="005C2E2F"/>
    <w:rsid w:val="005C3439"/>
    <w:rsid w:val="005C3C7A"/>
    <w:rsid w:val="005C4804"/>
    <w:rsid w:val="005C4BA9"/>
    <w:rsid w:val="005C5024"/>
    <w:rsid w:val="005C51A7"/>
    <w:rsid w:val="005C5521"/>
    <w:rsid w:val="005C56D9"/>
    <w:rsid w:val="005C6020"/>
    <w:rsid w:val="005C6401"/>
    <w:rsid w:val="005C6C2F"/>
    <w:rsid w:val="005C735D"/>
    <w:rsid w:val="005C7CE7"/>
    <w:rsid w:val="005D0524"/>
    <w:rsid w:val="005D0598"/>
    <w:rsid w:val="005D0728"/>
    <w:rsid w:val="005D08E6"/>
    <w:rsid w:val="005D0DA4"/>
    <w:rsid w:val="005D1859"/>
    <w:rsid w:val="005D1C05"/>
    <w:rsid w:val="005D1CCE"/>
    <w:rsid w:val="005D1F07"/>
    <w:rsid w:val="005D1F18"/>
    <w:rsid w:val="005D1F95"/>
    <w:rsid w:val="005D2540"/>
    <w:rsid w:val="005D2BF5"/>
    <w:rsid w:val="005D329D"/>
    <w:rsid w:val="005D343F"/>
    <w:rsid w:val="005D35F0"/>
    <w:rsid w:val="005D3B17"/>
    <w:rsid w:val="005D3BDB"/>
    <w:rsid w:val="005D3E0F"/>
    <w:rsid w:val="005D3F0D"/>
    <w:rsid w:val="005D474E"/>
    <w:rsid w:val="005D48B4"/>
    <w:rsid w:val="005D4FE6"/>
    <w:rsid w:val="005D6205"/>
    <w:rsid w:val="005D63BE"/>
    <w:rsid w:val="005D657D"/>
    <w:rsid w:val="005D69A7"/>
    <w:rsid w:val="005D6A3A"/>
    <w:rsid w:val="005D7A9D"/>
    <w:rsid w:val="005E0328"/>
    <w:rsid w:val="005E06A6"/>
    <w:rsid w:val="005E0E11"/>
    <w:rsid w:val="005E215E"/>
    <w:rsid w:val="005E26C7"/>
    <w:rsid w:val="005E2AB6"/>
    <w:rsid w:val="005E3002"/>
    <w:rsid w:val="005E40A3"/>
    <w:rsid w:val="005E42FD"/>
    <w:rsid w:val="005E4C4C"/>
    <w:rsid w:val="005E4EBE"/>
    <w:rsid w:val="005E530B"/>
    <w:rsid w:val="005E536A"/>
    <w:rsid w:val="005E5532"/>
    <w:rsid w:val="005E5747"/>
    <w:rsid w:val="005E58B9"/>
    <w:rsid w:val="005E5D0E"/>
    <w:rsid w:val="005E5FF2"/>
    <w:rsid w:val="005E603D"/>
    <w:rsid w:val="005E64AB"/>
    <w:rsid w:val="005E6CCE"/>
    <w:rsid w:val="005E6DF3"/>
    <w:rsid w:val="005E761F"/>
    <w:rsid w:val="005E766C"/>
    <w:rsid w:val="005E76C1"/>
    <w:rsid w:val="005E7C54"/>
    <w:rsid w:val="005E7F68"/>
    <w:rsid w:val="005F11C7"/>
    <w:rsid w:val="005F12A5"/>
    <w:rsid w:val="005F12FB"/>
    <w:rsid w:val="005F1483"/>
    <w:rsid w:val="005F158D"/>
    <w:rsid w:val="005F33AA"/>
    <w:rsid w:val="005F402E"/>
    <w:rsid w:val="005F41DE"/>
    <w:rsid w:val="005F43CF"/>
    <w:rsid w:val="005F4424"/>
    <w:rsid w:val="005F45DF"/>
    <w:rsid w:val="005F4AAA"/>
    <w:rsid w:val="005F4E1E"/>
    <w:rsid w:val="005F50E7"/>
    <w:rsid w:val="005F5444"/>
    <w:rsid w:val="005F5654"/>
    <w:rsid w:val="005F577B"/>
    <w:rsid w:val="005F5F0A"/>
    <w:rsid w:val="005F6399"/>
    <w:rsid w:val="005F676C"/>
    <w:rsid w:val="005F6A2A"/>
    <w:rsid w:val="005F70B4"/>
    <w:rsid w:val="005F7332"/>
    <w:rsid w:val="005F7400"/>
    <w:rsid w:val="006002DB"/>
    <w:rsid w:val="00600A10"/>
    <w:rsid w:val="00600AE1"/>
    <w:rsid w:val="00600BEF"/>
    <w:rsid w:val="00600DE5"/>
    <w:rsid w:val="00600ED1"/>
    <w:rsid w:val="006013D5"/>
    <w:rsid w:val="006018E2"/>
    <w:rsid w:val="00601B73"/>
    <w:rsid w:val="00601FC9"/>
    <w:rsid w:val="006020C4"/>
    <w:rsid w:val="00602301"/>
    <w:rsid w:val="0060295C"/>
    <w:rsid w:val="00602C16"/>
    <w:rsid w:val="0060312C"/>
    <w:rsid w:val="00603C7A"/>
    <w:rsid w:val="0060445A"/>
    <w:rsid w:val="00604F99"/>
    <w:rsid w:val="00605125"/>
    <w:rsid w:val="0060550A"/>
    <w:rsid w:val="006055F5"/>
    <w:rsid w:val="0060588C"/>
    <w:rsid w:val="00605C4F"/>
    <w:rsid w:val="00606798"/>
    <w:rsid w:val="00606CC6"/>
    <w:rsid w:val="00606D2B"/>
    <w:rsid w:val="00607674"/>
    <w:rsid w:val="006103A0"/>
    <w:rsid w:val="006104EC"/>
    <w:rsid w:val="00611008"/>
    <w:rsid w:val="00611363"/>
    <w:rsid w:val="006114F8"/>
    <w:rsid w:val="006123C7"/>
    <w:rsid w:val="00612D61"/>
    <w:rsid w:val="00612DDD"/>
    <w:rsid w:val="00614175"/>
    <w:rsid w:val="0061460F"/>
    <w:rsid w:val="0061538D"/>
    <w:rsid w:val="006159CB"/>
    <w:rsid w:val="00615A66"/>
    <w:rsid w:val="006167DF"/>
    <w:rsid w:val="00616FA0"/>
    <w:rsid w:val="00617572"/>
    <w:rsid w:val="00617B89"/>
    <w:rsid w:val="00617FA5"/>
    <w:rsid w:val="0062047D"/>
    <w:rsid w:val="00620E0F"/>
    <w:rsid w:val="00620FC5"/>
    <w:rsid w:val="00621605"/>
    <w:rsid w:val="0062169C"/>
    <w:rsid w:val="00621D4A"/>
    <w:rsid w:val="0062237C"/>
    <w:rsid w:val="006226AC"/>
    <w:rsid w:val="00622D21"/>
    <w:rsid w:val="00622E8F"/>
    <w:rsid w:val="0062332F"/>
    <w:rsid w:val="006239E5"/>
    <w:rsid w:val="0062454D"/>
    <w:rsid w:val="006246EE"/>
    <w:rsid w:val="00624D51"/>
    <w:rsid w:val="00625A63"/>
    <w:rsid w:val="0062646A"/>
    <w:rsid w:val="0062673A"/>
    <w:rsid w:val="00626920"/>
    <w:rsid w:val="00626ADC"/>
    <w:rsid w:val="00626C71"/>
    <w:rsid w:val="00627093"/>
    <w:rsid w:val="00627201"/>
    <w:rsid w:val="006303A7"/>
    <w:rsid w:val="006308BB"/>
    <w:rsid w:val="0063143B"/>
    <w:rsid w:val="00631558"/>
    <w:rsid w:val="00631BFD"/>
    <w:rsid w:val="006326BF"/>
    <w:rsid w:val="00632C48"/>
    <w:rsid w:val="00632F4C"/>
    <w:rsid w:val="0063324C"/>
    <w:rsid w:val="006333CE"/>
    <w:rsid w:val="006338AF"/>
    <w:rsid w:val="00633AB3"/>
    <w:rsid w:val="00633F4F"/>
    <w:rsid w:val="00634664"/>
    <w:rsid w:val="0063472F"/>
    <w:rsid w:val="00634B16"/>
    <w:rsid w:val="00635404"/>
    <w:rsid w:val="0063567A"/>
    <w:rsid w:val="0063578A"/>
    <w:rsid w:val="00636826"/>
    <w:rsid w:val="00636A18"/>
    <w:rsid w:val="00636B6D"/>
    <w:rsid w:val="00637533"/>
    <w:rsid w:val="006376BB"/>
    <w:rsid w:val="0064003B"/>
    <w:rsid w:val="006400A5"/>
    <w:rsid w:val="00640334"/>
    <w:rsid w:val="006407CF"/>
    <w:rsid w:val="00640CB8"/>
    <w:rsid w:val="00641B9A"/>
    <w:rsid w:val="00641C13"/>
    <w:rsid w:val="00642A7D"/>
    <w:rsid w:val="00642BF4"/>
    <w:rsid w:val="0064337D"/>
    <w:rsid w:val="00643855"/>
    <w:rsid w:val="00643B71"/>
    <w:rsid w:val="006441B1"/>
    <w:rsid w:val="00645108"/>
    <w:rsid w:val="006451D1"/>
    <w:rsid w:val="00645252"/>
    <w:rsid w:val="006452E0"/>
    <w:rsid w:val="006467AA"/>
    <w:rsid w:val="00646D26"/>
    <w:rsid w:val="00646F93"/>
    <w:rsid w:val="006472FC"/>
    <w:rsid w:val="00647D2D"/>
    <w:rsid w:val="00650058"/>
    <w:rsid w:val="006501FA"/>
    <w:rsid w:val="006504AB"/>
    <w:rsid w:val="006506C8"/>
    <w:rsid w:val="006507ED"/>
    <w:rsid w:val="00650BB2"/>
    <w:rsid w:val="00650E56"/>
    <w:rsid w:val="00651350"/>
    <w:rsid w:val="00651879"/>
    <w:rsid w:val="00651972"/>
    <w:rsid w:val="00651E9C"/>
    <w:rsid w:val="00651EBE"/>
    <w:rsid w:val="00652228"/>
    <w:rsid w:val="00652B61"/>
    <w:rsid w:val="00652CEE"/>
    <w:rsid w:val="00652D16"/>
    <w:rsid w:val="0065363C"/>
    <w:rsid w:val="0065385B"/>
    <w:rsid w:val="0065405A"/>
    <w:rsid w:val="0065412B"/>
    <w:rsid w:val="0065447C"/>
    <w:rsid w:val="00654A80"/>
    <w:rsid w:val="00654EC7"/>
    <w:rsid w:val="00655BFF"/>
    <w:rsid w:val="00655FBF"/>
    <w:rsid w:val="006561C7"/>
    <w:rsid w:val="00656AD6"/>
    <w:rsid w:val="00657217"/>
    <w:rsid w:val="006573C2"/>
    <w:rsid w:val="00657A97"/>
    <w:rsid w:val="0066121B"/>
    <w:rsid w:val="006612CA"/>
    <w:rsid w:val="006613DC"/>
    <w:rsid w:val="006618AA"/>
    <w:rsid w:val="00661AF8"/>
    <w:rsid w:val="00661D77"/>
    <w:rsid w:val="00661E75"/>
    <w:rsid w:val="00662270"/>
    <w:rsid w:val="00662578"/>
    <w:rsid w:val="006639F0"/>
    <w:rsid w:val="00663C0E"/>
    <w:rsid w:val="00663F4C"/>
    <w:rsid w:val="0066417E"/>
    <w:rsid w:val="00664973"/>
    <w:rsid w:val="00664ADA"/>
    <w:rsid w:val="00664FA2"/>
    <w:rsid w:val="00665885"/>
    <w:rsid w:val="00665906"/>
    <w:rsid w:val="006659F3"/>
    <w:rsid w:val="00665AB7"/>
    <w:rsid w:val="00665D58"/>
    <w:rsid w:val="00665E90"/>
    <w:rsid w:val="006664CC"/>
    <w:rsid w:val="00666710"/>
    <w:rsid w:val="00667335"/>
    <w:rsid w:val="006673C4"/>
    <w:rsid w:val="006678CC"/>
    <w:rsid w:val="006703F3"/>
    <w:rsid w:val="00670635"/>
    <w:rsid w:val="006711B0"/>
    <w:rsid w:val="006715D9"/>
    <w:rsid w:val="00671622"/>
    <w:rsid w:val="0067195A"/>
    <w:rsid w:val="00673E85"/>
    <w:rsid w:val="00673FAD"/>
    <w:rsid w:val="0067414D"/>
    <w:rsid w:val="0067463B"/>
    <w:rsid w:val="006746DD"/>
    <w:rsid w:val="006747AD"/>
    <w:rsid w:val="006749B8"/>
    <w:rsid w:val="00674B5B"/>
    <w:rsid w:val="00674E31"/>
    <w:rsid w:val="00674FCF"/>
    <w:rsid w:val="006757FC"/>
    <w:rsid w:val="00676081"/>
    <w:rsid w:val="0067616C"/>
    <w:rsid w:val="0067673B"/>
    <w:rsid w:val="00676C30"/>
    <w:rsid w:val="00677211"/>
    <w:rsid w:val="006775B2"/>
    <w:rsid w:val="00677A31"/>
    <w:rsid w:val="006801E2"/>
    <w:rsid w:val="006804E9"/>
    <w:rsid w:val="006806CC"/>
    <w:rsid w:val="006806F9"/>
    <w:rsid w:val="0068095F"/>
    <w:rsid w:val="00680BE1"/>
    <w:rsid w:val="00680C72"/>
    <w:rsid w:val="00680F2F"/>
    <w:rsid w:val="00681800"/>
    <w:rsid w:val="0068212A"/>
    <w:rsid w:val="006823A2"/>
    <w:rsid w:val="006825CF"/>
    <w:rsid w:val="006832FA"/>
    <w:rsid w:val="00683B33"/>
    <w:rsid w:val="00683C4C"/>
    <w:rsid w:val="0068457D"/>
    <w:rsid w:val="0068498B"/>
    <w:rsid w:val="00685FFD"/>
    <w:rsid w:val="0068617E"/>
    <w:rsid w:val="00686336"/>
    <w:rsid w:val="0068661C"/>
    <w:rsid w:val="00686E8A"/>
    <w:rsid w:val="00686EED"/>
    <w:rsid w:val="00686F49"/>
    <w:rsid w:val="006874CB"/>
    <w:rsid w:val="00687BC1"/>
    <w:rsid w:val="00690CFD"/>
    <w:rsid w:val="00690F07"/>
    <w:rsid w:val="00690F76"/>
    <w:rsid w:val="00691408"/>
    <w:rsid w:val="00691432"/>
    <w:rsid w:val="0069148C"/>
    <w:rsid w:val="006915BA"/>
    <w:rsid w:val="00691A2B"/>
    <w:rsid w:val="00692B3E"/>
    <w:rsid w:val="00692F7A"/>
    <w:rsid w:val="006934DB"/>
    <w:rsid w:val="00693DAC"/>
    <w:rsid w:val="00693F71"/>
    <w:rsid w:val="0069459B"/>
    <w:rsid w:val="00694999"/>
    <w:rsid w:val="00694AB8"/>
    <w:rsid w:val="00694EE6"/>
    <w:rsid w:val="0069599B"/>
    <w:rsid w:val="00695BB3"/>
    <w:rsid w:val="00695FC1"/>
    <w:rsid w:val="0069601B"/>
    <w:rsid w:val="006960E4"/>
    <w:rsid w:val="00696291"/>
    <w:rsid w:val="00696342"/>
    <w:rsid w:val="00696D72"/>
    <w:rsid w:val="00697146"/>
    <w:rsid w:val="006976AE"/>
    <w:rsid w:val="00697CD3"/>
    <w:rsid w:val="006A086E"/>
    <w:rsid w:val="006A08F7"/>
    <w:rsid w:val="006A0D1A"/>
    <w:rsid w:val="006A12C7"/>
    <w:rsid w:val="006A12CB"/>
    <w:rsid w:val="006A2873"/>
    <w:rsid w:val="006A2BB8"/>
    <w:rsid w:val="006A33E7"/>
    <w:rsid w:val="006A359F"/>
    <w:rsid w:val="006A38E4"/>
    <w:rsid w:val="006A4770"/>
    <w:rsid w:val="006A47D8"/>
    <w:rsid w:val="006A4DB3"/>
    <w:rsid w:val="006A64D3"/>
    <w:rsid w:val="006A6D3D"/>
    <w:rsid w:val="006A6FF2"/>
    <w:rsid w:val="006A75AF"/>
    <w:rsid w:val="006A77AE"/>
    <w:rsid w:val="006A7812"/>
    <w:rsid w:val="006A7D21"/>
    <w:rsid w:val="006B1143"/>
    <w:rsid w:val="006B2CBC"/>
    <w:rsid w:val="006B2E6B"/>
    <w:rsid w:val="006B306B"/>
    <w:rsid w:val="006B33C6"/>
    <w:rsid w:val="006B3504"/>
    <w:rsid w:val="006B3BB7"/>
    <w:rsid w:val="006B40DF"/>
    <w:rsid w:val="006B43B3"/>
    <w:rsid w:val="006B4401"/>
    <w:rsid w:val="006B4831"/>
    <w:rsid w:val="006B4948"/>
    <w:rsid w:val="006B744F"/>
    <w:rsid w:val="006C03F7"/>
    <w:rsid w:val="006C0738"/>
    <w:rsid w:val="006C0AB2"/>
    <w:rsid w:val="006C0ED3"/>
    <w:rsid w:val="006C185E"/>
    <w:rsid w:val="006C1AF3"/>
    <w:rsid w:val="006C1E80"/>
    <w:rsid w:val="006C20D6"/>
    <w:rsid w:val="006C2241"/>
    <w:rsid w:val="006C266D"/>
    <w:rsid w:val="006C2C95"/>
    <w:rsid w:val="006C2DF7"/>
    <w:rsid w:val="006C36F3"/>
    <w:rsid w:val="006C3C8A"/>
    <w:rsid w:val="006C471C"/>
    <w:rsid w:val="006C4BA3"/>
    <w:rsid w:val="006C4FC8"/>
    <w:rsid w:val="006C523A"/>
    <w:rsid w:val="006C5BFF"/>
    <w:rsid w:val="006C5D2E"/>
    <w:rsid w:val="006C6099"/>
    <w:rsid w:val="006C6274"/>
    <w:rsid w:val="006C64C0"/>
    <w:rsid w:val="006C7BFF"/>
    <w:rsid w:val="006C7D1F"/>
    <w:rsid w:val="006C7F85"/>
    <w:rsid w:val="006D036E"/>
    <w:rsid w:val="006D075E"/>
    <w:rsid w:val="006D097A"/>
    <w:rsid w:val="006D1075"/>
    <w:rsid w:val="006D1255"/>
    <w:rsid w:val="006D156C"/>
    <w:rsid w:val="006D1DA0"/>
    <w:rsid w:val="006D1F41"/>
    <w:rsid w:val="006D25FD"/>
    <w:rsid w:val="006D2720"/>
    <w:rsid w:val="006D312E"/>
    <w:rsid w:val="006D3265"/>
    <w:rsid w:val="006D3AC5"/>
    <w:rsid w:val="006D3C9C"/>
    <w:rsid w:val="006D4D76"/>
    <w:rsid w:val="006D58A0"/>
    <w:rsid w:val="006D5FFA"/>
    <w:rsid w:val="006D605F"/>
    <w:rsid w:val="006D612C"/>
    <w:rsid w:val="006D62B1"/>
    <w:rsid w:val="006D6553"/>
    <w:rsid w:val="006D65AD"/>
    <w:rsid w:val="006D6ED7"/>
    <w:rsid w:val="006D79ED"/>
    <w:rsid w:val="006D7D04"/>
    <w:rsid w:val="006D7DBC"/>
    <w:rsid w:val="006D7F16"/>
    <w:rsid w:val="006E077C"/>
    <w:rsid w:val="006E0DD5"/>
    <w:rsid w:val="006E11EF"/>
    <w:rsid w:val="006E1F30"/>
    <w:rsid w:val="006E20E2"/>
    <w:rsid w:val="006E2384"/>
    <w:rsid w:val="006E25B2"/>
    <w:rsid w:val="006E284A"/>
    <w:rsid w:val="006E2DB2"/>
    <w:rsid w:val="006E32BB"/>
    <w:rsid w:val="006E3829"/>
    <w:rsid w:val="006E3DE0"/>
    <w:rsid w:val="006E478D"/>
    <w:rsid w:val="006E4B4C"/>
    <w:rsid w:val="006E4FFD"/>
    <w:rsid w:val="006E503A"/>
    <w:rsid w:val="006E54B2"/>
    <w:rsid w:val="006E5A9B"/>
    <w:rsid w:val="006E62C7"/>
    <w:rsid w:val="006E6A59"/>
    <w:rsid w:val="006E72DD"/>
    <w:rsid w:val="006E7630"/>
    <w:rsid w:val="006E7901"/>
    <w:rsid w:val="006E791E"/>
    <w:rsid w:val="006E7AA3"/>
    <w:rsid w:val="006E7F74"/>
    <w:rsid w:val="006F0193"/>
    <w:rsid w:val="006F02A9"/>
    <w:rsid w:val="006F05AE"/>
    <w:rsid w:val="006F0DA2"/>
    <w:rsid w:val="006F1388"/>
    <w:rsid w:val="006F14AE"/>
    <w:rsid w:val="006F150D"/>
    <w:rsid w:val="006F1826"/>
    <w:rsid w:val="006F2352"/>
    <w:rsid w:val="006F2D99"/>
    <w:rsid w:val="006F30BE"/>
    <w:rsid w:val="006F3737"/>
    <w:rsid w:val="006F39AC"/>
    <w:rsid w:val="006F426C"/>
    <w:rsid w:val="006F4886"/>
    <w:rsid w:val="006F49F7"/>
    <w:rsid w:val="006F5075"/>
    <w:rsid w:val="006F52A5"/>
    <w:rsid w:val="006F53C0"/>
    <w:rsid w:val="006F5A90"/>
    <w:rsid w:val="006F5C21"/>
    <w:rsid w:val="006F638C"/>
    <w:rsid w:val="006F66F6"/>
    <w:rsid w:val="006F6C9F"/>
    <w:rsid w:val="006F6E3F"/>
    <w:rsid w:val="006F6EB9"/>
    <w:rsid w:val="006F6F3B"/>
    <w:rsid w:val="006F755F"/>
    <w:rsid w:val="006F785B"/>
    <w:rsid w:val="00700108"/>
    <w:rsid w:val="00700615"/>
    <w:rsid w:val="007012D1"/>
    <w:rsid w:val="00701443"/>
    <w:rsid w:val="007017E9"/>
    <w:rsid w:val="00702B93"/>
    <w:rsid w:val="00703577"/>
    <w:rsid w:val="00704543"/>
    <w:rsid w:val="0070584B"/>
    <w:rsid w:val="007058AC"/>
    <w:rsid w:val="00705ADD"/>
    <w:rsid w:val="0070620E"/>
    <w:rsid w:val="007063BA"/>
    <w:rsid w:val="00706523"/>
    <w:rsid w:val="00706A05"/>
    <w:rsid w:val="00706F62"/>
    <w:rsid w:val="00707182"/>
    <w:rsid w:val="0070719F"/>
    <w:rsid w:val="00707438"/>
    <w:rsid w:val="00707D92"/>
    <w:rsid w:val="00710272"/>
    <w:rsid w:val="00710C22"/>
    <w:rsid w:val="00710CF9"/>
    <w:rsid w:val="00710EB5"/>
    <w:rsid w:val="00711550"/>
    <w:rsid w:val="00711694"/>
    <w:rsid w:val="007116A1"/>
    <w:rsid w:val="00711E4B"/>
    <w:rsid w:val="00711E63"/>
    <w:rsid w:val="00712006"/>
    <w:rsid w:val="007121EA"/>
    <w:rsid w:val="00712418"/>
    <w:rsid w:val="007128CE"/>
    <w:rsid w:val="00712A78"/>
    <w:rsid w:val="00712E0E"/>
    <w:rsid w:val="00712F09"/>
    <w:rsid w:val="00712FB3"/>
    <w:rsid w:val="00713036"/>
    <w:rsid w:val="00713200"/>
    <w:rsid w:val="00714174"/>
    <w:rsid w:val="00714325"/>
    <w:rsid w:val="00714B72"/>
    <w:rsid w:val="007151B9"/>
    <w:rsid w:val="007155C6"/>
    <w:rsid w:val="00715938"/>
    <w:rsid w:val="00715AE0"/>
    <w:rsid w:val="00715B2F"/>
    <w:rsid w:val="00716933"/>
    <w:rsid w:val="00716C8B"/>
    <w:rsid w:val="007173FD"/>
    <w:rsid w:val="007175B1"/>
    <w:rsid w:val="007179C3"/>
    <w:rsid w:val="00720D14"/>
    <w:rsid w:val="0072135B"/>
    <w:rsid w:val="007217F5"/>
    <w:rsid w:val="00721F6D"/>
    <w:rsid w:val="0072201F"/>
    <w:rsid w:val="007222CB"/>
    <w:rsid w:val="00722320"/>
    <w:rsid w:val="0072278C"/>
    <w:rsid w:val="007229F1"/>
    <w:rsid w:val="00722D9F"/>
    <w:rsid w:val="00722FBF"/>
    <w:rsid w:val="0072303B"/>
    <w:rsid w:val="007233AE"/>
    <w:rsid w:val="00723B85"/>
    <w:rsid w:val="00723B8D"/>
    <w:rsid w:val="00723E34"/>
    <w:rsid w:val="00724167"/>
    <w:rsid w:val="007246B3"/>
    <w:rsid w:val="007250E6"/>
    <w:rsid w:val="007254A5"/>
    <w:rsid w:val="0072563D"/>
    <w:rsid w:val="00725A41"/>
    <w:rsid w:val="00725BFE"/>
    <w:rsid w:val="007260F8"/>
    <w:rsid w:val="00726E88"/>
    <w:rsid w:val="00727500"/>
    <w:rsid w:val="00727F3A"/>
    <w:rsid w:val="0073097D"/>
    <w:rsid w:val="00730B68"/>
    <w:rsid w:val="00730C4F"/>
    <w:rsid w:val="007312D1"/>
    <w:rsid w:val="007315EF"/>
    <w:rsid w:val="00731601"/>
    <w:rsid w:val="0073206D"/>
    <w:rsid w:val="00732285"/>
    <w:rsid w:val="00732B51"/>
    <w:rsid w:val="00733713"/>
    <w:rsid w:val="00733806"/>
    <w:rsid w:val="007338A6"/>
    <w:rsid w:val="00734908"/>
    <w:rsid w:val="00734A79"/>
    <w:rsid w:val="00734F9A"/>
    <w:rsid w:val="007350D7"/>
    <w:rsid w:val="00735302"/>
    <w:rsid w:val="00735BA8"/>
    <w:rsid w:val="00735E55"/>
    <w:rsid w:val="00736B20"/>
    <w:rsid w:val="007371C7"/>
    <w:rsid w:val="007371D8"/>
    <w:rsid w:val="0073728F"/>
    <w:rsid w:val="007376AA"/>
    <w:rsid w:val="00737839"/>
    <w:rsid w:val="00737D21"/>
    <w:rsid w:val="0074056A"/>
    <w:rsid w:val="007410FB"/>
    <w:rsid w:val="0074152D"/>
    <w:rsid w:val="007416A5"/>
    <w:rsid w:val="00742384"/>
    <w:rsid w:val="00742811"/>
    <w:rsid w:val="00742CDD"/>
    <w:rsid w:val="00742F9D"/>
    <w:rsid w:val="007432BF"/>
    <w:rsid w:val="00743D45"/>
    <w:rsid w:val="0074439F"/>
    <w:rsid w:val="0074450D"/>
    <w:rsid w:val="00744B2A"/>
    <w:rsid w:val="0074502A"/>
    <w:rsid w:val="007450EF"/>
    <w:rsid w:val="007451D9"/>
    <w:rsid w:val="007458E2"/>
    <w:rsid w:val="00745AEC"/>
    <w:rsid w:val="007461E2"/>
    <w:rsid w:val="00746ABA"/>
    <w:rsid w:val="00746C0C"/>
    <w:rsid w:val="00746CA6"/>
    <w:rsid w:val="007479B6"/>
    <w:rsid w:val="00747B57"/>
    <w:rsid w:val="00750B04"/>
    <w:rsid w:val="00750ED3"/>
    <w:rsid w:val="007510AC"/>
    <w:rsid w:val="007510EC"/>
    <w:rsid w:val="0075124F"/>
    <w:rsid w:val="00751D1B"/>
    <w:rsid w:val="0075286A"/>
    <w:rsid w:val="00752AA9"/>
    <w:rsid w:val="00752B41"/>
    <w:rsid w:val="0075384A"/>
    <w:rsid w:val="00753D59"/>
    <w:rsid w:val="00754701"/>
    <w:rsid w:val="007558CD"/>
    <w:rsid w:val="0075598B"/>
    <w:rsid w:val="00755B92"/>
    <w:rsid w:val="00757020"/>
    <w:rsid w:val="00757663"/>
    <w:rsid w:val="00757FA4"/>
    <w:rsid w:val="0076015B"/>
    <w:rsid w:val="0076041D"/>
    <w:rsid w:val="007604CB"/>
    <w:rsid w:val="00760957"/>
    <w:rsid w:val="007610B2"/>
    <w:rsid w:val="007612E2"/>
    <w:rsid w:val="007619CB"/>
    <w:rsid w:val="00762575"/>
    <w:rsid w:val="007626EF"/>
    <w:rsid w:val="007628F2"/>
    <w:rsid w:val="007630F1"/>
    <w:rsid w:val="00763522"/>
    <w:rsid w:val="007636BE"/>
    <w:rsid w:val="0076437B"/>
    <w:rsid w:val="00764717"/>
    <w:rsid w:val="00764C3A"/>
    <w:rsid w:val="00764E9A"/>
    <w:rsid w:val="0076500A"/>
    <w:rsid w:val="0076539D"/>
    <w:rsid w:val="00766B95"/>
    <w:rsid w:val="007670CB"/>
    <w:rsid w:val="0076747F"/>
    <w:rsid w:val="007675D3"/>
    <w:rsid w:val="007677B1"/>
    <w:rsid w:val="007677F8"/>
    <w:rsid w:val="007679EF"/>
    <w:rsid w:val="00767ADD"/>
    <w:rsid w:val="00767BEC"/>
    <w:rsid w:val="00770057"/>
    <w:rsid w:val="007707EA"/>
    <w:rsid w:val="00770B7C"/>
    <w:rsid w:val="00770DE8"/>
    <w:rsid w:val="007717ED"/>
    <w:rsid w:val="007719D1"/>
    <w:rsid w:val="007724B1"/>
    <w:rsid w:val="00772CE2"/>
    <w:rsid w:val="00772D34"/>
    <w:rsid w:val="007734A8"/>
    <w:rsid w:val="00773C27"/>
    <w:rsid w:val="00773DE2"/>
    <w:rsid w:val="00773F3B"/>
    <w:rsid w:val="007741EB"/>
    <w:rsid w:val="0077432A"/>
    <w:rsid w:val="00775102"/>
    <w:rsid w:val="00775677"/>
    <w:rsid w:val="00775D9D"/>
    <w:rsid w:val="00775D9F"/>
    <w:rsid w:val="00776A92"/>
    <w:rsid w:val="007773C7"/>
    <w:rsid w:val="00777788"/>
    <w:rsid w:val="007803E6"/>
    <w:rsid w:val="00780566"/>
    <w:rsid w:val="0078094B"/>
    <w:rsid w:val="00780F0C"/>
    <w:rsid w:val="00780F47"/>
    <w:rsid w:val="00780FF5"/>
    <w:rsid w:val="0078100B"/>
    <w:rsid w:val="00781435"/>
    <w:rsid w:val="00781472"/>
    <w:rsid w:val="0078169B"/>
    <w:rsid w:val="00781C0D"/>
    <w:rsid w:val="00781F3E"/>
    <w:rsid w:val="0078240A"/>
    <w:rsid w:val="007824DE"/>
    <w:rsid w:val="00782C20"/>
    <w:rsid w:val="00783A42"/>
    <w:rsid w:val="00783EE2"/>
    <w:rsid w:val="0078487F"/>
    <w:rsid w:val="00784884"/>
    <w:rsid w:val="007849C6"/>
    <w:rsid w:val="0078512B"/>
    <w:rsid w:val="0078514B"/>
    <w:rsid w:val="007853D0"/>
    <w:rsid w:val="007856C0"/>
    <w:rsid w:val="00785728"/>
    <w:rsid w:val="007858A3"/>
    <w:rsid w:val="00785BDF"/>
    <w:rsid w:val="00786826"/>
    <w:rsid w:val="0078785D"/>
    <w:rsid w:val="00787925"/>
    <w:rsid w:val="00790010"/>
    <w:rsid w:val="007905C5"/>
    <w:rsid w:val="007905D5"/>
    <w:rsid w:val="007911EA"/>
    <w:rsid w:val="00791307"/>
    <w:rsid w:val="00791C3F"/>
    <w:rsid w:val="00791E21"/>
    <w:rsid w:val="00791E52"/>
    <w:rsid w:val="00792043"/>
    <w:rsid w:val="00792309"/>
    <w:rsid w:val="0079234B"/>
    <w:rsid w:val="00793C53"/>
    <w:rsid w:val="00793E1A"/>
    <w:rsid w:val="007943AF"/>
    <w:rsid w:val="00794AD8"/>
    <w:rsid w:val="0079569C"/>
    <w:rsid w:val="0079598A"/>
    <w:rsid w:val="00796294"/>
    <w:rsid w:val="00796B30"/>
    <w:rsid w:val="00797206"/>
    <w:rsid w:val="007975B3"/>
    <w:rsid w:val="007A0206"/>
    <w:rsid w:val="007A051E"/>
    <w:rsid w:val="007A0E8F"/>
    <w:rsid w:val="007A0FEE"/>
    <w:rsid w:val="007A1164"/>
    <w:rsid w:val="007A15B4"/>
    <w:rsid w:val="007A15E1"/>
    <w:rsid w:val="007A17E8"/>
    <w:rsid w:val="007A2F20"/>
    <w:rsid w:val="007A3A1F"/>
    <w:rsid w:val="007A3A87"/>
    <w:rsid w:val="007A4247"/>
    <w:rsid w:val="007A4586"/>
    <w:rsid w:val="007A45E0"/>
    <w:rsid w:val="007A492E"/>
    <w:rsid w:val="007A4E18"/>
    <w:rsid w:val="007A55D1"/>
    <w:rsid w:val="007A588E"/>
    <w:rsid w:val="007A5F23"/>
    <w:rsid w:val="007A6723"/>
    <w:rsid w:val="007A6874"/>
    <w:rsid w:val="007A6ADD"/>
    <w:rsid w:val="007A6AF7"/>
    <w:rsid w:val="007A6F0D"/>
    <w:rsid w:val="007A73F2"/>
    <w:rsid w:val="007B03CB"/>
    <w:rsid w:val="007B04E7"/>
    <w:rsid w:val="007B086A"/>
    <w:rsid w:val="007B0E58"/>
    <w:rsid w:val="007B0F00"/>
    <w:rsid w:val="007B14D0"/>
    <w:rsid w:val="007B212E"/>
    <w:rsid w:val="007B350F"/>
    <w:rsid w:val="007B378A"/>
    <w:rsid w:val="007B3F24"/>
    <w:rsid w:val="007B41F7"/>
    <w:rsid w:val="007B442B"/>
    <w:rsid w:val="007B47DE"/>
    <w:rsid w:val="007B4C7C"/>
    <w:rsid w:val="007B4DC2"/>
    <w:rsid w:val="007B4F49"/>
    <w:rsid w:val="007B4F73"/>
    <w:rsid w:val="007B5B62"/>
    <w:rsid w:val="007B5CFA"/>
    <w:rsid w:val="007B6A40"/>
    <w:rsid w:val="007B72AF"/>
    <w:rsid w:val="007C1481"/>
    <w:rsid w:val="007C1A1F"/>
    <w:rsid w:val="007C1CE2"/>
    <w:rsid w:val="007C23B4"/>
    <w:rsid w:val="007C2864"/>
    <w:rsid w:val="007C2873"/>
    <w:rsid w:val="007C3293"/>
    <w:rsid w:val="007C3A95"/>
    <w:rsid w:val="007C3BB8"/>
    <w:rsid w:val="007C3EAB"/>
    <w:rsid w:val="007C474D"/>
    <w:rsid w:val="007C4CA9"/>
    <w:rsid w:val="007C5782"/>
    <w:rsid w:val="007C58E3"/>
    <w:rsid w:val="007C5D54"/>
    <w:rsid w:val="007C5E4D"/>
    <w:rsid w:val="007C6140"/>
    <w:rsid w:val="007C635C"/>
    <w:rsid w:val="007C66FF"/>
    <w:rsid w:val="007C6CEE"/>
    <w:rsid w:val="007C7DD2"/>
    <w:rsid w:val="007C7E86"/>
    <w:rsid w:val="007D0312"/>
    <w:rsid w:val="007D1104"/>
    <w:rsid w:val="007D133B"/>
    <w:rsid w:val="007D138A"/>
    <w:rsid w:val="007D13EE"/>
    <w:rsid w:val="007D1973"/>
    <w:rsid w:val="007D2DCC"/>
    <w:rsid w:val="007D44C7"/>
    <w:rsid w:val="007D466B"/>
    <w:rsid w:val="007D4704"/>
    <w:rsid w:val="007D47AF"/>
    <w:rsid w:val="007D48A5"/>
    <w:rsid w:val="007D4D56"/>
    <w:rsid w:val="007D4F1B"/>
    <w:rsid w:val="007D51FC"/>
    <w:rsid w:val="007D57C9"/>
    <w:rsid w:val="007D65FF"/>
    <w:rsid w:val="007D696D"/>
    <w:rsid w:val="007D6E69"/>
    <w:rsid w:val="007D70CA"/>
    <w:rsid w:val="007D70F5"/>
    <w:rsid w:val="007D7117"/>
    <w:rsid w:val="007D7608"/>
    <w:rsid w:val="007D7AC7"/>
    <w:rsid w:val="007E0482"/>
    <w:rsid w:val="007E0ED3"/>
    <w:rsid w:val="007E0ED7"/>
    <w:rsid w:val="007E0FD0"/>
    <w:rsid w:val="007E11D4"/>
    <w:rsid w:val="007E214D"/>
    <w:rsid w:val="007E277C"/>
    <w:rsid w:val="007E2ECB"/>
    <w:rsid w:val="007E370D"/>
    <w:rsid w:val="007E408A"/>
    <w:rsid w:val="007E442C"/>
    <w:rsid w:val="007E47ED"/>
    <w:rsid w:val="007E4A72"/>
    <w:rsid w:val="007E4DE4"/>
    <w:rsid w:val="007E4F03"/>
    <w:rsid w:val="007E529B"/>
    <w:rsid w:val="007E57B2"/>
    <w:rsid w:val="007E73C7"/>
    <w:rsid w:val="007E7A1D"/>
    <w:rsid w:val="007E7C91"/>
    <w:rsid w:val="007F008A"/>
    <w:rsid w:val="007F00AB"/>
    <w:rsid w:val="007F0670"/>
    <w:rsid w:val="007F069C"/>
    <w:rsid w:val="007F0ADD"/>
    <w:rsid w:val="007F0B41"/>
    <w:rsid w:val="007F0CD2"/>
    <w:rsid w:val="007F16E2"/>
    <w:rsid w:val="007F1BD9"/>
    <w:rsid w:val="007F1CBD"/>
    <w:rsid w:val="007F3B6D"/>
    <w:rsid w:val="007F3BAC"/>
    <w:rsid w:val="007F404D"/>
    <w:rsid w:val="007F429E"/>
    <w:rsid w:val="007F483A"/>
    <w:rsid w:val="007F4BD7"/>
    <w:rsid w:val="007F4C24"/>
    <w:rsid w:val="007F53D3"/>
    <w:rsid w:val="007F5662"/>
    <w:rsid w:val="007F56E4"/>
    <w:rsid w:val="007F5D9E"/>
    <w:rsid w:val="007F629E"/>
    <w:rsid w:val="007F652E"/>
    <w:rsid w:val="007F7054"/>
    <w:rsid w:val="007F76E2"/>
    <w:rsid w:val="007F7FF1"/>
    <w:rsid w:val="00800122"/>
    <w:rsid w:val="00800443"/>
    <w:rsid w:val="00800B1A"/>
    <w:rsid w:val="00800D9D"/>
    <w:rsid w:val="00800DE7"/>
    <w:rsid w:val="008021AE"/>
    <w:rsid w:val="008037FC"/>
    <w:rsid w:val="00803C33"/>
    <w:rsid w:val="00804C71"/>
    <w:rsid w:val="00804CF6"/>
    <w:rsid w:val="0080727B"/>
    <w:rsid w:val="008075D8"/>
    <w:rsid w:val="00807ED1"/>
    <w:rsid w:val="00810456"/>
    <w:rsid w:val="008105AA"/>
    <w:rsid w:val="008109F3"/>
    <w:rsid w:val="008111CE"/>
    <w:rsid w:val="008111D7"/>
    <w:rsid w:val="00811579"/>
    <w:rsid w:val="008115EA"/>
    <w:rsid w:val="0081193E"/>
    <w:rsid w:val="00812C97"/>
    <w:rsid w:val="00812CAF"/>
    <w:rsid w:val="00813045"/>
    <w:rsid w:val="008132D5"/>
    <w:rsid w:val="00813C72"/>
    <w:rsid w:val="00813F20"/>
    <w:rsid w:val="00814061"/>
    <w:rsid w:val="00814245"/>
    <w:rsid w:val="0081530A"/>
    <w:rsid w:val="00815A0D"/>
    <w:rsid w:val="00815E67"/>
    <w:rsid w:val="00816077"/>
    <w:rsid w:val="008163ED"/>
    <w:rsid w:val="00816645"/>
    <w:rsid w:val="0081670D"/>
    <w:rsid w:val="008167C6"/>
    <w:rsid w:val="0081729B"/>
    <w:rsid w:val="008174B9"/>
    <w:rsid w:val="0081769B"/>
    <w:rsid w:val="00817B42"/>
    <w:rsid w:val="008201C9"/>
    <w:rsid w:val="0082026F"/>
    <w:rsid w:val="008204C1"/>
    <w:rsid w:val="00820A09"/>
    <w:rsid w:val="00820B12"/>
    <w:rsid w:val="00820F97"/>
    <w:rsid w:val="00821138"/>
    <w:rsid w:val="00821300"/>
    <w:rsid w:val="008215B5"/>
    <w:rsid w:val="00821FF1"/>
    <w:rsid w:val="00822268"/>
    <w:rsid w:val="0082282C"/>
    <w:rsid w:val="00822A2B"/>
    <w:rsid w:val="00822AC0"/>
    <w:rsid w:val="00822BF1"/>
    <w:rsid w:val="00822FF2"/>
    <w:rsid w:val="00823026"/>
    <w:rsid w:val="008233BD"/>
    <w:rsid w:val="00823581"/>
    <w:rsid w:val="00823D53"/>
    <w:rsid w:val="00823DAD"/>
    <w:rsid w:val="008246EB"/>
    <w:rsid w:val="008247BD"/>
    <w:rsid w:val="00824ED6"/>
    <w:rsid w:val="0082559C"/>
    <w:rsid w:val="0082580D"/>
    <w:rsid w:val="00825BC8"/>
    <w:rsid w:val="00825C49"/>
    <w:rsid w:val="00825F10"/>
    <w:rsid w:val="00826086"/>
    <w:rsid w:val="008263A2"/>
    <w:rsid w:val="00826ABA"/>
    <w:rsid w:val="00827080"/>
    <w:rsid w:val="00827253"/>
    <w:rsid w:val="0082777D"/>
    <w:rsid w:val="00827A67"/>
    <w:rsid w:val="00831589"/>
    <w:rsid w:val="00831A69"/>
    <w:rsid w:val="00831FFB"/>
    <w:rsid w:val="00832030"/>
    <w:rsid w:val="0083292E"/>
    <w:rsid w:val="00832A38"/>
    <w:rsid w:val="008333D8"/>
    <w:rsid w:val="00833462"/>
    <w:rsid w:val="00833AB5"/>
    <w:rsid w:val="00833C56"/>
    <w:rsid w:val="00834CC9"/>
    <w:rsid w:val="00834DF3"/>
    <w:rsid w:val="00835F8B"/>
    <w:rsid w:val="00836335"/>
    <w:rsid w:val="00836499"/>
    <w:rsid w:val="00836A86"/>
    <w:rsid w:val="00836EB6"/>
    <w:rsid w:val="00837014"/>
    <w:rsid w:val="008378E7"/>
    <w:rsid w:val="00837FB5"/>
    <w:rsid w:val="0084030B"/>
    <w:rsid w:val="0084058B"/>
    <w:rsid w:val="00841161"/>
    <w:rsid w:val="008414FE"/>
    <w:rsid w:val="00841601"/>
    <w:rsid w:val="00841789"/>
    <w:rsid w:val="008417B9"/>
    <w:rsid w:val="00841B9B"/>
    <w:rsid w:val="00842481"/>
    <w:rsid w:val="00842BB1"/>
    <w:rsid w:val="00842CA4"/>
    <w:rsid w:val="00842CAF"/>
    <w:rsid w:val="008435A5"/>
    <w:rsid w:val="008435D1"/>
    <w:rsid w:val="00843B34"/>
    <w:rsid w:val="008448BE"/>
    <w:rsid w:val="00844DDE"/>
    <w:rsid w:val="00844FE5"/>
    <w:rsid w:val="008464FB"/>
    <w:rsid w:val="00846AA7"/>
    <w:rsid w:val="008476A6"/>
    <w:rsid w:val="0085030A"/>
    <w:rsid w:val="008506A0"/>
    <w:rsid w:val="0085079A"/>
    <w:rsid w:val="008507A8"/>
    <w:rsid w:val="00850AD4"/>
    <w:rsid w:val="00850AF5"/>
    <w:rsid w:val="00850BA5"/>
    <w:rsid w:val="00851A32"/>
    <w:rsid w:val="00851D14"/>
    <w:rsid w:val="00851D45"/>
    <w:rsid w:val="00851E35"/>
    <w:rsid w:val="008528D7"/>
    <w:rsid w:val="00852925"/>
    <w:rsid w:val="0085292C"/>
    <w:rsid w:val="00853814"/>
    <w:rsid w:val="0085391F"/>
    <w:rsid w:val="0085397D"/>
    <w:rsid w:val="00854144"/>
    <w:rsid w:val="008543D9"/>
    <w:rsid w:val="00854B2F"/>
    <w:rsid w:val="0085527C"/>
    <w:rsid w:val="008552A2"/>
    <w:rsid w:val="0085547C"/>
    <w:rsid w:val="008554AF"/>
    <w:rsid w:val="00855E0E"/>
    <w:rsid w:val="00855F0D"/>
    <w:rsid w:val="008564B0"/>
    <w:rsid w:val="00856626"/>
    <w:rsid w:val="008566E9"/>
    <w:rsid w:val="008568FF"/>
    <w:rsid w:val="00856CD3"/>
    <w:rsid w:val="008570E1"/>
    <w:rsid w:val="008571DA"/>
    <w:rsid w:val="0085787E"/>
    <w:rsid w:val="00857FAC"/>
    <w:rsid w:val="00857FDD"/>
    <w:rsid w:val="008605F3"/>
    <w:rsid w:val="00860EA4"/>
    <w:rsid w:val="00861924"/>
    <w:rsid w:val="008620D3"/>
    <w:rsid w:val="008621BB"/>
    <w:rsid w:val="00862258"/>
    <w:rsid w:val="00862435"/>
    <w:rsid w:val="00862D43"/>
    <w:rsid w:val="00863513"/>
    <w:rsid w:val="00863616"/>
    <w:rsid w:val="008637F6"/>
    <w:rsid w:val="00863D42"/>
    <w:rsid w:val="00864F4A"/>
    <w:rsid w:val="008653F0"/>
    <w:rsid w:val="008655FB"/>
    <w:rsid w:val="00865835"/>
    <w:rsid w:val="008661A8"/>
    <w:rsid w:val="0086732B"/>
    <w:rsid w:val="00867870"/>
    <w:rsid w:val="00871041"/>
    <w:rsid w:val="008716D7"/>
    <w:rsid w:val="00871909"/>
    <w:rsid w:val="00871BF8"/>
    <w:rsid w:val="008722B9"/>
    <w:rsid w:val="008725E3"/>
    <w:rsid w:val="00872B40"/>
    <w:rsid w:val="00872D74"/>
    <w:rsid w:val="00872FE4"/>
    <w:rsid w:val="00873332"/>
    <w:rsid w:val="0087353F"/>
    <w:rsid w:val="00873980"/>
    <w:rsid w:val="008743D4"/>
    <w:rsid w:val="0087447C"/>
    <w:rsid w:val="00874C5C"/>
    <w:rsid w:val="008755DB"/>
    <w:rsid w:val="00875ACD"/>
    <w:rsid w:val="00875C0D"/>
    <w:rsid w:val="00875FB7"/>
    <w:rsid w:val="008763AF"/>
    <w:rsid w:val="00876711"/>
    <w:rsid w:val="0087694B"/>
    <w:rsid w:val="008777C4"/>
    <w:rsid w:val="00877E76"/>
    <w:rsid w:val="008803EC"/>
    <w:rsid w:val="0088059B"/>
    <w:rsid w:val="00880850"/>
    <w:rsid w:val="008809A3"/>
    <w:rsid w:val="00880FF2"/>
    <w:rsid w:val="008813A7"/>
    <w:rsid w:val="00881D06"/>
    <w:rsid w:val="00881DB6"/>
    <w:rsid w:val="008825BF"/>
    <w:rsid w:val="00882932"/>
    <w:rsid w:val="00882C94"/>
    <w:rsid w:val="00882D51"/>
    <w:rsid w:val="0088302E"/>
    <w:rsid w:val="00883182"/>
    <w:rsid w:val="008835A5"/>
    <w:rsid w:val="0088378E"/>
    <w:rsid w:val="00883D8B"/>
    <w:rsid w:val="008846A5"/>
    <w:rsid w:val="00884D38"/>
    <w:rsid w:val="00884E4E"/>
    <w:rsid w:val="00884F37"/>
    <w:rsid w:val="00884FC8"/>
    <w:rsid w:val="00885232"/>
    <w:rsid w:val="00885260"/>
    <w:rsid w:val="008852DB"/>
    <w:rsid w:val="00885896"/>
    <w:rsid w:val="00885B62"/>
    <w:rsid w:val="00885E38"/>
    <w:rsid w:val="0088645A"/>
    <w:rsid w:val="00886787"/>
    <w:rsid w:val="00886F0A"/>
    <w:rsid w:val="0088707D"/>
    <w:rsid w:val="008876A4"/>
    <w:rsid w:val="00887918"/>
    <w:rsid w:val="008901FC"/>
    <w:rsid w:val="00890659"/>
    <w:rsid w:val="00890D20"/>
    <w:rsid w:val="00890FB2"/>
    <w:rsid w:val="00890FC9"/>
    <w:rsid w:val="0089132C"/>
    <w:rsid w:val="00891A11"/>
    <w:rsid w:val="00891CE9"/>
    <w:rsid w:val="00892B3A"/>
    <w:rsid w:val="00892F1C"/>
    <w:rsid w:val="00893B2A"/>
    <w:rsid w:val="008941C3"/>
    <w:rsid w:val="008945F0"/>
    <w:rsid w:val="00895124"/>
    <w:rsid w:val="008952DE"/>
    <w:rsid w:val="008957D9"/>
    <w:rsid w:val="008958A0"/>
    <w:rsid w:val="00895A0C"/>
    <w:rsid w:val="00895B52"/>
    <w:rsid w:val="00895BF0"/>
    <w:rsid w:val="00895E58"/>
    <w:rsid w:val="0089640C"/>
    <w:rsid w:val="0089650F"/>
    <w:rsid w:val="00896CF4"/>
    <w:rsid w:val="00896E9F"/>
    <w:rsid w:val="00897703"/>
    <w:rsid w:val="0089776C"/>
    <w:rsid w:val="0089793A"/>
    <w:rsid w:val="00897B12"/>
    <w:rsid w:val="00897C72"/>
    <w:rsid w:val="00897CA6"/>
    <w:rsid w:val="00897F43"/>
    <w:rsid w:val="008A028F"/>
    <w:rsid w:val="008A0609"/>
    <w:rsid w:val="008A0E1F"/>
    <w:rsid w:val="008A0F0A"/>
    <w:rsid w:val="008A102D"/>
    <w:rsid w:val="008A10E0"/>
    <w:rsid w:val="008A1DF4"/>
    <w:rsid w:val="008A29C6"/>
    <w:rsid w:val="008A2A66"/>
    <w:rsid w:val="008A2FEE"/>
    <w:rsid w:val="008A317D"/>
    <w:rsid w:val="008A46AF"/>
    <w:rsid w:val="008A48F4"/>
    <w:rsid w:val="008A4B8E"/>
    <w:rsid w:val="008A4D3F"/>
    <w:rsid w:val="008A59EE"/>
    <w:rsid w:val="008A64B7"/>
    <w:rsid w:val="008A6771"/>
    <w:rsid w:val="008A67D2"/>
    <w:rsid w:val="008A6A52"/>
    <w:rsid w:val="008A6AA3"/>
    <w:rsid w:val="008A74AA"/>
    <w:rsid w:val="008A77E0"/>
    <w:rsid w:val="008A7F03"/>
    <w:rsid w:val="008A7F4D"/>
    <w:rsid w:val="008B047A"/>
    <w:rsid w:val="008B072D"/>
    <w:rsid w:val="008B08F6"/>
    <w:rsid w:val="008B0E1B"/>
    <w:rsid w:val="008B119C"/>
    <w:rsid w:val="008B1559"/>
    <w:rsid w:val="008B1B51"/>
    <w:rsid w:val="008B20E1"/>
    <w:rsid w:val="008B2DE0"/>
    <w:rsid w:val="008B349F"/>
    <w:rsid w:val="008B353F"/>
    <w:rsid w:val="008B379B"/>
    <w:rsid w:val="008B3A7F"/>
    <w:rsid w:val="008B3B5D"/>
    <w:rsid w:val="008B3F39"/>
    <w:rsid w:val="008B40DB"/>
    <w:rsid w:val="008B44AD"/>
    <w:rsid w:val="008B482D"/>
    <w:rsid w:val="008B49C3"/>
    <w:rsid w:val="008B4F19"/>
    <w:rsid w:val="008B5303"/>
    <w:rsid w:val="008B5653"/>
    <w:rsid w:val="008B5785"/>
    <w:rsid w:val="008B57B9"/>
    <w:rsid w:val="008B5CDC"/>
    <w:rsid w:val="008B6339"/>
    <w:rsid w:val="008B6779"/>
    <w:rsid w:val="008B6962"/>
    <w:rsid w:val="008B6B53"/>
    <w:rsid w:val="008B76DB"/>
    <w:rsid w:val="008B7A1E"/>
    <w:rsid w:val="008B7D52"/>
    <w:rsid w:val="008C0048"/>
    <w:rsid w:val="008C0448"/>
    <w:rsid w:val="008C05B8"/>
    <w:rsid w:val="008C05EA"/>
    <w:rsid w:val="008C16B7"/>
    <w:rsid w:val="008C1A1B"/>
    <w:rsid w:val="008C1BDE"/>
    <w:rsid w:val="008C25F0"/>
    <w:rsid w:val="008C290B"/>
    <w:rsid w:val="008C347D"/>
    <w:rsid w:val="008C3607"/>
    <w:rsid w:val="008C3CE2"/>
    <w:rsid w:val="008C42CD"/>
    <w:rsid w:val="008C475F"/>
    <w:rsid w:val="008C5FFF"/>
    <w:rsid w:val="008C654C"/>
    <w:rsid w:val="008C66A6"/>
    <w:rsid w:val="008C6838"/>
    <w:rsid w:val="008C6D4E"/>
    <w:rsid w:val="008C6EDD"/>
    <w:rsid w:val="008C75A7"/>
    <w:rsid w:val="008C7A35"/>
    <w:rsid w:val="008C7EF8"/>
    <w:rsid w:val="008C7FEA"/>
    <w:rsid w:val="008D0890"/>
    <w:rsid w:val="008D0C42"/>
    <w:rsid w:val="008D1101"/>
    <w:rsid w:val="008D1713"/>
    <w:rsid w:val="008D22E8"/>
    <w:rsid w:val="008D2410"/>
    <w:rsid w:val="008D2B53"/>
    <w:rsid w:val="008D2E86"/>
    <w:rsid w:val="008D2FD9"/>
    <w:rsid w:val="008D37C7"/>
    <w:rsid w:val="008D3E35"/>
    <w:rsid w:val="008D3EB7"/>
    <w:rsid w:val="008D400D"/>
    <w:rsid w:val="008D403E"/>
    <w:rsid w:val="008D431D"/>
    <w:rsid w:val="008D4B30"/>
    <w:rsid w:val="008D55D3"/>
    <w:rsid w:val="008D5BB2"/>
    <w:rsid w:val="008D5BE9"/>
    <w:rsid w:val="008D5C52"/>
    <w:rsid w:val="008D67F1"/>
    <w:rsid w:val="008D7138"/>
    <w:rsid w:val="008D72D9"/>
    <w:rsid w:val="008D75A5"/>
    <w:rsid w:val="008D78C9"/>
    <w:rsid w:val="008D7D79"/>
    <w:rsid w:val="008D7D92"/>
    <w:rsid w:val="008E0873"/>
    <w:rsid w:val="008E0A41"/>
    <w:rsid w:val="008E0AF5"/>
    <w:rsid w:val="008E0F96"/>
    <w:rsid w:val="008E115C"/>
    <w:rsid w:val="008E1343"/>
    <w:rsid w:val="008E185C"/>
    <w:rsid w:val="008E1A8D"/>
    <w:rsid w:val="008E1E1F"/>
    <w:rsid w:val="008E1F79"/>
    <w:rsid w:val="008E27CD"/>
    <w:rsid w:val="008E29FF"/>
    <w:rsid w:val="008E35AD"/>
    <w:rsid w:val="008E3EB4"/>
    <w:rsid w:val="008E3F01"/>
    <w:rsid w:val="008E429D"/>
    <w:rsid w:val="008E509B"/>
    <w:rsid w:val="008E520C"/>
    <w:rsid w:val="008E52DC"/>
    <w:rsid w:val="008E581D"/>
    <w:rsid w:val="008E5B90"/>
    <w:rsid w:val="008E649A"/>
    <w:rsid w:val="008E6A78"/>
    <w:rsid w:val="008E7258"/>
    <w:rsid w:val="008E7F89"/>
    <w:rsid w:val="008F0347"/>
    <w:rsid w:val="008F054C"/>
    <w:rsid w:val="008F05F9"/>
    <w:rsid w:val="008F07C3"/>
    <w:rsid w:val="008F1279"/>
    <w:rsid w:val="008F14B1"/>
    <w:rsid w:val="008F18EA"/>
    <w:rsid w:val="008F1A20"/>
    <w:rsid w:val="008F2A06"/>
    <w:rsid w:val="008F2FF7"/>
    <w:rsid w:val="008F3817"/>
    <w:rsid w:val="008F3A6A"/>
    <w:rsid w:val="008F3D20"/>
    <w:rsid w:val="008F3D33"/>
    <w:rsid w:val="008F4866"/>
    <w:rsid w:val="008F4B85"/>
    <w:rsid w:val="008F4C41"/>
    <w:rsid w:val="008F5C8D"/>
    <w:rsid w:val="008F5E5D"/>
    <w:rsid w:val="008F5FAB"/>
    <w:rsid w:val="008F663B"/>
    <w:rsid w:val="008F6FE8"/>
    <w:rsid w:val="008F704A"/>
    <w:rsid w:val="008F7690"/>
    <w:rsid w:val="00901023"/>
    <w:rsid w:val="0090123B"/>
    <w:rsid w:val="00901429"/>
    <w:rsid w:val="00901551"/>
    <w:rsid w:val="00901D98"/>
    <w:rsid w:val="00901DCF"/>
    <w:rsid w:val="0090213D"/>
    <w:rsid w:val="00902A97"/>
    <w:rsid w:val="00902B49"/>
    <w:rsid w:val="00903723"/>
    <w:rsid w:val="00903F49"/>
    <w:rsid w:val="00903FFD"/>
    <w:rsid w:val="009049C4"/>
    <w:rsid w:val="00904A7C"/>
    <w:rsid w:val="00906A6F"/>
    <w:rsid w:val="00906DDB"/>
    <w:rsid w:val="00907535"/>
    <w:rsid w:val="0090774B"/>
    <w:rsid w:val="00907A94"/>
    <w:rsid w:val="00907EAA"/>
    <w:rsid w:val="00910008"/>
    <w:rsid w:val="00910460"/>
    <w:rsid w:val="0091128B"/>
    <w:rsid w:val="00911509"/>
    <w:rsid w:val="00911A72"/>
    <w:rsid w:val="00912419"/>
    <w:rsid w:val="009128C7"/>
    <w:rsid w:val="00912A1C"/>
    <w:rsid w:val="00913130"/>
    <w:rsid w:val="009131FC"/>
    <w:rsid w:val="00913714"/>
    <w:rsid w:val="00913A5E"/>
    <w:rsid w:val="0091458C"/>
    <w:rsid w:val="00914894"/>
    <w:rsid w:val="00914E4B"/>
    <w:rsid w:val="009150ED"/>
    <w:rsid w:val="0091567C"/>
    <w:rsid w:val="009158E5"/>
    <w:rsid w:val="00915D62"/>
    <w:rsid w:val="00915FCC"/>
    <w:rsid w:val="00916626"/>
    <w:rsid w:val="00916B0C"/>
    <w:rsid w:val="00916FDE"/>
    <w:rsid w:val="009174B0"/>
    <w:rsid w:val="00917746"/>
    <w:rsid w:val="0091776E"/>
    <w:rsid w:val="009177C5"/>
    <w:rsid w:val="00917D88"/>
    <w:rsid w:val="00917F3B"/>
    <w:rsid w:val="0092029A"/>
    <w:rsid w:val="00920F17"/>
    <w:rsid w:val="009214CC"/>
    <w:rsid w:val="009222EC"/>
    <w:rsid w:val="009225A4"/>
    <w:rsid w:val="009227BA"/>
    <w:rsid w:val="009237AC"/>
    <w:rsid w:val="00923D65"/>
    <w:rsid w:val="00923F1C"/>
    <w:rsid w:val="00924121"/>
    <w:rsid w:val="00924301"/>
    <w:rsid w:val="0092431F"/>
    <w:rsid w:val="00924DAC"/>
    <w:rsid w:val="009252E7"/>
    <w:rsid w:val="0092537B"/>
    <w:rsid w:val="0092557C"/>
    <w:rsid w:val="009255E4"/>
    <w:rsid w:val="0092583B"/>
    <w:rsid w:val="00925AA6"/>
    <w:rsid w:val="00925C09"/>
    <w:rsid w:val="00926D8D"/>
    <w:rsid w:val="009271B4"/>
    <w:rsid w:val="0092726F"/>
    <w:rsid w:val="00927A09"/>
    <w:rsid w:val="0093003E"/>
    <w:rsid w:val="009307C3"/>
    <w:rsid w:val="00931D9C"/>
    <w:rsid w:val="00931F46"/>
    <w:rsid w:val="0093223D"/>
    <w:rsid w:val="00932502"/>
    <w:rsid w:val="00932664"/>
    <w:rsid w:val="009332D2"/>
    <w:rsid w:val="00933B18"/>
    <w:rsid w:val="00933C3E"/>
    <w:rsid w:val="009341D6"/>
    <w:rsid w:val="009342F8"/>
    <w:rsid w:val="009348C9"/>
    <w:rsid w:val="00934934"/>
    <w:rsid w:val="009349E3"/>
    <w:rsid w:val="00935C1A"/>
    <w:rsid w:val="00936312"/>
    <w:rsid w:val="00936327"/>
    <w:rsid w:val="00936941"/>
    <w:rsid w:val="00936EB3"/>
    <w:rsid w:val="00936F64"/>
    <w:rsid w:val="0093727C"/>
    <w:rsid w:val="00937339"/>
    <w:rsid w:val="009373C1"/>
    <w:rsid w:val="00937489"/>
    <w:rsid w:val="009377C8"/>
    <w:rsid w:val="009400D1"/>
    <w:rsid w:val="00940180"/>
    <w:rsid w:val="00940412"/>
    <w:rsid w:val="0094056E"/>
    <w:rsid w:val="00940924"/>
    <w:rsid w:val="00940E84"/>
    <w:rsid w:val="00941281"/>
    <w:rsid w:val="009414E5"/>
    <w:rsid w:val="00942232"/>
    <w:rsid w:val="00942EE3"/>
    <w:rsid w:val="009431B3"/>
    <w:rsid w:val="00943685"/>
    <w:rsid w:val="00943CA1"/>
    <w:rsid w:val="00943F73"/>
    <w:rsid w:val="00945026"/>
    <w:rsid w:val="009451DC"/>
    <w:rsid w:val="009454BF"/>
    <w:rsid w:val="00947BB8"/>
    <w:rsid w:val="00947D64"/>
    <w:rsid w:val="00947DCF"/>
    <w:rsid w:val="00947E30"/>
    <w:rsid w:val="00947FEB"/>
    <w:rsid w:val="00950520"/>
    <w:rsid w:val="009508EF"/>
    <w:rsid w:val="009516BC"/>
    <w:rsid w:val="0095171F"/>
    <w:rsid w:val="009518D7"/>
    <w:rsid w:val="00951977"/>
    <w:rsid w:val="00952A26"/>
    <w:rsid w:val="00953040"/>
    <w:rsid w:val="0095319D"/>
    <w:rsid w:val="00953AD8"/>
    <w:rsid w:val="009547AA"/>
    <w:rsid w:val="009549F8"/>
    <w:rsid w:val="00954B93"/>
    <w:rsid w:val="00955387"/>
    <w:rsid w:val="00955AC1"/>
    <w:rsid w:val="00955C39"/>
    <w:rsid w:val="00955C78"/>
    <w:rsid w:val="00955FB8"/>
    <w:rsid w:val="00956720"/>
    <w:rsid w:val="00956D89"/>
    <w:rsid w:val="0095707A"/>
    <w:rsid w:val="0095747F"/>
    <w:rsid w:val="009577EF"/>
    <w:rsid w:val="009578CC"/>
    <w:rsid w:val="009603CE"/>
    <w:rsid w:val="009605EE"/>
    <w:rsid w:val="009608FE"/>
    <w:rsid w:val="00960F12"/>
    <w:rsid w:val="00961250"/>
    <w:rsid w:val="0096178D"/>
    <w:rsid w:val="009617F1"/>
    <w:rsid w:val="009619B3"/>
    <w:rsid w:val="00961AF7"/>
    <w:rsid w:val="0096262D"/>
    <w:rsid w:val="00962655"/>
    <w:rsid w:val="00962D50"/>
    <w:rsid w:val="00962D55"/>
    <w:rsid w:val="00963069"/>
    <w:rsid w:val="009639A9"/>
    <w:rsid w:val="00964046"/>
    <w:rsid w:val="00964079"/>
    <w:rsid w:val="00964703"/>
    <w:rsid w:val="009649CD"/>
    <w:rsid w:val="00965166"/>
    <w:rsid w:val="009654DE"/>
    <w:rsid w:val="0096597A"/>
    <w:rsid w:val="00965AF9"/>
    <w:rsid w:val="00965CEF"/>
    <w:rsid w:val="00965FC1"/>
    <w:rsid w:val="009660CB"/>
    <w:rsid w:val="0096658A"/>
    <w:rsid w:val="00966FB4"/>
    <w:rsid w:val="00967C5C"/>
    <w:rsid w:val="009706C0"/>
    <w:rsid w:val="00970BDC"/>
    <w:rsid w:val="00971174"/>
    <w:rsid w:val="009711D4"/>
    <w:rsid w:val="00971758"/>
    <w:rsid w:val="00971FFC"/>
    <w:rsid w:val="00972311"/>
    <w:rsid w:val="009729C5"/>
    <w:rsid w:val="00972C26"/>
    <w:rsid w:val="0097308A"/>
    <w:rsid w:val="00973460"/>
    <w:rsid w:val="00973AF0"/>
    <w:rsid w:val="009741BB"/>
    <w:rsid w:val="00974464"/>
    <w:rsid w:val="00974C0C"/>
    <w:rsid w:val="00974C76"/>
    <w:rsid w:val="00974D54"/>
    <w:rsid w:val="00975041"/>
    <w:rsid w:val="009751AC"/>
    <w:rsid w:val="00976F0F"/>
    <w:rsid w:val="009773FA"/>
    <w:rsid w:val="00977DE0"/>
    <w:rsid w:val="009801EB"/>
    <w:rsid w:val="0098030F"/>
    <w:rsid w:val="00980348"/>
    <w:rsid w:val="009803B0"/>
    <w:rsid w:val="0098074B"/>
    <w:rsid w:val="009811A9"/>
    <w:rsid w:val="00981325"/>
    <w:rsid w:val="00981736"/>
    <w:rsid w:val="00981E09"/>
    <w:rsid w:val="00982439"/>
    <w:rsid w:val="00982511"/>
    <w:rsid w:val="009827E4"/>
    <w:rsid w:val="00983863"/>
    <w:rsid w:val="0098435E"/>
    <w:rsid w:val="00984438"/>
    <w:rsid w:val="0098491C"/>
    <w:rsid w:val="009849A0"/>
    <w:rsid w:val="00985098"/>
    <w:rsid w:val="009852F6"/>
    <w:rsid w:val="009857BF"/>
    <w:rsid w:val="00985C20"/>
    <w:rsid w:val="009860B7"/>
    <w:rsid w:val="009870D5"/>
    <w:rsid w:val="00987435"/>
    <w:rsid w:val="00987A70"/>
    <w:rsid w:val="00987AB7"/>
    <w:rsid w:val="00987D4B"/>
    <w:rsid w:val="00987F4E"/>
    <w:rsid w:val="0099003D"/>
    <w:rsid w:val="009900AA"/>
    <w:rsid w:val="00990289"/>
    <w:rsid w:val="009903C2"/>
    <w:rsid w:val="009905AE"/>
    <w:rsid w:val="009908D6"/>
    <w:rsid w:val="00991CD5"/>
    <w:rsid w:val="00991D47"/>
    <w:rsid w:val="009921BE"/>
    <w:rsid w:val="00992485"/>
    <w:rsid w:val="00992627"/>
    <w:rsid w:val="0099267E"/>
    <w:rsid w:val="009933B1"/>
    <w:rsid w:val="009934AD"/>
    <w:rsid w:val="00993769"/>
    <w:rsid w:val="00993BE2"/>
    <w:rsid w:val="00993FB8"/>
    <w:rsid w:val="00994968"/>
    <w:rsid w:val="00994B48"/>
    <w:rsid w:val="00994ED0"/>
    <w:rsid w:val="0099522C"/>
    <w:rsid w:val="0099575E"/>
    <w:rsid w:val="00995885"/>
    <w:rsid w:val="00995C03"/>
    <w:rsid w:val="00996186"/>
    <w:rsid w:val="009961C8"/>
    <w:rsid w:val="009964A0"/>
    <w:rsid w:val="00996EA9"/>
    <w:rsid w:val="00997225"/>
    <w:rsid w:val="0099738F"/>
    <w:rsid w:val="0099767D"/>
    <w:rsid w:val="00997765"/>
    <w:rsid w:val="00997A35"/>
    <w:rsid w:val="00997FCC"/>
    <w:rsid w:val="009A0DD0"/>
    <w:rsid w:val="009A1197"/>
    <w:rsid w:val="009A11E2"/>
    <w:rsid w:val="009A1562"/>
    <w:rsid w:val="009A1B35"/>
    <w:rsid w:val="009A20A0"/>
    <w:rsid w:val="009A20B3"/>
    <w:rsid w:val="009A256D"/>
    <w:rsid w:val="009A2588"/>
    <w:rsid w:val="009A2929"/>
    <w:rsid w:val="009A4110"/>
    <w:rsid w:val="009A46A6"/>
    <w:rsid w:val="009A54DB"/>
    <w:rsid w:val="009A569B"/>
    <w:rsid w:val="009A5BD1"/>
    <w:rsid w:val="009A67AA"/>
    <w:rsid w:val="009A69A0"/>
    <w:rsid w:val="009A764B"/>
    <w:rsid w:val="009A768F"/>
    <w:rsid w:val="009A7AEA"/>
    <w:rsid w:val="009B059D"/>
    <w:rsid w:val="009B09BD"/>
    <w:rsid w:val="009B13C2"/>
    <w:rsid w:val="009B16CD"/>
    <w:rsid w:val="009B1A46"/>
    <w:rsid w:val="009B1C85"/>
    <w:rsid w:val="009B26BC"/>
    <w:rsid w:val="009B28EA"/>
    <w:rsid w:val="009B295E"/>
    <w:rsid w:val="009B2B5E"/>
    <w:rsid w:val="009B2FAB"/>
    <w:rsid w:val="009B3100"/>
    <w:rsid w:val="009B33E1"/>
    <w:rsid w:val="009B359B"/>
    <w:rsid w:val="009B3637"/>
    <w:rsid w:val="009B377C"/>
    <w:rsid w:val="009B3B68"/>
    <w:rsid w:val="009B3DD6"/>
    <w:rsid w:val="009B41F8"/>
    <w:rsid w:val="009B5726"/>
    <w:rsid w:val="009B57BE"/>
    <w:rsid w:val="009B594E"/>
    <w:rsid w:val="009B5C3F"/>
    <w:rsid w:val="009B62B1"/>
    <w:rsid w:val="009B6C2E"/>
    <w:rsid w:val="009B7200"/>
    <w:rsid w:val="009C0373"/>
    <w:rsid w:val="009C046D"/>
    <w:rsid w:val="009C0E2B"/>
    <w:rsid w:val="009C1700"/>
    <w:rsid w:val="009C172B"/>
    <w:rsid w:val="009C1FFD"/>
    <w:rsid w:val="009C20F4"/>
    <w:rsid w:val="009C24C0"/>
    <w:rsid w:val="009C286F"/>
    <w:rsid w:val="009C28D1"/>
    <w:rsid w:val="009C2962"/>
    <w:rsid w:val="009C2C0F"/>
    <w:rsid w:val="009C3A5A"/>
    <w:rsid w:val="009C3DD2"/>
    <w:rsid w:val="009C4A38"/>
    <w:rsid w:val="009C4B4B"/>
    <w:rsid w:val="009C5CCC"/>
    <w:rsid w:val="009C5EBB"/>
    <w:rsid w:val="009C604A"/>
    <w:rsid w:val="009C6672"/>
    <w:rsid w:val="009C67BB"/>
    <w:rsid w:val="009C6959"/>
    <w:rsid w:val="009C7038"/>
    <w:rsid w:val="009C7C40"/>
    <w:rsid w:val="009C7E73"/>
    <w:rsid w:val="009D0474"/>
    <w:rsid w:val="009D0AB4"/>
    <w:rsid w:val="009D0DD8"/>
    <w:rsid w:val="009D10AD"/>
    <w:rsid w:val="009D13D0"/>
    <w:rsid w:val="009D1B0C"/>
    <w:rsid w:val="009D23AD"/>
    <w:rsid w:val="009D2490"/>
    <w:rsid w:val="009D27DA"/>
    <w:rsid w:val="009D2869"/>
    <w:rsid w:val="009D3339"/>
    <w:rsid w:val="009D4A4F"/>
    <w:rsid w:val="009D5C8E"/>
    <w:rsid w:val="009D5D4C"/>
    <w:rsid w:val="009D5E57"/>
    <w:rsid w:val="009D64DB"/>
    <w:rsid w:val="009D6CFE"/>
    <w:rsid w:val="009D74BD"/>
    <w:rsid w:val="009D7D02"/>
    <w:rsid w:val="009D7D81"/>
    <w:rsid w:val="009E0955"/>
    <w:rsid w:val="009E0CA6"/>
    <w:rsid w:val="009E0F53"/>
    <w:rsid w:val="009E106C"/>
    <w:rsid w:val="009E12E3"/>
    <w:rsid w:val="009E1353"/>
    <w:rsid w:val="009E1971"/>
    <w:rsid w:val="009E2058"/>
    <w:rsid w:val="009E29F7"/>
    <w:rsid w:val="009E2A11"/>
    <w:rsid w:val="009E2A8D"/>
    <w:rsid w:val="009E2E75"/>
    <w:rsid w:val="009E30BD"/>
    <w:rsid w:val="009E31D5"/>
    <w:rsid w:val="009E3512"/>
    <w:rsid w:val="009E3A40"/>
    <w:rsid w:val="009E3FC4"/>
    <w:rsid w:val="009E449B"/>
    <w:rsid w:val="009E457A"/>
    <w:rsid w:val="009E45D4"/>
    <w:rsid w:val="009E508F"/>
    <w:rsid w:val="009E62E2"/>
    <w:rsid w:val="009E6967"/>
    <w:rsid w:val="009E6B5A"/>
    <w:rsid w:val="009E6D39"/>
    <w:rsid w:val="009E74BC"/>
    <w:rsid w:val="009E7609"/>
    <w:rsid w:val="009E7AE8"/>
    <w:rsid w:val="009F0678"/>
    <w:rsid w:val="009F1682"/>
    <w:rsid w:val="009F1779"/>
    <w:rsid w:val="009F1DDC"/>
    <w:rsid w:val="009F2435"/>
    <w:rsid w:val="009F2601"/>
    <w:rsid w:val="009F27B9"/>
    <w:rsid w:val="009F3157"/>
    <w:rsid w:val="009F333C"/>
    <w:rsid w:val="009F346C"/>
    <w:rsid w:val="009F34B4"/>
    <w:rsid w:val="009F3910"/>
    <w:rsid w:val="009F3992"/>
    <w:rsid w:val="009F39A1"/>
    <w:rsid w:val="009F3C05"/>
    <w:rsid w:val="009F3F03"/>
    <w:rsid w:val="009F3F07"/>
    <w:rsid w:val="009F4B02"/>
    <w:rsid w:val="009F513E"/>
    <w:rsid w:val="009F6109"/>
    <w:rsid w:val="009F6FB1"/>
    <w:rsid w:val="009F764E"/>
    <w:rsid w:val="009F78D0"/>
    <w:rsid w:val="00A005E0"/>
    <w:rsid w:val="00A00C6E"/>
    <w:rsid w:val="00A01221"/>
    <w:rsid w:val="00A017B2"/>
    <w:rsid w:val="00A01C31"/>
    <w:rsid w:val="00A01D55"/>
    <w:rsid w:val="00A01F0B"/>
    <w:rsid w:val="00A02967"/>
    <w:rsid w:val="00A02BBB"/>
    <w:rsid w:val="00A031C6"/>
    <w:rsid w:val="00A03820"/>
    <w:rsid w:val="00A039BA"/>
    <w:rsid w:val="00A03E3F"/>
    <w:rsid w:val="00A04F61"/>
    <w:rsid w:val="00A05035"/>
    <w:rsid w:val="00A054C0"/>
    <w:rsid w:val="00A05A88"/>
    <w:rsid w:val="00A05BDC"/>
    <w:rsid w:val="00A05BEF"/>
    <w:rsid w:val="00A060BD"/>
    <w:rsid w:val="00A060FC"/>
    <w:rsid w:val="00A06494"/>
    <w:rsid w:val="00A06706"/>
    <w:rsid w:val="00A06B2C"/>
    <w:rsid w:val="00A06B9C"/>
    <w:rsid w:val="00A06C85"/>
    <w:rsid w:val="00A07C4D"/>
    <w:rsid w:val="00A10026"/>
    <w:rsid w:val="00A10664"/>
    <w:rsid w:val="00A112DB"/>
    <w:rsid w:val="00A112F4"/>
    <w:rsid w:val="00A114AE"/>
    <w:rsid w:val="00A11C2C"/>
    <w:rsid w:val="00A12407"/>
    <w:rsid w:val="00A126C7"/>
    <w:rsid w:val="00A12A42"/>
    <w:rsid w:val="00A134D5"/>
    <w:rsid w:val="00A1401E"/>
    <w:rsid w:val="00A14C7F"/>
    <w:rsid w:val="00A14CFC"/>
    <w:rsid w:val="00A1614C"/>
    <w:rsid w:val="00A16363"/>
    <w:rsid w:val="00A16703"/>
    <w:rsid w:val="00A16BFB"/>
    <w:rsid w:val="00A17037"/>
    <w:rsid w:val="00A171BE"/>
    <w:rsid w:val="00A173B3"/>
    <w:rsid w:val="00A1788C"/>
    <w:rsid w:val="00A178A5"/>
    <w:rsid w:val="00A17A6C"/>
    <w:rsid w:val="00A17F0C"/>
    <w:rsid w:val="00A2042C"/>
    <w:rsid w:val="00A208F3"/>
    <w:rsid w:val="00A20AD1"/>
    <w:rsid w:val="00A21197"/>
    <w:rsid w:val="00A21A07"/>
    <w:rsid w:val="00A222F2"/>
    <w:rsid w:val="00A23283"/>
    <w:rsid w:val="00A23531"/>
    <w:rsid w:val="00A236BD"/>
    <w:rsid w:val="00A23781"/>
    <w:rsid w:val="00A245A9"/>
    <w:rsid w:val="00A24750"/>
    <w:rsid w:val="00A251B4"/>
    <w:rsid w:val="00A263DA"/>
    <w:rsid w:val="00A26E38"/>
    <w:rsid w:val="00A27962"/>
    <w:rsid w:val="00A3011E"/>
    <w:rsid w:val="00A30581"/>
    <w:rsid w:val="00A3078D"/>
    <w:rsid w:val="00A31772"/>
    <w:rsid w:val="00A317AB"/>
    <w:rsid w:val="00A31860"/>
    <w:rsid w:val="00A31887"/>
    <w:rsid w:val="00A31AFA"/>
    <w:rsid w:val="00A31B80"/>
    <w:rsid w:val="00A31D30"/>
    <w:rsid w:val="00A31E44"/>
    <w:rsid w:val="00A320B1"/>
    <w:rsid w:val="00A322D6"/>
    <w:rsid w:val="00A32551"/>
    <w:rsid w:val="00A32A3A"/>
    <w:rsid w:val="00A32CAE"/>
    <w:rsid w:val="00A32F93"/>
    <w:rsid w:val="00A33501"/>
    <w:rsid w:val="00A337DE"/>
    <w:rsid w:val="00A33960"/>
    <w:rsid w:val="00A33963"/>
    <w:rsid w:val="00A33A81"/>
    <w:rsid w:val="00A33F82"/>
    <w:rsid w:val="00A345E2"/>
    <w:rsid w:val="00A35129"/>
    <w:rsid w:val="00A35476"/>
    <w:rsid w:val="00A35785"/>
    <w:rsid w:val="00A35880"/>
    <w:rsid w:val="00A35920"/>
    <w:rsid w:val="00A35CBC"/>
    <w:rsid w:val="00A35FB1"/>
    <w:rsid w:val="00A36640"/>
    <w:rsid w:val="00A36DF3"/>
    <w:rsid w:val="00A372F6"/>
    <w:rsid w:val="00A373D0"/>
    <w:rsid w:val="00A374C6"/>
    <w:rsid w:val="00A3786A"/>
    <w:rsid w:val="00A4005D"/>
    <w:rsid w:val="00A4086D"/>
    <w:rsid w:val="00A40BF6"/>
    <w:rsid w:val="00A4124E"/>
    <w:rsid w:val="00A4141E"/>
    <w:rsid w:val="00A41460"/>
    <w:rsid w:val="00A418A8"/>
    <w:rsid w:val="00A4190E"/>
    <w:rsid w:val="00A4192C"/>
    <w:rsid w:val="00A42959"/>
    <w:rsid w:val="00A4323F"/>
    <w:rsid w:val="00A43B9C"/>
    <w:rsid w:val="00A44593"/>
    <w:rsid w:val="00A446A7"/>
    <w:rsid w:val="00A44B90"/>
    <w:rsid w:val="00A45075"/>
    <w:rsid w:val="00A4540A"/>
    <w:rsid w:val="00A45A1B"/>
    <w:rsid w:val="00A461C4"/>
    <w:rsid w:val="00A46640"/>
    <w:rsid w:val="00A468F8"/>
    <w:rsid w:val="00A46E4E"/>
    <w:rsid w:val="00A47745"/>
    <w:rsid w:val="00A47BD8"/>
    <w:rsid w:val="00A47E1D"/>
    <w:rsid w:val="00A47EA8"/>
    <w:rsid w:val="00A50302"/>
    <w:rsid w:val="00A503C9"/>
    <w:rsid w:val="00A50EE9"/>
    <w:rsid w:val="00A52221"/>
    <w:rsid w:val="00A52611"/>
    <w:rsid w:val="00A5273A"/>
    <w:rsid w:val="00A5286E"/>
    <w:rsid w:val="00A52EBC"/>
    <w:rsid w:val="00A53243"/>
    <w:rsid w:val="00A533FB"/>
    <w:rsid w:val="00A5378B"/>
    <w:rsid w:val="00A53D4E"/>
    <w:rsid w:val="00A548EF"/>
    <w:rsid w:val="00A54DD1"/>
    <w:rsid w:val="00A550C3"/>
    <w:rsid w:val="00A5533D"/>
    <w:rsid w:val="00A55A4C"/>
    <w:rsid w:val="00A5694C"/>
    <w:rsid w:val="00A569D2"/>
    <w:rsid w:val="00A56A90"/>
    <w:rsid w:val="00A57975"/>
    <w:rsid w:val="00A57C06"/>
    <w:rsid w:val="00A57CDB"/>
    <w:rsid w:val="00A57F68"/>
    <w:rsid w:val="00A602D9"/>
    <w:rsid w:val="00A60304"/>
    <w:rsid w:val="00A604B6"/>
    <w:rsid w:val="00A60D6C"/>
    <w:rsid w:val="00A618F1"/>
    <w:rsid w:val="00A61BCA"/>
    <w:rsid w:val="00A61C74"/>
    <w:rsid w:val="00A61F24"/>
    <w:rsid w:val="00A625E3"/>
    <w:rsid w:val="00A627D8"/>
    <w:rsid w:val="00A627E3"/>
    <w:rsid w:val="00A63535"/>
    <w:rsid w:val="00A6394B"/>
    <w:rsid w:val="00A64D53"/>
    <w:rsid w:val="00A64EED"/>
    <w:rsid w:val="00A650F6"/>
    <w:rsid w:val="00A660CF"/>
    <w:rsid w:val="00A6671A"/>
    <w:rsid w:val="00A669E8"/>
    <w:rsid w:val="00A66CB4"/>
    <w:rsid w:val="00A66DD0"/>
    <w:rsid w:val="00A66F4A"/>
    <w:rsid w:val="00A67311"/>
    <w:rsid w:val="00A703CF"/>
    <w:rsid w:val="00A70527"/>
    <w:rsid w:val="00A70A2C"/>
    <w:rsid w:val="00A71416"/>
    <w:rsid w:val="00A718B2"/>
    <w:rsid w:val="00A71B7F"/>
    <w:rsid w:val="00A71F2D"/>
    <w:rsid w:val="00A7324C"/>
    <w:rsid w:val="00A73E9D"/>
    <w:rsid w:val="00A73ECE"/>
    <w:rsid w:val="00A743E8"/>
    <w:rsid w:val="00A74572"/>
    <w:rsid w:val="00A74607"/>
    <w:rsid w:val="00A74C54"/>
    <w:rsid w:val="00A7523D"/>
    <w:rsid w:val="00A752E3"/>
    <w:rsid w:val="00A77945"/>
    <w:rsid w:val="00A77AFE"/>
    <w:rsid w:val="00A77B8B"/>
    <w:rsid w:val="00A77D35"/>
    <w:rsid w:val="00A8019E"/>
    <w:rsid w:val="00A80333"/>
    <w:rsid w:val="00A809EE"/>
    <w:rsid w:val="00A81175"/>
    <w:rsid w:val="00A812DB"/>
    <w:rsid w:val="00A81BB3"/>
    <w:rsid w:val="00A81CC2"/>
    <w:rsid w:val="00A826C8"/>
    <w:rsid w:val="00A8348E"/>
    <w:rsid w:val="00A83B6A"/>
    <w:rsid w:val="00A83C73"/>
    <w:rsid w:val="00A84252"/>
    <w:rsid w:val="00A84872"/>
    <w:rsid w:val="00A84D7F"/>
    <w:rsid w:val="00A84F0A"/>
    <w:rsid w:val="00A8552E"/>
    <w:rsid w:val="00A85B6C"/>
    <w:rsid w:val="00A85E2E"/>
    <w:rsid w:val="00A86279"/>
    <w:rsid w:val="00A86911"/>
    <w:rsid w:val="00A869BB"/>
    <w:rsid w:val="00A86AE0"/>
    <w:rsid w:val="00A86D5A"/>
    <w:rsid w:val="00A86D85"/>
    <w:rsid w:val="00A87BE6"/>
    <w:rsid w:val="00A901DB"/>
    <w:rsid w:val="00A90796"/>
    <w:rsid w:val="00A907FA"/>
    <w:rsid w:val="00A918B6"/>
    <w:rsid w:val="00A921B5"/>
    <w:rsid w:val="00A92944"/>
    <w:rsid w:val="00A92C31"/>
    <w:rsid w:val="00A9375A"/>
    <w:rsid w:val="00A93982"/>
    <w:rsid w:val="00A93A6B"/>
    <w:rsid w:val="00A93CF7"/>
    <w:rsid w:val="00A94151"/>
    <w:rsid w:val="00A9435B"/>
    <w:rsid w:val="00A9526E"/>
    <w:rsid w:val="00A95AD0"/>
    <w:rsid w:val="00A95E1D"/>
    <w:rsid w:val="00A963BB"/>
    <w:rsid w:val="00A96585"/>
    <w:rsid w:val="00A97160"/>
    <w:rsid w:val="00A97747"/>
    <w:rsid w:val="00A97B17"/>
    <w:rsid w:val="00A97F3C"/>
    <w:rsid w:val="00AA064D"/>
    <w:rsid w:val="00AA19DB"/>
    <w:rsid w:val="00AA1A0C"/>
    <w:rsid w:val="00AA1C33"/>
    <w:rsid w:val="00AA1DCD"/>
    <w:rsid w:val="00AA22F9"/>
    <w:rsid w:val="00AA2594"/>
    <w:rsid w:val="00AA25DE"/>
    <w:rsid w:val="00AA2AB2"/>
    <w:rsid w:val="00AA2E95"/>
    <w:rsid w:val="00AA2F39"/>
    <w:rsid w:val="00AA3B1C"/>
    <w:rsid w:val="00AA3BC4"/>
    <w:rsid w:val="00AA410B"/>
    <w:rsid w:val="00AA5ED0"/>
    <w:rsid w:val="00AA6C5A"/>
    <w:rsid w:val="00AA7BF9"/>
    <w:rsid w:val="00AA7C95"/>
    <w:rsid w:val="00AB0513"/>
    <w:rsid w:val="00AB084A"/>
    <w:rsid w:val="00AB0C9D"/>
    <w:rsid w:val="00AB0E6C"/>
    <w:rsid w:val="00AB10AB"/>
    <w:rsid w:val="00AB1706"/>
    <w:rsid w:val="00AB1F56"/>
    <w:rsid w:val="00AB218F"/>
    <w:rsid w:val="00AB22A0"/>
    <w:rsid w:val="00AB24B9"/>
    <w:rsid w:val="00AB2750"/>
    <w:rsid w:val="00AB2DB6"/>
    <w:rsid w:val="00AB4293"/>
    <w:rsid w:val="00AB4D23"/>
    <w:rsid w:val="00AB5894"/>
    <w:rsid w:val="00AB598A"/>
    <w:rsid w:val="00AB5A0D"/>
    <w:rsid w:val="00AB6268"/>
    <w:rsid w:val="00AB653D"/>
    <w:rsid w:val="00AB6725"/>
    <w:rsid w:val="00AB6865"/>
    <w:rsid w:val="00AB6CBD"/>
    <w:rsid w:val="00AB7905"/>
    <w:rsid w:val="00AB7BEE"/>
    <w:rsid w:val="00AC0134"/>
    <w:rsid w:val="00AC05D6"/>
    <w:rsid w:val="00AC0687"/>
    <w:rsid w:val="00AC0C1A"/>
    <w:rsid w:val="00AC170F"/>
    <w:rsid w:val="00AC1A2D"/>
    <w:rsid w:val="00AC1AE2"/>
    <w:rsid w:val="00AC1CEC"/>
    <w:rsid w:val="00AC1E64"/>
    <w:rsid w:val="00AC204A"/>
    <w:rsid w:val="00AC2516"/>
    <w:rsid w:val="00AC31C5"/>
    <w:rsid w:val="00AC32A0"/>
    <w:rsid w:val="00AC3A2C"/>
    <w:rsid w:val="00AC3A81"/>
    <w:rsid w:val="00AC3BA0"/>
    <w:rsid w:val="00AC42A7"/>
    <w:rsid w:val="00AC4487"/>
    <w:rsid w:val="00AC4530"/>
    <w:rsid w:val="00AC4727"/>
    <w:rsid w:val="00AC5202"/>
    <w:rsid w:val="00AC543A"/>
    <w:rsid w:val="00AC5D59"/>
    <w:rsid w:val="00AC5F4B"/>
    <w:rsid w:val="00AC6355"/>
    <w:rsid w:val="00AC68CC"/>
    <w:rsid w:val="00AC74F7"/>
    <w:rsid w:val="00AC774B"/>
    <w:rsid w:val="00AC77EC"/>
    <w:rsid w:val="00AC7AF5"/>
    <w:rsid w:val="00AC7BC0"/>
    <w:rsid w:val="00AD03AA"/>
    <w:rsid w:val="00AD0CFB"/>
    <w:rsid w:val="00AD1570"/>
    <w:rsid w:val="00AD1915"/>
    <w:rsid w:val="00AD1C9E"/>
    <w:rsid w:val="00AD1F54"/>
    <w:rsid w:val="00AD2D04"/>
    <w:rsid w:val="00AD2DD9"/>
    <w:rsid w:val="00AD4C21"/>
    <w:rsid w:val="00AD528C"/>
    <w:rsid w:val="00AD683B"/>
    <w:rsid w:val="00AD6857"/>
    <w:rsid w:val="00AD6885"/>
    <w:rsid w:val="00AD6909"/>
    <w:rsid w:val="00AD6946"/>
    <w:rsid w:val="00AD6998"/>
    <w:rsid w:val="00AD7816"/>
    <w:rsid w:val="00AE04FF"/>
    <w:rsid w:val="00AE08CF"/>
    <w:rsid w:val="00AE0ECE"/>
    <w:rsid w:val="00AE11FC"/>
    <w:rsid w:val="00AE183F"/>
    <w:rsid w:val="00AE192C"/>
    <w:rsid w:val="00AE1A71"/>
    <w:rsid w:val="00AE1AD9"/>
    <w:rsid w:val="00AE2062"/>
    <w:rsid w:val="00AE354F"/>
    <w:rsid w:val="00AE37B5"/>
    <w:rsid w:val="00AE3C41"/>
    <w:rsid w:val="00AE3C83"/>
    <w:rsid w:val="00AE402C"/>
    <w:rsid w:val="00AE476E"/>
    <w:rsid w:val="00AE4AAE"/>
    <w:rsid w:val="00AE5219"/>
    <w:rsid w:val="00AE55A8"/>
    <w:rsid w:val="00AE57BC"/>
    <w:rsid w:val="00AE5A97"/>
    <w:rsid w:val="00AE5C48"/>
    <w:rsid w:val="00AE5D47"/>
    <w:rsid w:val="00AE62C2"/>
    <w:rsid w:val="00AE63D8"/>
    <w:rsid w:val="00AE6620"/>
    <w:rsid w:val="00AE6883"/>
    <w:rsid w:val="00AE6E94"/>
    <w:rsid w:val="00AE7E47"/>
    <w:rsid w:val="00AE7F88"/>
    <w:rsid w:val="00AF0090"/>
    <w:rsid w:val="00AF0110"/>
    <w:rsid w:val="00AF07A8"/>
    <w:rsid w:val="00AF0D01"/>
    <w:rsid w:val="00AF1261"/>
    <w:rsid w:val="00AF1631"/>
    <w:rsid w:val="00AF1AC5"/>
    <w:rsid w:val="00AF354D"/>
    <w:rsid w:val="00AF3952"/>
    <w:rsid w:val="00AF39EE"/>
    <w:rsid w:val="00AF39F3"/>
    <w:rsid w:val="00AF3DBC"/>
    <w:rsid w:val="00AF3DD1"/>
    <w:rsid w:val="00AF4C6B"/>
    <w:rsid w:val="00AF5150"/>
    <w:rsid w:val="00AF5793"/>
    <w:rsid w:val="00AF57C9"/>
    <w:rsid w:val="00AF5D2A"/>
    <w:rsid w:val="00AF61A0"/>
    <w:rsid w:val="00AF62D5"/>
    <w:rsid w:val="00AF6772"/>
    <w:rsid w:val="00AF75EE"/>
    <w:rsid w:val="00B0109B"/>
    <w:rsid w:val="00B0165B"/>
    <w:rsid w:val="00B019FC"/>
    <w:rsid w:val="00B01BE7"/>
    <w:rsid w:val="00B01D8B"/>
    <w:rsid w:val="00B025C9"/>
    <w:rsid w:val="00B0261E"/>
    <w:rsid w:val="00B03006"/>
    <w:rsid w:val="00B033B1"/>
    <w:rsid w:val="00B036FC"/>
    <w:rsid w:val="00B03E7A"/>
    <w:rsid w:val="00B049DF"/>
    <w:rsid w:val="00B04BA1"/>
    <w:rsid w:val="00B04F96"/>
    <w:rsid w:val="00B0561E"/>
    <w:rsid w:val="00B05AC8"/>
    <w:rsid w:val="00B05B9A"/>
    <w:rsid w:val="00B05E79"/>
    <w:rsid w:val="00B061B7"/>
    <w:rsid w:val="00B062DC"/>
    <w:rsid w:val="00B06A68"/>
    <w:rsid w:val="00B06ABE"/>
    <w:rsid w:val="00B06F7D"/>
    <w:rsid w:val="00B07F42"/>
    <w:rsid w:val="00B104DB"/>
    <w:rsid w:val="00B10536"/>
    <w:rsid w:val="00B10A2B"/>
    <w:rsid w:val="00B10EE8"/>
    <w:rsid w:val="00B11350"/>
    <w:rsid w:val="00B11625"/>
    <w:rsid w:val="00B11B84"/>
    <w:rsid w:val="00B1286A"/>
    <w:rsid w:val="00B12A20"/>
    <w:rsid w:val="00B12BE5"/>
    <w:rsid w:val="00B12EB2"/>
    <w:rsid w:val="00B12FF0"/>
    <w:rsid w:val="00B130AC"/>
    <w:rsid w:val="00B130F6"/>
    <w:rsid w:val="00B135AD"/>
    <w:rsid w:val="00B140B3"/>
    <w:rsid w:val="00B146BB"/>
    <w:rsid w:val="00B1499B"/>
    <w:rsid w:val="00B150FA"/>
    <w:rsid w:val="00B161CE"/>
    <w:rsid w:val="00B16DB1"/>
    <w:rsid w:val="00B1773E"/>
    <w:rsid w:val="00B17A98"/>
    <w:rsid w:val="00B2058E"/>
    <w:rsid w:val="00B206A8"/>
    <w:rsid w:val="00B21906"/>
    <w:rsid w:val="00B21D7D"/>
    <w:rsid w:val="00B22252"/>
    <w:rsid w:val="00B2256A"/>
    <w:rsid w:val="00B2305B"/>
    <w:rsid w:val="00B230B0"/>
    <w:rsid w:val="00B23236"/>
    <w:rsid w:val="00B234CD"/>
    <w:rsid w:val="00B2394A"/>
    <w:rsid w:val="00B23C71"/>
    <w:rsid w:val="00B24057"/>
    <w:rsid w:val="00B24440"/>
    <w:rsid w:val="00B24EBE"/>
    <w:rsid w:val="00B25319"/>
    <w:rsid w:val="00B25F63"/>
    <w:rsid w:val="00B2617F"/>
    <w:rsid w:val="00B26564"/>
    <w:rsid w:val="00B269C6"/>
    <w:rsid w:val="00B272E4"/>
    <w:rsid w:val="00B27783"/>
    <w:rsid w:val="00B278FF"/>
    <w:rsid w:val="00B2795D"/>
    <w:rsid w:val="00B27A0D"/>
    <w:rsid w:val="00B27A9E"/>
    <w:rsid w:val="00B30D15"/>
    <w:rsid w:val="00B30E25"/>
    <w:rsid w:val="00B31799"/>
    <w:rsid w:val="00B31FC4"/>
    <w:rsid w:val="00B320D3"/>
    <w:rsid w:val="00B32639"/>
    <w:rsid w:val="00B32F34"/>
    <w:rsid w:val="00B333F8"/>
    <w:rsid w:val="00B337E7"/>
    <w:rsid w:val="00B33ADF"/>
    <w:rsid w:val="00B34208"/>
    <w:rsid w:val="00B3451E"/>
    <w:rsid w:val="00B3521B"/>
    <w:rsid w:val="00B352E8"/>
    <w:rsid w:val="00B355AF"/>
    <w:rsid w:val="00B359D4"/>
    <w:rsid w:val="00B35FFC"/>
    <w:rsid w:val="00B36166"/>
    <w:rsid w:val="00B36991"/>
    <w:rsid w:val="00B36D1E"/>
    <w:rsid w:val="00B37221"/>
    <w:rsid w:val="00B379EB"/>
    <w:rsid w:val="00B37F74"/>
    <w:rsid w:val="00B4004E"/>
    <w:rsid w:val="00B404CF"/>
    <w:rsid w:val="00B40DA2"/>
    <w:rsid w:val="00B40FE6"/>
    <w:rsid w:val="00B41ADA"/>
    <w:rsid w:val="00B41D9E"/>
    <w:rsid w:val="00B4222A"/>
    <w:rsid w:val="00B42565"/>
    <w:rsid w:val="00B425C1"/>
    <w:rsid w:val="00B4261B"/>
    <w:rsid w:val="00B42998"/>
    <w:rsid w:val="00B429CC"/>
    <w:rsid w:val="00B435CE"/>
    <w:rsid w:val="00B439CC"/>
    <w:rsid w:val="00B43A7B"/>
    <w:rsid w:val="00B44412"/>
    <w:rsid w:val="00B458D8"/>
    <w:rsid w:val="00B45EF8"/>
    <w:rsid w:val="00B46B83"/>
    <w:rsid w:val="00B46C2F"/>
    <w:rsid w:val="00B46E27"/>
    <w:rsid w:val="00B46FA2"/>
    <w:rsid w:val="00B47114"/>
    <w:rsid w:val="00B47157"/>
    <w:rsid w:val="00B47B05"/>
    <w:rsid w:val="00B47CA7"/>
    <w:rsid w:val="00B5054B"/>
    <w:rsid w:val="00B50875"/>
    <w:rsid w:val="00B509A9"/>
    <w:rsid w:val="00B50D9E"/>
    <w:rsid w:val="00B50F5E"/>
    <w:rsid w:val="00B5114F"/>
    <w:rsid w:val="00B51312"/>
    <w:rsid w:val="00B51C51"/>
    <w:rsid w:val="00B520CA"/>
    <w:rsid w:val="00B52BDE"/>
    <w:rsid w:val="00B53192"/>
    <w:rsid w:val="00B533CA"/>
    <w:rsid w:val="00B535F7"/>
    <w:rsid w:val="00B53DB6"/>
    <w:rsid w:val="00B53EB7"/>
    <w:rsid w:val="00B5430E"/>
    <w:rsid w:val="00B547CE"/>
    <w:rsid w:val="00B55F10"/>
    <w:rsid w:val="00B55F61"/>
    <w:rsid w:val="00B562DF"/>
    <w:rsid w:val="00B56E5C"/>
    <w:rsid w:val="00B578B1"/>
    <w:rsid w:val="00B57A55"/>
    <w:rsid w:val="00B605C0"/>
    <w:rsid w:val="00B6105C"/>
    <w:rsid w:val="00B614ED"/>
    <w:rsid w:val="00B61A71"/>
    <w:rsid w:val="00B61EF7"/>
    <w:rsid w:val="00B61F7A"/>
    <w:rsid w:val="00B62AF7"/>
    <w:rsid w:val="00B6314A"/>
    <w:rsid w:val="00B632DA"/>
    <w:rsid w:val="00B63508"/>
    <w:rsid w:val="00B63518"/>
    <w:rsid w:val="00B6417A"/>
    <w:rsid w:val="00B64220"/>
    <w:rsid w:val="00B64BDC"/>
    <w:rsid w:val="00B65B34"/>
    <w:rsid w:val="00B65D22"/>
    <w:rsid w:val="00B65DD0"/>
    <w:rsid w:val="00B65E6C"/>
    <w:rsid w:val="00B65F37"/>
    <w:rsid w:val="00B65F68"/>
    <w:rsid w:val="00B66C7A"/>
    <w:rsid w:val="00B66D10"/>
    <w:rsid w:val="00B6752A"/>
    <w:rsid w:val="00B67599"/>
    <w:rsid w:val="00B67B28"/>
    <w:rsid w:val="00B67E34"/>
    <w:rsid w:val="00B67FE2"/>
    <w:rsid w:val="00B7076C"/>
    <w:rsid w:val="00B70773"/>
    <w:rsid w:val="00B71081"/>
    <w:rsid w:val="00B710FA"/>
    <w:rsid w:val="00B71D54"/>
    <w:rsid w:val="00B72450"/>
    <w:rsid w:val="00B72917"/>
    <w:rsid w:val="00B72F28"/>
    <w:rsid w:val="00B73329"/>
    <w:rsid w:val="00B73528"/>
    <w:rsid w:val="00B748FF"/>
    <w:rsid w:val="00B749CF"/>
    <w:rsid w:val="00B76576"/>
    <w:rsid w:val="00B766D2"/>
    <w:rsid w:val="00B7683F"/>
    <w:rsid w:val="00B769C0"/>
    <w:rsid w:val="00B779FE"/>
    <w:rsid w:val="00B8008A"/>
    <w:rsid w:val="00B80356"/>
    <w:rsid w:val="00B8093D"/>
    <w:rsid w:val="00B80AB5"/>
    <w:rsid w:val="00B80FEF"/>
    <w:rsid w:val="00B811C9"/>
    <w:rsid w:val="00B811CE"/>
    <w:rsid w:val="00B81309"/>
    <w:rsid w:val="00B818DE"/>
    <w:rsid w:val="00B82232"/>
    <w:rsid w:val="00B82325"/>
    <w:rsid w:val="00B82AD8"/>
    <w:rsid w:val="00B82C24"/>
    <w:rsid w:val="00B8310B"/>
    <w:rsid w:val="00B83349"/>
    <w:rsid w:val="00B83FBD"/>
    <w:rsid w:val="00B84080"/>
    <w:rsid w:val="00B8444D"/>
    <w:rsid w:val="00B84CC1"/>
    <w:rsid w:val="00B84F57"/>
    <w:rsid w:val="00B859BA"/>
    <w:rsid w:val="00B85F2E"/>
    <w:rsid w:val="00B860EC"/>
    <w:rsid w:val="00B8643A"/>
    <w:rsid w:val="00B8665D"/>
    <w:rsid w:val="00B867EF"/>
    <w:rsid w:val="00B86802"/>
    <w:rsid w:val="00B86C53"/>
    <w:rsid w:val="00B86F6B"/>
    <w:rsid w:val="00B872F6"/>
    <w:rsid w:val="00B876BD"/>
    <w:rsid w:val="00B8798E"/>
    <w:rsid w:val="00B87A43"/>
    <w:rsid w:val="00B87A4C"/>
    <w:rsid w:val="00B90925"/>
    <w:rsid w:val="00B90D09"/>
    <w:rsid w:val="00B9221A"/>
    <w:rsid w:val="00B92686"/>
    <w:rsid w:val="00B9325C"/>
    <w:rsid w:val="00B94606"/>
    <w:rsid w:val="00B94826"/>
    <w:rsid w:val="00B94B0D"/>
    <w:rsid w:val="00B94C34"/>
    <w:rsid w:val="00B9517A"/>
    <w:rsid w:val="00B95405"/>
    <w:rsid w:val="00B95E02"/>
    <w:rsid w:val="00B95EFB"/>
    <w:rsid w:val="00B96139"/>
    <w:rsid w:val="00B96562"/>
    <w:rsid w:val="00B96C49"/>
    <w:rsid w:val="00B9715E"/>
    <w:rsid w:val="00B97276"/>
    <w:rsid w:val="00B976B4"/>
    <w:rsid w:val="00BA0383"/>
    <w:rsid w:val="00BA0AB6"/>
    <w:rsid w:val="00BA0D13"/>
    <w:rsid w:val="00BA1E8C"/>
    <w:rsid w:val="00BA2156"/>
    <w:rsid w:val="00BA2866"/>
    <w:rsid w:val="00BA2B2A"/>
    <w:rsid w:val="00BA4ED5"/>
    <w:rsid w:val="00BA5592"/>
    <w:rsid w:val="00BA589C"/>
    <w:rsid w:val="00BA5BAB"/>
    <w:rsid w:val="00BA5C7E"/>
    <w:rsid w:val="00BA5FC2"/>
    <w:rsid w:val="00BA66B9"/>
    <w:rsid w:val="00BA679A"/>
    <w:rsid w:val="00BA6887"/>
    <w:rsid w:val="00BA6B26"/>
    <w:rsid w:val="00BA7D39"/>
    <w:rsid w:val="00BB010F"/>
    <w:rsid w:val="00BB0221"/>
    <w:rsid w:val="00BB0CD5"/>
    <w:rsid w:val="00BB15D8"/>
    <w:rsid w:val="00BB1DA1"/>
    <w:rsid w:val="00BB20D0"/>
    <w:rsid w:val="00BB2441"/>
    <w:rsid w:val="00BB265E"/>
    <w:rsid w:val="00BB276E"/>
    <w:rsid w:val="00BB287E"/>
    <w:rsid w:val="00BB2C40"/>
    <w:rsid w:val="00BB3050"/>
    <w:rsid w:val="00BB38E3"/>
    <w:rsid w:val="00BB3A06"/>
    <w:rsid w:val="00BB46C6"/>
    <w:rsid w:val="00BB4D5A"/>
    <w:rsid w:val="00BB4E1E"/>
    <w:rsid w:val="00BB4EBC"/>
    <w:rsid w:val="00BB5915"/>
    <w:rsid w:val="00BB5A0F"/>
    <w:rsid w:val="00BB5FAE"/>
    <w:rsid w:val="00BB5FC5"/>
    <w:rsid w:val="00BB6013"/>
    <w:rsid w:val="00BB612C"/>
    <w:rsid w:val="00BB6686"/>
    <w:rsid w:val="00BB66AB"/>
    <w:rsid w:val="00BB68D4"/>
    <w:rsid w:val="00BB6A5E"/>
    <w:rsid w:val="00BB6E95"/>
    <w:rsid w:val="00BB6EFF"/>
    <w:rsid w:val="00BB71A7"/>
    <w:rsid w:val="00BB740B"/>
    <w:rsid w:val="00BC0729"/>
    <w:rsid w:val="00BC1D3F"/>
    <w:rsid w:val="00BC227C"/>
    <w:rsid w:val="00BC2BB6"/>
    <w:rsid w:val="00BC2C92"/>
    <w:rsid w:val="00BC2DDD"/>
    <w:rsid w:val="00BC3096"/>
    <w:rsid w:val="00BC345D"/>
    <w:rsid w:val="00BC3468"/>
    <w:rsid w:val="00BC3CC7"/>
    <w:rsid w:val="00BC3E1F"/>
    <w:rsid w:val="00BC44E3"/>
    <w:rsid w:val="00BC4B8B"/>
    <w:rsid w:val="00BC4BAA"/>
    <w:rsid w:val="00BC4CAC"/>
    <w:rsid w:val="00BC5361"/>
    <w:rsid w:val="00BC53A9"/>
    <w:rsid w:val="00BC58FB"/>
    <w:rsid w:val="00BC5BB4"/>
    <w:rsid w:val="00BC5D73"/>
    <w:rsid w:val="00BC6098"/>
    <w:rsid w:val="00BC60F6"/>
    <w:rsid w:val="00BC61D7"/>
    <w:rsid w:val="00BC6590"/>
    <w:rsid w:val="00BC6C8A"/>
    <w:rsid w:val="00BC6DCF"/>
    <w:rsid w:val="00BC7629"/>
    <w:rsid w:val="00BC7C35"/>
    <w:rsid w:val="00BC7CC2"/>
    <w:rsid w:val="00BC7F38"/>
    <w:rsid w:val="00BD0345"/>
    <w:rsid w:val="00BD0F8F"/>
    <w:rsid w:val="00BD0FFC"/>
    <w:rsid w:val="00BD1532"/>
    <w:rsid w:val="00BD17CE"/>
    <w:rsid w:val="00BD1852"/>
    <w:rsid w:val="00BD19E4"/>
    <w:rsid w:val="00BD2EC8"/>
    <w:rsid w:val="00BD31CC"/>
    <w:rsid w:val="00BD3E5F"/>
    <w:rsid w:val="00BD4428"/>
    <w:rsid w:val="00BD44A1"/>
    <w:rsid w:val="00BD451B"/>
    <w:rsid w:val="00BD45D5"/>
    <w:rsid w:val="00BD48A1"/>
    <w:rsid w:val="00BD4D6F"/>
    <w:rsid w:val="00BD52C5"/>
    <w:rsid w:val="00BD5416"/>
    <w:rsid w:val="00BD555B"/>
    <w:rsid w:val="00BD5698"/>
    <w:rsid w:val="00BD5954"/>
    <w:rsid w:val="00BD5C12"/>
    <w:rsid w:val="00BD6014"/>
    <w:rsid w:val="00BD631C"/>
    <w:rsid w:val="00BD67B5"/>
    <w:rsid w:val="00BD6E86"/>
    <w:rsid w:val="00BD76CC"/>
    <w:rsid w:val="00BE0181"/>
    <w:rsid w:val="00BE01AE"/>
    <w:rsid w:val="00BE0887"/>
    <w:rsid w:val="00BE0D6B"/>
    <w:rsid w:val="00BE0F37"/>
    <w:rsid w:val="00BE1134"/>
    <w:rsid w:val="00BE1A30"/>
    <w:rsid w:val="00BE2457"/>
    <w:rsid w:val="00BE261B"/>
    <w:rsid w:val="00BE2C50"/>
    <w:rsid w:val="00BE3302"/>
    <w:rsid w:val="00BE36A0"/>
    <w:rsid w:val="00BE38A6"/>
    <w:rsid w:val="00BE38AE"/>
    <w:rsid w:val="00BE3971"/>
    <w:rsid w:val="00BE3A14"/>
    <w:rsid w:val="00BE3FA3"/>
    <w:rsid w:val="00BE40E7"/>
    <w:rsid w:val="00BE520B"/>
    <w:rsid w:val="00BE5514"/>
    <w:rsid w:val="00BE5F7D"/>
    <w:rsid w:val="00BE6041"/>
    <w:rsid w:val="00BE6384"/>
    <w:rsid w:val="00BE685D"/>
    <w:rsid w:val="00BE6B3B"/>
    <w:rsid w:val="00BE7162"/>
    <w:rsid w:val="00BE73FA"/>
    <w:rsid w:val="00BE772D"/>
    <w:rsid w:val="00BE7F24"/>
    <w:rsid w:val="00BF004A"/>
    <w:rsid w:val="00BF04B6"/>
    <w:rsid w:val="00BF076F"/>
    <w:rsid w:val="00BF0D5D"/>
    <w:rsid w:val="00BF0E7D"/>
    <w:rsid w:val="00BF107F"/>
    <w:rsid w:val="00BF1505"/>
    <w:rsid w:val="00BF1A9C"/>
    <w:rsid w:val="00BF1B31"/>
    <w:rsid w:val="00BF1D89"/>
    <w:rsid w:val="00BF31E9"/>
    <w:rsid w:val="00BF3577"/>
    <w:rsid w:val="00BF3A57"/>
    <w:rsid w:val="00BF3CE3"/>
    <w:rsid w:val="00BF405D"/>
    <w:rsid w:val="00BF44F2"/>
    <w:rsid w:val="00BF4990"/>
    <w:rsid w:val="00BF4B93"/>
    <w:rsid w:val="00BF4E0A"/>
    <w:rsid w:val="00BF5A69"/>
    <w:rsid w:val="00BF5AEE"/>
    <w:rsid w:val="00BF6163"/>
    <w:rsid w:val="00BF6371"/>
    <w:rsid w:val="00BF6EC9"/>
    <w:rsid w:val="00C002E5"/>
    <w:rsid w:val="00C00730"/>
    <w:rsid w:val="00C00DBD"/>
    <w:rsid w:val="00C01A06"/>
    <w:rsid w:val="00C01FBB"/>
    <w:rsid w:val="00C02190"/>
    <w:rsid w:val="00C021B3"/>
    <w:rsid w:val="00C0252A"/>
    <w:rsid w:val="00C02A47"/>
    <w:rsid w:val="00C0362A"/>
    <w:rsid w:val="00C03682"/>
    <w:rsid w:val="00C03721"/>
    <w:rsid w:val="00C03A75"/>
    <w:rsid w:val="00C03D30"/>
    <w:rsid w:val="00C0462A"/>
    <w:rsid w:val="00C047C7"/>
    <w:rsid w:val="00C04AC8"/>
    <w:rsid w:val="00C04E8C"/>
    <w:rsid w:val="00C04F92"/>
    <w:rsid w:val="00C054BB"/>
    <w:rsid w:val="00C054BC"/>
    <w:rsid w:val="00C05600"/>
    <w:rsid w:val="00C05E8A"/>
    <w:rsid w:val="00C06248"/>
    <w:rsid w:val="00C0639A"/>
    <w:rsid w:val="00C06D25"/>
    <w:rsid w:val="00C06FD9"/>
    <w:rsid w:val="00C0716D"/>
    <w:rsid w:val="00C0790A"/>
    <w:rsid w:val="00C07CAB"/>
    <w:rsid w:val="00C07F99"/>
    <w:rsid w:val="00C108BF"/>
    <w:rsid w:val="00C10DB0"/>
    <w:rsid w:val="00C11455"/>
    <w:rsid w:val="00C11773"/>
    <w:rsid w:val="00C11828"/>
    <w:rsid w:val="00C11CAE"/>
    <w:rsid w:val="00C1201F"/>
    <w:rsid w:val="00C120C5"/>
    <w:rsid w:val="00C12857"/>
    <w:rsid w:val="00C12C34"/>
    <w:rsid w:val="00C12F32"/>
    <w:rsid w:val="00C130DB"/>
    <w:rsid w:val="00C13659"/>
    <w:rsid w:val="00C145C3"/>
    <w:rsid w:val="00C15589"/>
    <w:rsid w:val="00C15AED"/>
    <w:rsid w:val="00C15D3B"/>
    <w:rsid w:val="00C15F24"/>
    <w:rsid w:val="00C15F45"/>
    <w:rsid w:val="00C16420"/>
    <w:rsid w:val="00C1655D"/>
    <w:rsid w:val="00C16A32"/>
    <w:rsid w:val="00C16DC3"/>
    <w:rsid w:val="00C17767"/>
    <w:rsid w:val="00C17937"/>
    <w:rsid w:val="00C17A2D"/>
    <w:rsid w:val="00C17B0E"/>
    <w:rsid w:val="00C17E36"/>
    <w:rsid w:val="00C20A88"/>
    <w:rsid w:val="00C20FF6"/>
    <w:rsid w:val="00C21222"/>
    <w:rsid w:val="00C21A21"/>
    <w:rsid w:val="00C21CF8"/>
    <w:rsid w:val="00C21D8C"/>
    <w:rsid w:val="00C22290"/>
    <w:rsid w:val="00C22F55"/>
    <w:rsid w:val="00C23717"/>
    <w:rsid w:val="00C23AD9"/>
    <w:rsid w:val="00C2429E"/>
    <w:rsid w:val="00C24793"/>
    <w:rsid w:val="00C24E43"/>
    <w:rsid w:val="00C25036"/>
    <w:rsid w:val="00C25070"/>
    <w:rsid w:val="00C2546B"/>
    <w:rsid w:val="00C255A8"/>
    <w:rsid w:val="00C2613D"/>
    <w:rsid w:val="00C261C5"/>
    <w:rsid w:val="00C2620D"/>
    <w:rsid w:val="00C26267"/>
    <w:rsid w:val="00C2632C"/>
    <w:rsid w:val="00C26A9B"/>
    <w:rsid w:val="00C26BE0"/>
    <w:rsid w:val="00C270ED"/>
    <w:rsid w:val="00C270F8"/>
    <w:rsid w:val="00C3083D"/>
    <w:rsid w:val="00C30B19"/>
    <w:rsid w:val="00C30C2C"/>
    <w:rsid w:val="00C30F2E"/>
    <w:rsid w:val="00C3103F"/>
    <w:rsid w:val="00C31620"/>
    <w:rsid w:val="00C31D86"/>
    <w:rsid w:val="00C325EE"/>
    <w:rsid w:val="00C32BCF"/>
    <w:rsid w:val="00C32ECB"/>
    <w:rsid w:val="00C33289"/>
    <w:rsid w:val="00C33E74"/>
    <w:rsid w:val="00C33F1D"/>
    <w:rsid w:val="00C345E0"/>
    <w:rsid w:val="00C34A71"/>
    <w:rsid w:val="00C34C11"/>
    <w:rsid w:val="00C35795"/>
    <w:rsid w:val="00C35927"/>
    <w:rsid w:val="00C35A01"/>
    <w:rsid w:val="00C35B73"/>
    <w:rsid w:val="00C36635"/>
    <w:rsid w:val="00C36822"/>
    <w:rsid w:val="00C37394"/>
    <w:rsid w:val="00C37598"/>
    <w:rsid w:val="00C37B8C"/>
    <w:rsid w:val="00C401E5"/>
    <w:rsid w:val="00C4052A"/>
    <w:rsid w:val="00C40A45"/>
    <w:rsid w:val="00C40D03"/>
    <w:rsid w:val="00C410AE"/>
    <w:rsid w:val="00C41139"/>
    <w:rsid w:val="00C412A1"/>
    <w:rsid w:val="00C41333"/>
    <w:rsid w:val="00C417B6"/>
    <w:rsid w:val="00C41B1E"/>
    <w:rsid w:val="00C42D1F"/>
    <w:rsid w:val="00C431E8"/>
    <w:rsid w:val="00C44443"/>
    <w:rsid w:val="00C452FC"/>
    <w:rsid w:val="00C461A8"/>
    <w:rsid w:val="00C46408"/>
    <w:rsid w:val="00C46C25"/>
    <w:rsid w:val="00C4742F"/>
    <w:rsid w:val="00C47988"/>
    <w:rsid w:val="00C501DE"/>
    <w:rsid w:val="00C504C4"/>
    <w:rsid w:val="00C52385"/>
    <w:rsid w:val="00C525B8"/>
    <w:rsid w:val="00C52866"/>
    <w:rsid w:val="00C52B11"/>
    <w:rsid w:val="00C52BD3"/>
    <w:rsid w:val="00C52E54"/>
    <w:rsid w:val="00C52FB4"/>
    <w:rsid w:val="00C53D6A"/>
    <w:rsid w:val="00C53DC8"/>
    <w:rsid w:val="00C55977"/>
    <w:rsid w:val="00C56393"/>
    <w:rsid w:val="00C5683E"/>
    <w:rsid w:val="00C56947"/>
    <w:rsid w:val="00C56F3D"/>
    <w:rsid w:val="00C573F0"/>
    <w:rsid w:val="00C57FF0"/>
    <w:rsid w:val="00C60B65"/>
    <w:rsid w:val="00C60E5F"/>
    <w:rsid w:val="00C61721"/>
    <w:rsid w:val="00C62928"/>
    <w:rsid w:val="00C62AF9"/>
    <w:rsid w:val="00C62D6C"/>
    <w:rsid w:val="00C63BA8"/>
    <w:rsid w:val="00C64374"/>
    <w:rsid w:val="00C64AA1"/>
    <w:rsid w:val="00C65088"/>
    <w:rsid w:val="00C65DC4"/>
    <w:rsid w:val="00C65F41"/>
    <w:rsid w:val="00C6638E"/>
    <w:rsid w:val="00C66773"/>
    <w:rsid w:val="00C669B5"/>
    <w:rsid w:val="00C66D00"/>
    <w:rsid w:val="00C66F53"/>
    <w:rsid w:val="00C66F68"/>
    <w:rsid w:val="00C672CD"/>
    <w:rsid w:val="00C70985"/>
    <w:rsid w:val="00C70AB0"/>
    <w:rsid w:val="00C70BE6"/>
    <w:rsid w:val="00C71A49"/>
    <w:rsid w:val="00C7230E"/>
    <w:rsid w:val="00C7249E"/>
    <w:rsid w:val="00C726E7"/>
    <w:rsid w:val="00C7389F"/>
    <w:rsid w:val="00C74157"/>
    <w:rsid w:val="00C744C4"/>
    <w:rsid w:val="00C74661"/>
    <w:rsid w:val="00C748E9"/>
    <w:rsid w:val="00C7571D"/>
    <w:rsid w:val="00C7584D"/>
    <w:rsid w:val="00C76893"/>
    <w:rsid w:val="00C7692C"/>
    <w:rsid w:val="00C76C78"/>
    <w:rsid w:val="00C76E82"/>
    <w:rsid w:val="00C770DA"/>
    <w:rsid w:val="00C77F6C"/>
    <w:rsid w:val="00C804CE"/>
    <w:rsid w:val="00C80640"/>
    <w:rsid w:val="00C80A72"/>
    <w:rsid w:val="00C80B5E"/>
    <w:rsid w:val="00C80BBA"/>
    <w:rsid w:val="00C80BCF"/>
    <w:rsid w:val="00C8133A"/>
    <w:rsid w:val="00C81AAF"/>
    <w:rsid w:val="00C81ED6"/>
    <w:rsid w:val="00C82222"/>
    <w:rsid w:val="00C8223A"/>
    <w:rsid w:val="00C82678"/>
    <w:rsid w:val="00C82722"/>
    <w:rsid w:val="00C829CD"/>
    <w:rsid w:val="00C82E38"/>
    <w:rsid w:val="00C83E66"/>
    <w:rsid w:val="00C840A3"/>
    <w:rsid w:val="00C84994"/>
    <w:rsid w:val="00C84A0A"/>
    <w:rsid w:val="00C859E9"/>
    <w:rsid w:val="00C85B14"/>
    <w:rsid w:val="00C86489"/>
    <w:rsid w:val="00C871BB"/>
    <w:rsid w:val="00C8751E"/>
    <w:rsid w:val="00C9018D"/>
    <w:rsid w:val="00C90A85"/>
    <w:rsid w:val="00C90AF1"/>
    <w:rsid w:val="00C91257"/>
    <w:rsid w:val="00C91E07"/>
    <w:rsid w:val="00C921C0"/>
    <w:rsid w:val="00C9276B"/>
    <w:rsid w:val="00C92AA1"/>
    <w:rsid w:val="00C92AF2"/>
    <w:rsid w:val="00C92E7F"/>
    <w:rsid w:val="00C93124"/>
    <w:rsid w:val="00C93183"/>
    <w:rsid w:val="00C93D28"/>
    <w:rsid w:val="00C9482B"/>
    <w:rsid w:val="00C9563C"/>
    <w:rsid w:val="00C95956"/>
    <w:rsid w:val="00C961EA"/>
    <w:rsid w:val="00C962B1"/>
    <w:rsid w:val="00C96444"/>
    <w:rsid w:val="00C96C3D"/>
    <w:rsid w:val="00C97613"/>
    <w:rsid w:val="00C97DCB"/>
    <w:rsid w:val="00CA053F"/>
    <w:rsid w:val="00CA06EF"/>
    <w:rsid w:val="00CA0FC4"/>
    <w:rsid w:val="00CA133A"/>
    <w:rsid w:val="00CA16E8"/>
    <w:rsid w:val="00CA188F"/>
    <w:rsid w:val="00CA1D1A"/>
    <w:rsid w:val="00CA25DB"/>
    <w:rsid w:val="00CA284C"/>
    <w:rsid w:val="00CA2E5C"/>
    <w:rsid w:val="00CA3BF0"/>
    <w:rsid w:val="00CA40A8"/>
    <w:rsid w:val="00CA4151"/>
    <w:rsid w:val="00CA48C8"/>
    <w:rsid w:val="00CA48FB"/>
    <w:rsid w:val="00CA4932"/>
    <w:rsid w:val="00CA4DE1"/>
    <w:rsid w:val="00CA529F"/>
    <w:rsid w:val="00CA59C1"/>
    <w:rsid w:val="00CA5C98"/>
    <w:rsid w:val="00CA5F86"/>
    <w:rsid w:val="00CA61F2"/>
    <w:rsid w:val="00CA62C3"/>
    <w:rsid w:val="00CA63FD"/>
    <w:rsid w:val="00CA6B45"/>
    <w:rsid w:val="00CA6BAC"/>
    <w:rsid w:val="00CA6F73"/>
    <w:rsid w:val="00CA71FC"/>
    <w:rsid w:val="00CA7460"/>
    <w:rsid w:val="00CA79C9"/>
    <w:rsid w:val="00CA7BA8"/>
    <w:rsid w:val="00CA7EFD"/>
    <w:rsid w:val="00CB033D"/>
    <w:rsid w:val="00CB09CF"/>
    <w:rsid w:val="00CB0A5A"/>
    <w:rsid w:val="00CB0FFE"/>
    <w:rsid w:val="00CB146C"/>
    <w:rsid w:val="00CB1981"/>
    <w:rsid w:val="00CB1A31"/>
    <w:rsid w:val="00CB1B2E"/>
    <w:rsid w:val="00CB2441"/>
    <w:rsid w:val="00CB28FC"/>
    <w:rsid w:val="00CB2952"/>
    <w:rsid w:val="00CB390D"/>
    <w:rsid w:val="00CB4052"/>
    <w:rsid w:val="00CB42A6"/>
    <w:rsid w:val="00CB4A2D"/>
    <w:rsid w:val="00CB4A2F"/>
    <w:rsid w:val="00CB4D4A"/>
    <w:rsid w:val="00CB4E59"/>
    <w:rsid w:val="00CB57F1"/>
    <w:rsid w:val="00CB5B7C"/>
    <w:rsid w:val="00CB5DA6"/>
    <w:rsid w:val="00CB60F5"/>
    <w:rsid w:val="00CB6403"/>
    <w:rsid w:val="00CB6992"/>
    <w:rsid w:val="00CB7376"/>
    <w:rsid w:val="00CB75B9"/>
    <w:rsid w:val="00CB7909"/>
    <w:rsid w:val="00CC04A1"/>
    <w:rsid w:val="00CC0A03"/>
    <w:rsid w:val="00CC12E9"/>
    <w:rsid w:val="00CC131A"/>
    <w:rsid w:val="00CC19A6"/>
    <w:rsid w:val="00CC242B"/>
    <w:rsid w:val="00CC2DFC"/>
    <w:rsid w:val="00CC37AD"/>
    <w:rsid w:val="00CC3C78"/>
    <w:rsid w:val="00CC43A4"/>
    <w:rsid w:val="00CC51C5"/>
    <w:rsid w:val="00CC587F"/>
    <w:rsid w:val="00CC63AB"/>
    <w:rsid w:val="00CC6781"/>
    <w:rsid w:val="00CC70F3"/>
    <w:rsid w:val="00CC76EA"/>
    <w:rsid w:val="00CC770C"/>
    <w:rsid w:val="00CC7A65"/>
    <w:rsid w:val="00CC7D69"/>
    <w:rsid w:val="00CC7F4B"/>
    <w:rsid w:val="00CD02B7"/>
    <w:rsid w:val="00CD0625"/>
    <w:rsid w:val="00CD094D"/>
    <w:rsid w:val="00CD09F0"/>
    <w:rsid w:val="00CD0C4D"/>
    <w:rsid w:val="00CD0F94"/>
    <w:rsid w:val="00CD1AE9"/>
    <w:rsid w:val="00CD22D5"/>
    <w:rsid w:val="00CD23BC"/>
    <w:rsid w:val="00CD27BF"/>
    <w:rsid w:val="00CD2D67"/>
    <w:rsid w:val="00CD3A9E"/>
    <w:rsid w:val="00CD4B34"/>
    <w:rsid w:val="00CD4C2E"/>
    <w:rsid w:val="00CD4CFC"/>
    <w:rsid w:val="00CD5058"/>
    <w:rsid w:val="00CD549E"/>
    <w:rsid w:val="00CD561D"/>
    <w:rsid w:val="00CD5C87"/>
    <w:rsid w:val="00CD5EE2"/>
    <w:rsid w:val="00CD6119"/>
    <w:rsid w:val="00CD626E"/>
    <w:rsid w:val="00CD62C2"/>
    <w:rsid w:val="00CD6799"/>
    <w:rsid w:val="00CD6C1E"/>
    <w:rsid w:val="00CD6C40"/>
    <w:rsid w:val="00CD7573"/>
    <w:rsid w:val="00CD7859"/>
    <w:rsid w:val="00CD7BAF"/>
    <w:rsid w:val="00CD7C5C"/>
    <w:rsid w:val="00CD7CE4"/>
    <w:rsid w:val="00CE1470"/>
    <w:rsid w:val="00CE15AE"/>
    <w:rsid w:val="00CE1616"/>
    <w:rsid w:val="00CE1696"/>
    <w:rsid w:val="00CE1868"/>
    <w:rsid w:val="00CE1AE0"/>
    <w:rsid w:val="00CE29B2"/>
    <w:rsid w:val="00CE2AF1"/>
    <w:rsid w:val="00CE31D2"/>
    <w:rsid w:val="00CE34BA"/>
    <w:rsid w:val="00CE36BA"/>
    <w:rsid w:val="00CE37D2"/>
    <w:rsid w:val="00CE394D"/>
    <w:rsid w:val="00CE3978"/>
    <w:rsid w:val="00CE43C9"/>
    <w:rsid w:val="00CE4DDF"/>
    <w:rsid w:val="00CE51B1"/>
    <w:rsid w:val="00CE58D8"/>
    <w:rsid w:val="00CE5C3D"/>
    <w:rsid w:val="00CE6274"/>
    <w:rsid w:val="00CE6B80"/>
    <w:rsid w:val="00CE6DEA"/>
    <w:rsid w:val="00CE7184"/>
    <w:rsid w:val="00CE73BC"/>
    <w:rsid w:val="00CE7F0B"/>
    <w:rsid w:val="00CF0166"/>
    <w:rsid w:val="00CF020D"/>
    <w:rsid w:val="00CF0E4F"/>
    <w:rsid w:val="00CF2425"/>
    <w:rsid w:val="00CF29E7"/>
    <w:rsid w:val="00CF29F2"/>
    <w:rsid w:val="00CF2AB4"/>
    <w:rsid w:val="00CF2EC7"/>
    <w:rsid w:val="00CF3BB5"/>
    <w:rsid w:val="00CF3C9E"/>
    <w:rsid w:val="00CF4045"/>
    <w:rsid w:val="00CF4A30"/>
    <w:rsid w:val="00CF4ADC"/>
    <w:rsid w:val="00CF4DC1"/>
    <w:rsid w:val="00CF5164"/>
    <w:rsid w:val="00CF57A4"/>
    <w:rsid w:val="00CF5F4A"/>
    <w:rsid w:val="00CF60C2"/>
    <w:rsid w:val="00CF6875"/>
    <w:rsid w:val="00CF6920"/>
    <w:rsid w:val="00CF6C7C"/>
    <w:rsid w:val="00CF6D36"/>
    <w:rsid w:val="00CF776E"/>
    <w:rsid w:val="00CF7881"/>
    <w:rsid w:val="00CF79CC"/>
    <w:rsid w:val="00CF7B3D"/>
    <w:rsid w:val="00CF7E48"/>
    <w:rsid w:val="00D002C5"/>
    <w:rsid w:val="00D00B23"/>
    <w:rsid w:val="00D00E00"/>
    <w:rsid w:val="00D02385"/>
    <w:rsid w:val="00D02439"/>
    <w:rsid w:val="00D02931"/>
    <w:rsid w:val="00D029E7"/>
    <w:rsid w:val="00D03201"/>
    <w:rsid w:val="00D0353B"/>
    <w:rsid w:val="00D0380B"/>
    <w:rsid w:val="00D03A50"/>
    <w:rsid w:val="00D040E9"/>
    <w:rsid w:val="00D0426A"/>
    <w:rsid w:val="00D043D3"/>
    <w:rsid w:val="00D047EC"/>
    <w:rsid w:val="00D04E75"/>
    <w:rsid w:val="00D050D8"/>
    <w:rsid w:val="00D052E3"/>
    <w:rsid w:val="00D05438"/>
    <w:rsid w:val="00D0592F"/>
    <w:rsid w:val="00D05B6A"/>
    <w:rsid w:val="00D06427"/>
    <w:rsid w:val="00D0656B"/>
    <w:rsid w:val="00D06826"/>
    <w:rsid w:val="00D06A1B"/>
    <w:rsid w:val="00D07129"/>
    <w:rsid w:val="00D074F3"/>
    <w:rsid w:val="00D07753"/>
    <w:rsid w:val="00D078F3"/>
    <w:rsid w:val="00D07A20"/>
    <w:rsid w:val="00D07B58"/>
    <w:rsid w:val="00D07F7F"/>
    <w:rsid w:val="00D108F7"/>
    <w:rsid w:val="00D10B93"/>
    <w:rsid w:val="00D10C1F"/>
    <w:rsid w:val="00D10EB7"/>
    <w:rsid w:val="00D117B8"/>
    <w:rsid w:val="00D11E81"/>
    <w:rsid w:val="00D1239F"/>
    <w:rsid w:val="00D1298A"/>
    <w:rsid w:val="00D138EB"/>
    <w:rsid w:val="00D139A7"/>
    <w:rsid w:val="00D139B2"/>
    <w:rsid w:val="00D143DC"/>
    <w:rsid w:val="00D1499C"/>
    <w:rsid w:val="00D14B24"/>
    <w:rsid w:val="00D152EE"/>
    <w:rsid w:val="00D15F63"/>
    <w:rsid w:val="00D16857"/>
    <w:rsid w:val="00D16AD8"/>
    <w:rsid w:val="00D16B8A"/>
    <w:rsid w:val="00D16BCA"/>
    <w:rsid w:val="00D16FE1"/>
    <w:rsid w:val="00D178E5"/>
    <w:rsid w:val="00D202B9"/>
    <w:rsid w:val="00D204C8"/>
    <w:rsid w:val="00D2086B"/>
    <w:rsid w:val="00D20CFB"/>
    <w:rsid w:val="00D20E16"/>
    <w:rsid w:val="00D20E3D"/>
    <w:rsid w:val="00D20F81"/>
    <w:rsid w:val="00D214E6"/>
    <w:rsid w:val="00D2178E"/>
    <w:rsid w:val="00D2189C"/>
    <w:rsid w:val="00D21B95"/>
    <w:rsid w:val="00D21F9F"/>
    <w:rsid w:val="00D224F1"/>
    <w:rsid w:val="00D228CD"/>
    <w:rsid w:val="00D22F3B"/>
    <w:rsid w:val="00D23BA7"/>
    <w:rsid w:val="00D24453"/>
    <w:rsid w:val="00D2604A"/>
    <w:rsid w:val="00D26C86"/>
    <w:rsid w:val="00D271B0"/>
    <w:rsid w:val="00D27375"/>
    <w:rsid w:val="00D27377"/>
    <w:rsid w:val="00D275AA"/>
    <w:rsid w:val="00D27655"/>
    <w:rsid w:val="00D300E8"/>
    <w:rsid w:val="00D30600"/>
    <w:rsid w:val="00D30874"/>
    <w:rsid w:val="00D30A7E"/>
    <w:rsid w:val="00D30E12"/>
    <w:rsid w:val="00D313C8"/>
    <w:rsid w:val="00D3188D"/>
    <w:rsid w:val="00D3191D"/>
    <w:rsid w:val="00D320F5"/>
    <w:rsid w:val="00D32415"/>
    <w:rsid w:val="00D32CE8"/>
    <w:rsid w:val="00D330B9"/>
    <w:rsid w:val="00D33153"/>
    <w:rsid w:val="00D3354E"/>
    <w:rsid w:val="00D34548"/>
    <w:rsid w:val="00D345D1"/>
    <w:rsid w:val="00D346E9"/>
    <w:rsid w:val="00D353F6"/>
    <w:rsid w:val="00D35981"/>
    <w:rsid w:val="00D36AB9"/>
    <w:rsid w:val="00D36FFC"/>
    <w:rsid w:val="00D37D1A"/>
    <w:rsid w:val="00D37F9D"/>
    <w:rsid w:val="00D37FCE"/>
    <w:rsid w:val="00D40722"/>
    <w:rsid w:val="00D4096B"/>
    <w:rsid w:val="00D40E32"/>
    <w:rsid w:val="00D40FD8"/>
    <w:rsid w:val="00D412AB"/>
    <w:rsid w:val="00D42237"/>
    <w:rsid w:val="00D422F6"/>
    <w:rsid w:val="00D435B4"/>
    <w:rsid w:val="00D436B1"/>
    <w:rsid w:val="00D444A4"/>
    <w:rsid w:val="00D448BE"/>
    <w:rsid w:val="00D44DCE"/>
    <w:rsid w:val="00D44F50"/>
    <w:rsid w:val="00D45102"/>
    <w:rsid w:val="00D45170"/>
    <w:rsid w:val="00D45802"/>
    <w:rsid w:val="00D45ACD"/>
    <w:rsid w:val="00D45E6F"/>
    <w:rsid w:val="00D46293"/>
    <w:rsid w:val="00D46356"/>
    <w:rsid w:val="00D46A4D"/>
    <w:rsid w:val="00D46DD8"/>
    <w:rsid w:val="00D47C31"/>
    <w:rsid w:val="00D503F7"/>
    <w:rsid w:val="00D50BED"/>
    <w:rsid w:val="00D50DA5"/>
    <w:rsid w:val="00D525F2"/>
    <w:rsid w:val="00D53881"/>
    <w:rsid w:val="00D53B1A"/>
    <w:rsid w:val="00D53E88"/>
    <w:rsid w:val="00D542BC"/>
    <w:rsid w:val="00D5476F"/>
    <w:rsid w:val="00D54AF7"/>
    <w:rsid w:val="00D54D77"/>
    <w:rsid w:val="00D54E14"/>
    <w:rsid w:val="00D55127"/>
    <w:rsid w:val="00D55274"/>
    <w:rsid w:val="00D555D7"/>
    <w:rsid w:val="00D55985"/>
    <w:rsid w:val="00D5598E"/>
    <w:rsid w:val="00D55DB4"/>
    <w:rsid w:val="00D5670C"/>
    <w:rsid w:val="00D56A63"/>
    <w:rsid w:val="00D56C4B"/>
    <w:rsid w:val="00D56C73"/>
    <w:rsid w:val="00D57461"/>
    <w:rsid w:val="00D57BDA"/>
    <w:rsid w:val="00D60029"/>
    <w:rsid w:val="00D60177"/>
    <w:rsid w:val="00D60D5B"/>
    <w:rsid w:val="00D6192A"/>
    <w:rsid w:val="00D6264F"/>
    <w:rsid w:val="00D62687"/>
    <w:rsid w:val="00D62962"/>
    <w:rsid w:val="00D629D2"/>
    <w:rsid w:val="00D63097"/>
    <w:rsid w:val="00D63349"/>
    <w:rsid w:val="00D635A9"/>
    <w:rsid w:val="00D63A61"/>
    <w:rsid w:val="00D63FBE"/>
    <w:rsid w:val="00D64587"/>
    <w:rsid w:val="00D649AF"/>
    <w:rsid w:val="00D6537C"/>
    <w:rsid w:val="00D653E1"/>
    <w:rsid w:val="00D65554"/>
    <w:rsid w:val="00D6564C"/>
    <w:rsid w:val="00D656A0"/>
    <w:rsid w:val="00D6594F"/>
    <w:rsid w:val="00D659B1"/>
    <w:rsid w:val="00D65CA9"/>
    <w:rsid w:val="00D65DCD"/>
    <w:rsid w:val="00D65ECF"/>
    <w:rsid w:val="00D65ED2"/>
    <w:rsid w:val="00D6696B"/>
    <w:rsid w:val="00D6791D"/>
    <w:rsid w:val="00D70083"/>
    <w:rsid w:val="00D702F9"/>
    <w:rsid w:val="00D705D0"/>
    <w:rsid w:val="00D705D4"/>
    <w:rsid w:val="00D7064E"/>
    <w:rsid w:val="00D70848"/>
    <w:rsid w:val="00D71A7F"/>
    <w:rsid w:val="00D71AC0"/>
    <w:rsid w:val="00D7222D"/>
    <w:rsid w:val="00D7227A"/>
    <w:rsid w:val="00D72639"/>
    <w:rsid w:val="00D72A88"/>
    <w:rsid w:val="00D72E12"/>
    <w:rsid w:val="00D72F54"/>
    <w:rsid w:val="00D733DB"/>
    <w:rsid w:val="00D737B3"/>
    <w:rsid w:val="00D73D86"/>
    <w:rsid w:val="00D73E73"/>
    <w:rsid w:val="00D73F22"/>
    <w:rsid w:val="00D7401C"/>
    <w:rsid w:val="00D74859"/>
    <w:rsid w:val="00D74919"/>
    <w:rsid w:val="00D74DF8"/>
    <w:rsid w:val="00D74E98"/>
    <w:rsid w:val="00D75C5D"/>
    <w:rsid w:val="00D76D45"/>
    <w:rsid w:val="00D773D8"/>
    <w:rsid w:val="00D7751F"/>
    <w:rsid w:val="00D777C2"/>
    <w:rsid w:val="00D77C3C"/>
    <w:rsid w:val="00D804B2"/>
    <w:rsid w:val="00D82FAC"/>
    <w:rsid w:val="00D830C0"/>
    <w:rsid w:val="00D830D0"/>
    <w:rsid w:val="00D83875"/>
    <w:rsid w:val="00D838C1"/>
    <w:rsid w:val="00D83B1F"/>
    <w:rsid w:val="00D8408E"/>
    <w:rsid w:val="00D8453C"/>
    <w:rsid w:val="00D845B2"/>
    <w:rsid w:val="00D84A24"/>
    <w:rsid w:val="00D84A84"/>
    <w:rsid w:val="00D84CB9"/>
    <w:rsid w:val="00D856C7"/>
    <w:rsid w:val="00D85C64"/>
    <w:rsid w:val="00D85F5A"/>
    <w:rsid w:val="00D867E4"/>
    <w:rsid w:val="00D8697D"/>
    <w:rsid w:val="00D869BB"/>
    <w:rsid w:val="00D86ED2"/>
    <w:rsid w:val="00D86EFD"/>
    <w:rsid w:val="00D87089"/>
    <w:rsid w:val="00D8709A"/>
    <w:rsid w:val="00D87356"/>
    <w:rsid w:val="00D874B5"/>
    <w:rsid w:val="00D87BE5"/>
    <w:rsid w:val="00D87F6E"/>
    <w:rsid w:val="00D90FA6"/>
    <w:rsid w:val="00D9161C"/>
    <w:rsid w:val="00D91873"/>
    <w:rsid w:val="00D91FC8"/>
    <w:rsid w:val="00D9268A"/>
    <w:rsid w:val="00D9276D"/>
    <w:rsid w:val="00D928F7"/>
    <w:rsid w:val="00D92F63"/>
    <w:rsid w:val="00D93076"/>
    <w:rsid w:val="00D9311F"/>
    <w:rsid w:val="00D9370A"/>
    <w:rsid w:val="00D93A47"/>
    <w:rsid w:val="00D948D6"/>
    <w:rsid w:val="00D94A32"/>
    <w:rsid w:val="00D95017"/>
    <w:rsid w:val="00D9509D"/>
    <w:rsid w:val="00D9530A"/>
    <w:rsid w:val="00D958ED"/>
    <w:rsid w:val="00D95AF3"/>
    <w:rsid w:val="00D95DCC"/>
    <w:rsid w:val="00D9674A"/>
    <w:rsid w:val="00D96D99"/>
    <w:rsid w:val="00D96F75"/>
    <w:rsid w:val="00D975B3"/>
    <w:rsid w:val="00D97EBC"/>
    <w:rsid w:val="00DA00DF"/>
    <w:rsid w:val="00DA095F"/>
    <w:rsid w:val="00DA0C80"/>
    <w:rsid w:val="00DA11F1"/>
    <w:rsid w:val="00DA14E7"/>
    <w:rsid w:val="00DA15F3"/>
    <w:rsid w:val="00DA25EA"/>
    <w:rsid w:val="00DA25F3"/>
    <w:rsid w:val="00DA2CA0"/>
    <w:rsid w:val="00DA34F9"/>
    <w:rsid w:val="00DA362A"/>
    <w:rsid w:val="00DA38A4"/>
    <w:rsid w:val="00DA3DD6"/>
    <w:rsid w:val="00DA428B"/>
    <w:rsid w:val="00DA4318"/>
    <w:rsid w:val="00DA4344"/>
    <w:rsid w:val="00DA450F"/>
    <w:rsid w:val="00DA4534"/>
    <w:rsid w:val="00DA4D5E"/>
    <w:rsid w:val="00DA5052"/>
    <w:rsid w:val="00DA517D"/>
    <w:rsid w:val="00DA5553"/>
    <w:rsid w:val="00DA56DF"/>
    <w:rsid w:val="00DA5893"/>
    <w:rsid w:val="00DA6329"/>
    <w:rsid w:val="00DA6FE3"/>
    <w:rsid w:val="00DB0860"/>
    <w:rsid w:val="00DB0D58"/>
    <w:rsid w:val="00DB0EE5"/>
    <w:rsid w:val="00DB11D7"/>
    <w:rsid w:val="00DB140C"/>
    <w:rsid w:val="00DB198B"/>
    <w:rsid w:val="00DB251E"/>
    <w:rsid w:val="00DB45E3"/>
    <w:rsid w:val="00DB45EE"/>
    <w:rsid w:val="00DB4F19"/>
    <w:rsid w:val="00DB56A9"/>
    <w:rsid w:val="00DB5923"/>
    <w:rsid w:val="00DB6D5A"/>
    <w:rsid w:val="00DB6ED7"/>
    <w:rsid w:val="00DC03E2"/>
    <w:rsid w:val="00DC06F2"/>
    <w:rsid w:val="00DC0F26"/>
    <w:rsid w:val="00DC0FFD"/>
    <w:rsid w:val="00DC1096"/>
    <w:rsid w:val="00DC125C"/>
    <w:rsid w:val="00DC15FD"/>
    <w:rsid w:val="00DC19D8"/>
    <w:rsid w:val="00DC1AAE"/>
    <w:rsid w:val="00DC1D9F"/>
    <w:rsid w:val="00DC2F69"/>
    <w:rsid w:val="00DC3764"/>
    <w:rsid w:val="00DC4105"/>
    <w:rsid w:val="00DC4575"/>
    <w:rsid w:val="00DC4A3D"/>
    <w:rsid w:val="00DC517A"/>
    <w:rsid w:val="00DC5AFF"/>
    <w:rsid w:val="00DC5D3A"/>
    <w:rsid w:val="00DC5E53"/>
    <w:rsid w:val="00DC6855"/>
    <w:rsid w:val="00DC6DDC"/>
    <w:rsid w:val="00DC7093"/>
    <w:rsid w:val="00DD151D"/>
    <w:rsid w:val="00DD15E7"/>
    <w:rsid w:val="00DD190E"/>
    <w:rsid w:val="00DD1F3E"/>
    <w:rsid w:val="00DD255F"/>
    <w:rsid w:val="00DD2848"/>
    <w:rsid w:val="00DD29BB"/>
    <w:rsid w:val="00DD2B4B"/>
    <w:rsid w:val="00DD2C5E"/>
    <w:rsid w:val="00DD2CEF"/>
    <w:rsid w:val="00DD2F52"/>
    <w:rsid w:val="00DD38FF"/>
    <w:rsid w:val="00DD4623"/>
    <w:rsid w:val="00DD4771"/>
    <w:rsid w:val="00DD548B"/>
    <w:rsid w:val="00DD5C04"/>
    <w:rsid w:val="00DD62CF"/>
    <w:rsid w:val="00DD6327"/>
    <w:rsid w:val="00DD68DD"/>
    <w:rsid w:val="00DD6923"/>
    <w:rsid w:val="00DD699C"/>
    <w:rsid w:val="00DD69CA"/>
    <w:rsid w:val="00DD77F1"/>
    <w:rsid w:val="00DD78BD"/>
    <w:rsid w:val="00DE0C2F"/>
    <w:rsid w:val="00DE0CBB"/>
    <w:rsid w:val="00DE1424"/>
    <w:rsid w:val="00DE17D0"/>
    <w:rsid w:val="00DE1B61"/>
    <w:rsid w:val="00DE20E2"/>
    <w:rsid w:val="00DE2397"/>
    <w:rsid w:val="00DE2979"/>
    <w:rsid w:val="00DE2B51"/>
    <w:rsid w:val="00DE3294"/>
    <w:rsid w:val="00DE32F1"/>
    <w:rsid w:val="00DE4186"/>
    <w:rsid w:val="00DE4FB0"/>
    <w:rsid w:val="00DE5101"/>
    <w:rsid w:val="00DE540C"/>
    <w:rsid w:val="00DE5A48"/>
    <w:rsid w:val="00DE60B4"/>
    <w:rsid w:val="00DE60E8"/>
    <w:rsid w:val="00DE6835"/>
    <w:rsid w:val="00DE6D1D"/>
    <w:rsid w:val="00DE6F90"/>
    <w:rsid w:val="00DE75C0"/>
    <w:rsid w:val="00DE793D"/>
    <w:rsid w:val="00DE7C14"/>
    <w:rsid w:val="00DF029A"/>
    <w:rsid w:val="00DF116A"/>
    <w:rsid w:val="00DF152A"/>
    <w:rsid w:val="00DF1751"/>
    <w:rsid w:val="00DF1932"/>
    <w:rsid w:val="00DF1D48"/>
    <w:rsid w:val="00DF26DD"/>
    <w:rsid w:val="00DF29AB"/>
    <w:rsid w:val="00DF2A99"/>
    <w:rsid w:val="00DF35A4"/>
    <w:rsid w:val="00DF3D76"/>
    <w:rsid w:val="00DF4E49"/>
    <w:rsid w:val="00DF4FF2"/>
    <w:rsid w:val="00DF5069"/>
    <w:rsid w:val="00DF5255"/>
    <w:rsid w:val="00DF5555"/>
    <w:rsid w:val="00DF5574"/>
    <w:rsid w:val="00DF5A38"/>
    <w:rsid w:val="00DF6050"/>
    <w:rsid w:val="00DF6D86"/>
    <w:rsid w:val="00DF70DC"/>
    <w:rsid w:val="00DF721E"/>
    <w:rsid w:val="00DF7483"/>
    <w:rsid w:val="00DF77AB"/>
    <w:rsid w:val="00DF7D40"/>
    <w:rsid w:val="00DF7F73"/>
    <w:rsid w:val="00E005B1"/>
    <w:rsid w:val="00E017E1"/>
    <w:rsid w:val="00E01AA0"/>
    <w:rsid w:val="00E02087"/>
    <w:rsid w:val="00E02232"/>
    <w:rsid w:val="00E02AF7"/>
    <w:rsid w:val="00E041DC"/>
    <w:rsid w:val="00E048FA"/>
    <w:rsid w:val="00E04ABE"/>
    <w:rsid w:val="00E04F13"/>
    <w:rsid w:val="00E054FE"/>
    <w:rsid w:val="00E05AFA"/>
    <w:rsid w:val="00E05C1A"/>
    <w:rsid w:val="00E05C88"/>
    <w:rsid w:val="00E05D32"/>
    <w:rsid w:val="00E05EAE"/>
    <w:rsid w:val="00E066C0"/>
    <w:rsid w:val="00E06956"/>
    <w:rsid w:val="00E06AD8"/>
    <w:rsid w:val="00E06B24"/>
    <w:rsid w:val="00E06E45"/>
    <w:rsid w:val="00E0771E"/>
    <w:rsid w:val="00E0781C"/>
    <w:rsid w:val="00E07CB4"/>
    <w:rsid w:val="00E10557"/>
    <w:rsid w:val="00E10816"/>
    <w:rsid w:val="00E109DE"/>
    <w:rsid w:val="00E10C31"/>
    <w:rsid w:val="00E113DD"/>
    <w:rsid w:val="00E11443"/>
    <w:rsid w:val="00E11C26"/>
    <w:rsid w:val="00E12524"/>
    <w:rsid w:val="00E13A17"/>
    <w:rsid w:val="00E13AC1"/>
    <w:rsid w:val="00E13D26"/>
    <w:rsid w:val="00E13E13"/>
    <w:rsid w:val="00E1519D"/>
    <w:rsid w:val="00E15BC8"/>
    <w:rsid w:val="00E16AB0"/>
    <w:rsid w:val="00E17E91"/>
    <w:rsid w:val="00E2011E"/>
    <w:rsid w:val="00E212CC"/>
    <w:rsid w:val="00E21CCF"/>
    <w:rsid w:val="00E2263F"/>
    <w:rsid w:val="00E2277B"/>
    <w:rsid w:val="00E228FF"/>
    <w:rsid w:val="00E22D8D"/>
    <w:rsid w:val="00E22EF9"/>
    <w:rsid w:val="00E23378"/>
    <w:rsid w:val="00E23745"/>
    <w:rsid w:val="00E2382C"/>
    <w:rsid w:val="00E23FC8"/>
    <w:rsid w:val="00E241CC"/>
    <w:rsid w:val="00E247F5"/>
    <w:rsid w:val="00E24A64"/>
    <w:rsid w:val="00E24C26"/>
    <w:rsid w:val="00E24D52"/>
    <w:rsid w:val="00E25217"/>
    <w:rsid w:val="00E26040"/>
    <w:rsid w:val="00E26625"/>
    <w:rsid w:val="00E26EB7"/>
    <w:rsid w:val="00E270C8"/>
    <w:rsid w:val="00E27980"/>
    <w:rsid w:val="00E27B40"/>
    <w:rsid w:val="00E3038F"/>
    <w:rsid w:val="00E313F9"/>
    <w:rsid w:val="00E31517"/>
    <w:rsid w:val="00E31726"/>
    <w:rsid w:val="00E31CBC"/>
    <w:rsid w:val="00E31EBD"/>
    <w:rsid w:val="00E3212A"/>
    <w:rsid w:val="00E33501"/>
    <w:rsid w:val="00E33C58"/>
    <w:rsid w:val="00E34684"/>
    <w:rsid w:val="00E346AD"/>
    <w:rsid w:val="00E35380"/>
    <w:rsid w:val="00E359A6"/>
    <w:rsid w:val="00E35A89"/>
    <w:rsid w:val="00E35AB3"/>
    <w:rsid w:val="00E35C45"/>
    <w:rsid w:val="00E36090"/>
    <w:rsid w:val="00E36539"/>
    <w:rsid w:val="00E367B4"/>
    <w:rsid w:val="00E37124"/>
    <w:rsid w:val="00E3782D"/>
    <w:rsid w:val="00E379EE"/>
    <w:rsid w:val="00E37E24"/>
    <w:rsid w:val="00E4053F"/>
    <w:rsid w:val="00E40A52"/>
    <w:rsid w:val="00E40B46"/>
    <w:rsid w:val="00E41643"/>
    <w:rsid w:val="00E41954"/>
    <w:rsid w:val="00E41BE1"/>
    <w:rsid w:val="00E41FA7"/>
    <w:rsid w:val="00E423C5"/>
    <w:rsid w:val="00E42541"/>
    <w:rsid w:val="00E42559"/>
    <w:rsid w:val="00E43032"/>
    <w:rsid w:val="00E430C5"/>
    <w:rsid w:val="00E433D9"/>
    <w:rsid w:val="00E436A1"/>
    <w:rsid w:val="00E44350"/>
    <w:rsid w:val="00E44B9D"/>
    <w:rsid w:val="00E44DE5"/>
    <w:rsid w:val="00E450D3"/>
    <w:rsid w:val="00E4514E"/>
    <w:rsid w:val="00E4520A"/>
    <w:rsid w:val="00E459AB"/>
    <w:rsid w:val="00E45C50"/>
    <w:rsid w:val="00E45D8E"/>
    <w:rsid w:val="00E46301"/>
    <w:rsid w:val="00E463EF"/>
    <w:rsid w:val="00E4669B"/>
    <w:rsid w:val="00E46752"/>
    <w:rsid w:val="00E4690F"/>
    <w:rsid w:val="00E47A2A"/>
    <w:rsid w:val="00E50023"/>
    <w:rsid w:val="00E505DA"/>
    <w:rsid w:val="00E50EE7"/>
    <w:rsid w:val="00E5175D"/>
    <w:rsid w:val="00E51E7A"/>
    <w:rsid w:val="00E5297E"/>
    <w:rsid w:val="00E52C72"/>
    <w:rsid w:val="00E534D3"/>
    <w:rsid w:val="00E534DD"/>
    <w:rsid w:val="00E53A3E"/>
    <w:rsid w:val="00E53B93"/>
    <w:rsid w:val="00E5402D"/>
    <w:rsid w:val="00E545FF"/>
    <w:rsid w:val="00E547E4"/>
    <w:rsid w:val="00E54CC2"/>
    <w:rsid w:val="00E55472"/>
    <w:rsid w:val="00E555EB"/>
    <w:rsid w:val="00E5571E"/>
    <w:rsid w:val="00E564B6"/>
    <w:rsid w:val="00E56821"/>
    <w:rsid w:val="00E572E3"/>
    <w:rsid w:val="00E5749F"/>
    <w:rsid w:val="00E574A7"/>
    <w:rsid w:val="00E60027"/>
    <w:rsid w:val="00E601B4"/>
    <w:rsid w:val="00E605F1"/>
    <w:rsid w:val="00E60B25"/>
    <w:rsid w:val="00E6130C"/>
    <w:rsid w:val="00E61D6B"/>
    <w:rsid w:val="00E62332"/>
    <w:rsid w:val="00E6241F"/>
    <w:rsid w:val="00E629C8"/>
    <w:rsid w:val="00E62C18"/>
    <w:rsid w:val="00E63670"/>
    <w:rsid w:val="00E63A58"/>
    <w:rsid w:val="00E63B51"/>
    <w:rsid w:val="00E63C51"/>
    <w:rsid w:val="00E6417F"/>
    <w:rsid w:val="00E649CD"/>
    <w:rsid w:val="00E65327"/>
    <w:rsid w:val="00E657E0"/>
    <w:rsid w:val="00E65C6E"/>
    <w:rsid w:val="00E65E2E"/>
    <w:rsid w:val="00E66C91"/>
    <w:rsid w:val="00E67AE5"/>
    <w:rsid w:val="00E67D50"/>
    <w:rsid w:val="00E704E8"/>
    <w:rsid w:val="00E705C4"/>
    <w:rsid w:val="00E706AA"/>
    <w:rsid w:val="00E70E62"/>
    <w:rsid w:val="00E70FBB"/>
    <w:rsid w:val="00E71110"/>
    <w:rsid w:val="00E72E60"/>
    <w:rsid w:val="00E73886"/>
    <w:rsid w:val="00E7390E"/>
    <w:rsid w:val="00E73FA0"/>
    <w:rsid w:val="00E74953"/>
    <w:rsid w:val="00E74AC5"/>
    <w:rsid w:val="00E74B49"/>
    <w:rsid w:val="00E7532E"/>
    <w:rsid w:val="00E75689"/>
    <w:rsid w:val="00E75CD7"/>
    <w:rsid w:val="00E76104"/>
    <w:rsid w:val="00E761E1"/>
    <w:rsid w:val="00E76277"/>
    <w:rsid w:val="00E76393"/>
    <w:rsid w:val="00E763A3"/>
    <w:rsid w:val="00E7656C"/>
    <w:rsid w:val="00E7675D"/>
    <w:rsid w:val="00E76854"/>
    <w:rsid w:val="00E7717B"/>
    <w:rsid w:val="00E771E2"/>
    <w:rsid w:val="00E77382"/>
    <w:rsid w:val="00E80804"/>
    <w:rsid w:val="00E8087D"/>
    <w:rsid w:val="00E809C0"/>
    <w:rsid w:val="00E80D27"/>
    <w:rsid w:val="00E80EC6"/>
    <w:rsid w:val="00E811BF"/>
    <w:rsid w:val="00E81740"/>
    <w:rsid w:val="00E8178D"/>
    <w:rsid w:val="00E81BB5"/>
    <w:rsid w:val="00E821AE"/>
    <w:rsid w:val="00E8267C"/>
    <w:rsid w:val="00E826C5"/>
    <w:rsid w:val="00E8296D"/>
    <w:rsid w:val="00E83177"/>
    <w:rsid w:val="00E84218"/>
    <w:rsid w:val="00E8435F"/>
    <w:rsid w:val="00E84B54"/>
    <w:rsid w:val="00E84C6B"/>
    <w:rsid w:val="00E84E6D"/>
    <w:rsid w:val="00E84F2B"/>
    <w:rsid w:val="00E853DC"/>
    <w:rsid w:val="00E85971"/>
    <w:rsid w:val="00E85B26"/>
    <w:rsid w:val="00E85C08"/>
    <w:rsid w:val="00E85F47"/>
    <w:rsid w:val="00E865FF"/>
    <w:rsid w:val="00E869E5"/>
    <w:rsid w:val="00E8713C"/>
    <w:rsid w:val="00E8739E"/>
    <w:rsid w:val="00E876C5"/>
    <w:rsid w:val="00E87789"/>
    <w:rsid w:val="00E909BE"/>
    <w:rsid w:val="00E90B7A"/>
    <w:rsid w:val="00E90C1C"/>
    <w:rsid w:val="00E918A9"/>
    <w:rsid w:val="00E91BDF"/>
    <w:rsid w:val="00E91D46"/>
    <w:rsid w:val="00E91EA0"/>
    <w:rsid w:val="00E927C8"/>
    <w:rsid w:val="00E92C79"/>
    <w:rsid w:val="00E92ED1"/>
    <w:rsid w:val="00E92F67"/>
    <w:rsid w:val="00E930CA"/>
    <w:rsid w:val="00E933ED"/>
    <w:rsid w:val="00E933F5"/>
    <w:rsid w:val="00E93573"/>
    <w:rsid w:val="00E935CC"/>
    <w:rsid w:val="00E93EF5"/>
    <w:rsid w:val="00E94351"/>
    <w:rsid w:val="00E9447B"/>
    <w:rsid w:val="00E94BC6"/>
    <w:rsid w:val="00E94C21"/>
    <w:rsid w:val="00E9506E"/>
    <w:rsid w:val="00E9543B"/>
    <w:rsid w:val="00E96203"/>
    <w:rsid w:val="00E962F5"/>
    <w:rsid w:val="00E96563"/>
    <w:rsid w:val="00E96727"/>
    <w:rsid w:val="00E96C41"/>
    <w:rsid w:val="00E97A4F"/>
    <w:rsid w:val="00E97B1F"/>
    <w:rsid w:val="00EA19F2"/>
    <w:rsid w:val="00EA1A9A"/>
    <w:rsid w:val="00EA1BA0"/>
    <w:rsid w:val="00EA1C90"/>
    <w:rsid w:val="00EA2A8A"/>
    <w:rsid w:val="00EA3C7B"/>
    <w:rsid w:val="00EA4C79"/>
    <w:rsid w:val="00EA4D7A"/>
    <w:rsid w:val="00EA5507"/>
    <w:rsid w:val="00EA577E"/>
    <w:rsid w:val="00EA5BC0"/>
    <w:rsid w:val="00EA5C2D"/>
    <w:rsid w:val="00EA5D8D"/>
    <w:rsid w:val="00EA6BB8"/>
    <w:rsid w:val="00EA6C8E"/>
    <w:rsid w:val="00EA76B8"/>
    <w:rsid w:val="00EA7B61"/>
    <w:rsid w:val="00EA7FA3"/>
    <w:rsid w:val="00EB009F"/>
    <w:rsid w:val="00EB0515"/>
    <w:rsid w:val="00EB168D"/>
    <w:rsid w:val="00EB1AA7"/>
    <w:rsid w:val="00EB1B31"/>
    <w:rsid w:val="00EB1D27"/>
    <w:rsid w:val="00EB1F1B"/>
    <w:rsid w:val="00EB249D"/>
    <w:rsid w:val="00EB29E4"/>
    <w:rsid w:val="00EB2D5B"/>
    <w:rsid w:val="00EB391C"/>
    <w:rsid w:val="00EB4920"/>
    <w:rsid w:val="00EB4E59"/>
    <w:rsid w:val="00EB4E94"/>
    <w:rsid w:val="00EB52B0"/>
    <w:rsid w:val="00EB5671"/>
    <w:rsid w:val="00EB5DE2"/>
    <w:rsid w:val="00EB5F2E"/>
    <w:rsid w:val="00EB61A3"/>
    <w:rsid w:val="00EB75E5"/>
    <w:rsid w:val="00EC0D0D"/>
    <w:rsid w:val="00EC10C9"/>
    <w:rsid w:val="00EC122B"/>
    <w:rsid w:val="00EC19B2"/>
    <w:rsid w:val="00EC214D"/>
    <w:rsid w:val="00EC265D"/>
    <w:rsid w:val="00EC32C7"/>
    <w:rsid w:val="00EC39AF"/>
    <w:rsid w:val="00EC3D3C"/>
    <w:rsid w:val="00EC4166"/>
    <w:rsid w:val="00EC41F8"/>
    <w:rsid w:val="00EC4785"/>
    <w:rsid w:val="00EC4DEE"/>
    <w:rsid w:val="00EC533F"/>
    <w:rsid w:val="00EC56C6"/>
    <w:rsid w:val="00EC6100"/>
    <w:rsid w:val="00EC641E"/>
    <w:rsid w:val="00EC65DF"/>
    <w:rsid w:val="00EC6A12"/>
    <w:rsid w:val="00EC7961"/>
    <w:rsid w:val="00EC7D17"/>
    <w:rsid w:val="00ED019E"/>
    <w:rsid w:val="00ED03BD"/>
    <w:rsid w:val="00ED065C"/>
    <w:rsid w:val="00ED066A"/>
    <w:rsid w:val="00ED0CB1"/>
    <w:rsid w:val="00ED21B8"/>
    <w:rsid w:val="00ED2BFA"/>
    <w:rsid w:val="00ED358C"/>
    <w:rsid w:val="00ED37B7"/>
    <w:rsid w:val="00ED3E89"/>
    <w:rsid w:val="00ED5AA0"/>
    <w:rsid w:val="00ED5F63"/>
    <w:rsid w:val="00ED63CB"/>
    <w:rsid w:val="00ED63D4"/>
    <w:rsid w:val="00ED664A"/>
    <w:rsid w:val="00ED68E7"/>
    <w:rsid w:val="00ED6D1C"/>
    <w:rsid w:val="00EE0084"/>
    <w:rsid w:val="00EE018D"/>
    <w:rsid w:val="00EE0953"/>
    <w:rsid w:val="00EE0970"/>
    <w:rsid w:val="00EE1277"/>
    <w:rsid w:val="00EE1419"/>
    <w:rsid w:val="00EE2121"/>
    <w:rsid w:val="00EE2582"/>
    <w:rsid w:val="00EE265C"/>
    <w:rsid w:val="00EE2877"/>
    <w:rsid w:val="00EE28C2"/>
    <w:rsid w:val="00EE2A57"/>
    <w:rsid w:val="00EE3475"/>
    <w:rsid w:val="00EE3592"/>
    <w:rsid w:val="00EE3DB8"/>
    <w:rsid w:val="00EE43F6"/>
    <w:rsid w:val="00EE4533"/>
    <w:rsid w:val="00EE4D1E"/>
    <w:rsid w:val="00EE53D0"/>
    <w:rsid w:val="00EE6023"/>
    <w:rsid w:val="00EE61C0"/>
    <w:rsid w:val="00EE62EF"/>
    <w:rsid w:val="00EE63FD"/>
    <w:rsid w:val="00EE7FAB"/>
    <w:rsid w:val="00EF01DA"/>
    <w:rsid w:val="00EF0894"/>
    <w:rsid w:val="00EF0EAA"/>
    <w:rsid w:val="00EF11F4"/>
    <w:rsid w:val="00EF1204"/>
    <w:rsid w:val="00EF166A"/>
    <w:rsid w:val="00EF19A3"/>
    <w:rsid w:val="00EF2193"/>
    <w:rsid w:val="00EF2C19"/>
    <w:rsid w:val="00EF2F28"/>
    <w:rsid w:val="00EF3322"/>
    <w:rsid w:val="00EF3B10"/>
    <w:rsid w:val="00EF3D83"/>
    <w:rsid w:val="00EF3D90"/>
    <w:rsid w:val="00EF4152"/>
    <w:rsid w:val="00EF4285"/>
    <w:rsid w:val="00EF4463"/>
    <w:rsid w:val="00EF4BB1"/>
    <w:rsid w:val="00EF4EEB"/>
    <w:rsid w:val="00EF5516"/>
    <w:rsid w:val="00EF553F"/>
    <w:rsid w:val="00EF58BC"/>
    <w:rsid w:val="00EF615A"/>
    <w:rsid w:val="00EF61AB"/>
    <w:rsid w:val="00EF64D0"/>
    <w:rsid w:val="00EF670F"/>
    <w:rsid w:val="00EF699B"/>
    <w:rsid w:val="00EF6A89"/>
    <w:rsid w:val="00EF6C36"/>
    <w:rsid w:val="00EF70A1"/>
    <w:rsid w:val="00EF7112"/>
    <w:rsid w:val="00EF7D43"/>
    <w:rsid w:val="00EF7DAE"/>
    <w:rsid w:val="00F00209"/>
    <w:rsid w:val="00F00DBC"/>
    <w:rsid w:val="00F0148D"/>
    <w:rsid w:val="00F02659"/>
    <w:rsid w:val="00F02830"/>
    <w:rsid w:val="00F0295B"/>
    <w:rsid w:val="00F02FF0"/>
    <w:rsid w:val="00F041D5"/>
    <w:rsid w:val="00F04543"/>
    <w:rsid w:val="00F0479E"/>
    <w:rsid w:val="00F0492D"/>
    <w:rsid w:val="00F04A0C"/>
    <w:rsid w:val="00F04AA4"/>
    <w:rsid w:val="00F0557A"/>
    <w:rsid w:val="00F05945"/>
    <w:rsid w:val="00F05BFE"/>
    <w:rsid w:val="00F060A0"/>
    <w:rsid w:val="00F060AD"/>
    <w:rsid w:val="00F0648A"/>
    <w:rsid w:val="00F06586"/>
    <w:rsid w:val="00F06615"/>
    <w:rsid w:val="00F072E1"/>
    <w:rsid w:val="00F07449"/>
    <w:rsid w:val="00F07602"/>
    <w:rsid w:val="00F07A44"/>
    <w:rsid w:val="00F07FB3"/>
    <w:rsid w:val="00F1021B"/>
    <w:rsid w:val="00F1057B"/>
    <w:rsid w:val="00F10A9A"/>
    <w:rsid w:val="00F111EC"/>
    <w:rsid w:val="00F11DE9"/>
    <w:rsid w:val="00F129A6"/>
    <w:rsid w:val="00F13308"/>
    <w:rsid w:val="00F13411"/>
    <w:rsid w:val="00F1346A"/>
    <w:rsid w:val="00F1480F"/>
    <w:rsid w:val="00F1550E"/>
    <w:rsid w:val="00F157C2"/>
    <w:rsid w:val="00F16085"/>
    <w:rsid w:val="00F1658C"/>
    <w:rsid w:val="00F16643"/>
    <w:rsid w:val="00F16814"/>
    <w:rsid w:val="00F16C6F"/>
    <w:rsid w:val="00F170FE"/>
    <w:rsid w:val="00F17E05"/>
    <w:rsid w:val="00F20635"/>
    <w:rsid w:val="00F21727"/>
    <w:rsid w:val="00F22FA4"/>
    <w:rsid w:val="00F231A5"/>
    <w:rsid w:val="00F23620"/>
    <w:rsid w:val="00F23653"/>
    <w:rsid w:val="00F23F7C"/>
    <w:rsid w:val="00F24299"/>
    <w:rsid w:val="00F24447"/>
    <w:rsid w:val="00F24ADF"/>
    <w:rsid w:val="00F24EE2"/>
    <w:rsid w:val="00F25E6A"/>
    <w:rsid w:val="00F26343"/>
    <w:rsid w:val="00F26734"/>
    <w:rsid w:val="00F26F26"/>
    <w:rsid w:val="00F2767B"/>
    <w:rsid w:val="00F277B4"/>
    <w:rsid w:val="00F30C68"/>
    <w:rsid w:val="00F31034"/>
    <w:rsid w:val="00F312D2"/>
    <w:rsid w:val="00F3175A"/>
    <w:rsid w:val="00F31845"/>
    <w:rsid w:val="00F32052"/>
    <w:rsid w:val="00F32373"/>
    <w:rsid w:val="00F331A1"/>
    <w:rsid w:val="00F33D2E"/>
    <w:rsid w:val="00F342AB"/>
    <w:rsid w:val="00F34B9B"/>
    <w:rsid w:val="00F34D48"/>
    <w:rsid w:val="00F34D9E"/>
    <w:rsid w:val="00F356A9"/>
    <w:rsid w:val="00F35A86"/>
    <w:rsid w:val="00F3665C"/>
    <w:rsid w:val="00F369AF"/>
    <w:rsid w:val="00F36A79"/>
    <w:rsid w:val="00F36D9D"/>
    <w:rsid w:val="00F36F41"/>
    <w:rsid w:val="00F372C5"/>
    <w:rsid w:val="00F37568"/>
    <w:rsid w:val="00F3784A"/>
    <w:rsid w:val="00F379A5"/>
    <w:rsid w:val="00F37A1C"/>
    <w:rsid w:val="00F37B31"/>
    <w:rsid w:val="00F37FFC"/>
    <w:rsid w:val="00F40D17"/>
    <w:rsid w:val="00F41C68"/>
    <w:rsid w:val="00F42641"/>
    <w:rsid w:val="00F42936"/>
    <w:rsid w:val="00F42AA2"/>
    <w:rsid w:val="00F42EB1"/>
    <w:rsid w:val="00F43748"/>
    <w:rsid w:val="00F4388C"/>
    <w:rsid w:val="00F43BCB"/>
    <w:rsid w:val="00F43EAD"/>
    <w:rsid w:val="00F444EC"/>
    <w:rsid w:val="00F447F8"/>
    <w:rsid w:val="00F44ADC"/>
    <w:rsid w:val="00F44C10"/>
    <w:rsid w:val="00F44C47"/>
    <w:rsid w:val="00F4572A"/>
    <w:rsid w:val="00F45A8F"/>
    <w:rsid w:val="00F46141"/>
    <w:rsid w:val="00F47992"/>
    <w:rsid w:val="00F501D7"/>
    <w:rsid w:val="00F50C25"/>
    <w:rsid w:val="00F518F7"/>
    <w:rsid w:val="00F51A34"/>
    <w:rsid w:val="00F51F0D"/>
    <w:rsid w:val="00F52530"/>
    <w:rsid w:val="00F52CDC"/>
    <w:rsid w:val="00F530DD"/>
    <w:rsid w:val="00F53550"/>
    <w:rsid w:val="00F53802"/>
    <w:rsid w:val="00F5395B"/>
    <w:rsid w:val="00F53A4A"/>
    <w:rsid w:val="00F54217"/>
    <w:rsid w:val="00F542D5"/>
    <w:rsid w:val="00F54B10"/>
    <w:rsid w:val="00F555C5"/>
    <w:rsid w:val="00F55B49"/>
    <w:rsid w:val="00F56262"/>
    <w:rsid w:val="00F56592"/>
    <w:rsid w:val="00F56BB8"/>
    <w:rsid w:val="00F57462"/>
    <w:rsid w:val="00F574F7"/>
    <w:rsid w:val="00F57837"/>
    <w:rsid w:val="00F57CB6"/>
    <w:rsid w:val="00F601D6"/>
    <w:rsid w:val="00F60373"/>
    <w:rsid w:val="00F6051D"/>
    <w:rsid w:val="00F6095B"/>
    <w:rsid w:val="00F60AA9"/>
    <w:rsid w:val="00F61558"/>
    <w:rsid w:val="00F61DCB"/>
    <w:rsid w:val="00F62553"/>
    <w:rsid w:val="00F62BE9"/>
    <w:rsid w:val="00F62E9C"/>
    <w:rsid w:val="00F62EC3"/>
    <w:rsid w:val="00F632C5"/>
    <w:rsid w:val="00F63A89"/>
    <w:rsid w:val="00F63FC3"/>
    <w:rsid w:val="00F640AF"/>
    <w:rsid w:val="00F64209"/>
    <w:rsid w:val="00F6487C"/>
    <w:rsid w:val="00F6488A"/>
    <w:rsid w:val="00F64AEB"/>
    <w:rsid w:val="00F64CAF"/>
    <w:rsid w:val="00F64CEA"/>
    <w:rsid w:val="00F64EE1"/>
    <w:rsid w:val="00F656AB"/>
    <w:rsid w:val="00F6581B"/>
    <w:rsid w:val="00F65E7A"/>
    <w:rsid w:val="00F662A1"/>
    <w:rsid w:val="00F66748"/>
    <w:rsid w:val="00F66796"/>
    <w:rsid w:val="00F675ED"/>
    <w:rsid w:val="00F676FC"/>
    <w:rsid w:val="00F67C9B"/>
    <w:rsid w:val="00F7030F"/>
    <w:rsid w:val="00F70FD7"/>
    <w:rsid w:val="00F713E2"/>
    <w:rsid w:val="00F714BF"/>
    <w:rsid w:val="00F7152D"/>
    <w:rsid w:val="00F73BDE"/>
    <w:rsid w:val="00F73EE5"/>
    <w:rsid w:val="00F74607"/>
    <w:rsid w:val="00F7501B"/>
    <w:rsid w:val="00F7540E"/>
    <w:rsid w:val="00F754B2"/>
    <w:rsid w:val="00F75BC1"/>
    <w:rsid w:val="00F766A2"/>
    <w:rsid w:val="00F766FE"/>
    <w:rsid w:val="00F767E2"/>
    <w:rsid w:val="00F76F29"/>
    <w:rsid w:val="00F77027"/>
    <w:rsid w:val="00F773A2"/>
    <w:rsid w:val="00F800E0"/>
    <w:rsid w:val="00F803A9"/>
    <w:rsid w:val="00F81C3F"/>
    <w:rsid w:val="00F822B1"/>
    <w:rsid w:val="00F8278D"/>
    <w:rsid w:val="00F82CF4"/>
    <w:rsid w:val="00F831ED"/>
    <w:rsid w:val="00F8363F"/>
    <w:rsid w:val="00F83E47"/>
    <w:rsid w:val="00F8460D"/>
    <w:rsid w:val="00F8466C"/>
    <w:rsid w:val="00F84C56"/>
    <w:rsid w:val="00F8517A"/>
    <w:rsid w:val="00F85DDA"/>
    <w:rsid w:val="00F86206"/>
    <w:rsid w:val="00F86A1B"/>
    <w:rsid w:val="00F87B65"/>
    <w:rsid w:val="00F87E86"/>
    <w:rsid w:val="00F90CA1"/>
    <w:rsid w:val="00F91658"/>
    <w:rsid w:val="00F91817"/>
    <w:rsid w:val="00F91B98"/>
    <w:rsid w:val="00F91BA3"/>
    <w:rsid w:val="00F91FEB"/>
    <w:rsid w:val="00F922A1"/>
    <w:rsid w:val="00F923D4"/>
    <w:rsid w:val="00F92CE9"/>
    <w:rsid w:val="00F92F05"/>
    <w:rsid w:val="00F933E5"/>
    <w:rsid w:val="00F93AB7"/>
    <w:rsid w:val="00F93E73"/>
    <w:rsid w:val="00F9430E"/>
    <w:rsid w:val="00F95787"/>
    <w:rsid w:val="00F95A8F"/>
    <w:rsid w:val="00F9602B"/>
    <w:rsid w:val="00F96298"/>
    <w:rsid w:val="00F965D3"/>
    <w:rsid w:val="00F96F07"/>
    <w:rsid w:val="00F97010"/>
    <w:rsid w:val="00F9727B"/>
    <w:rsid w:val="00F97293"/>
    <w:rsid w:val="00F9743B"/>
    <w:rsid w:val="00FA0393"/>
    <w:rsid w:val="00FA03BD"/>
    <w:rsid w:val="00FA056D"/>
    <w:rsid w:val="00FA0753"/>
    <w:rsid w:val="00FA117E"/>
    <w:rsid w:val="00FA184C"/>
    <w:rsid w:val="00FA1861"/>
    <w:rsid w:val="00FA1EAD"/>
    <w:rsid w:val="00FA39ED"/>
    <w:rsid w:val="00FA3D31"/>
    <w:rsid w:val="00FA418F"/>
    <w:rsid w:val="00FA4858"/>
    <w:rsid w:val="00FA49CE"/>
    <w:rsid w:val="00FA4C6D"/>
    <w:rsid w:val="00FA4F3E"/>
    <w:rsid w:val="00FA61A2"/>
    <w:rsid w:val="00FA72DB"/>
    <w:rsid w:val="00FA74A1"/>
    <w:rsid w:val="00FA786A"/>
    <w:rsid w:val="00FA7A01"/>
    <w:rsid w:val="00FB091E"/>
    <w:rsid w:val="00FB0AAB"/>
    <w:rsid w:val="00FB0D03"/>
    <w:rsid w:val="00FB0D14"/>
    <w:rsid w:val="00FB0DA6"/>
    <w:rsid w:val="00FB0EDA"/>
    <w:rsid w:val="00FB1244"/>
    <w:rsid w:val="00FB1636"/>
    <w:rsid w:val="00FB1B31"/>
    <w:rsid w:val="00FB2323"/>
    <w:rsid w:val="00FB25BE"/>
    <w:rsid w:val="00FB309B"/>
    <w:rsid w:val="00FB34DE"/>
    <w:rsid w:val="00FB35DC"/>
    <w:rsid w:val="00FB3946"/>
    <w:rsid w:val="00FB3C50"/>
    <w:rsid w:val="00FB3D7C"/>
    <w:rsid w:val="00FB400A"/>
    <w:rsid w:val="00FB406B"/>
    <w:rsid w:val="00FB414B"/>
    <w:rsid w:val="00FB42C2"/>
    <w:rsid w:val="00FB470D"/>
    <w:rsid w:val="00FB4B5C"/>
    <w:rsid w:val="00FB4CD0"/>
    <w:rsid w:val="00FB4F99"/>
    <w:rsid w:val="00FB500C"/>
    <w:rsid w:val="00FB5EA8"/>
    <w:rsid w:val="00FB655F"/>
    <w:rsid w:val="00FB65D6"/>
    <w:rsid w:val="00FB660F"/>
    <w:rsid w:val="00FB67ED"/>
    <w:rsid w:val="00FB6F77"/>
    <w:rsid w:val="00FB6FF6"/>
    <w:rsid w:val="00FB7B22"/>
    <w:rsid w:val="00FC0B84"/>
    <w:rsid w:val="00FC0BF5"/>
    <w:rsid w:val="00FC0D6C"/>
    <w:rsid w:val="00FC0ED1"/>
    <w:rsid w:val="00FC1710"/>
    <w:rsid w:val="00FC22C7"/>
    <w:rsid w:val="00FC248C"/>
    <w:rsid w:val="00FC2798"/>
    <w:rsid w:val="00FC2B5B"/>
    <w:rsid w:val="00FC3387"/>
    <w:rsid w:val="00FC349C"/>
    <w:rsid w:val="00FC3A5D"/>
    <w:rsid w:val="00FC3F6F"/>
    <w:rsid w:val="00FC435C"/>
    <w:rsid w:val="00FC45A1"/>
    <w:rsid w:val="00FC4ABE"/>
    <w:rsid w:val="00FC5301"/>
    <w:rsid w:val="00FC544B"/>
    <w:rsid w:val="00FC5718"/>
    <w:rsid w:val="00FC63D8"/>
    <w:rsid w:val="00FC6553"/>
    <w:rsid w:val="00FC6735"/>
    <w:rsid w:val="00FC6AE3"/>
    <w:rsid w:val="00FC76F5"/>
    <w:rsid w:val="00FC7D38"/>
    <w:rsid w:val="00FD0B4E"/>
    <w:rsid w:val="00FD0BE1"/>
    <w:rsid w:val="00FD1406"/>
    <w:rsid w:val="00FD1C6B"/>
    <w:rsid w:val="00FD1F5D"/>
    <w:rsid w:val="00FD232F"/>
    <w:rsid w:val="00FD236C"/>
    <w:rsid w:val="00FD25B5"/>
    <w:rsid w:val="00FD2A41"/>
    <w:rsid w:val="00FD2A83"/>
    <w:rsid w:val="00FD2DD6"/>
    <w:rsid w:val="00FD31B7"/>
    <w:rsid w:val="00FD34B0"/>
    <w:rsid w:val="00FD3619"/>
    <w:rsid w:val="00FD3C88"/>
    <w:rsid w:val="00FD3EBC"/>
    <w:rsid w:val="00FD416B"/>
    <w:rsid w:val="00FD4315"/>
    <w:rsid w:val="00FD4484"/>
    <w:rsid w:val="00FD48A5"/>
    <w:rsid w:val="00FD4C4E"/>
    <w:rsid w:val="00FD5178"/>
    <w:rsid w:val="00FD6134"/>
    <w:rsid w:val="00FD63EE"/>
    <w:rsid w:val="00FD660D"/>
    <w:rsid w:val="00FD6BD5"/>
    <w:rsid w:val="00FD6E79"/>
    <w:rsid w:val="00FD6F95"/>
    <w:rsid w:val="00FD6F9A"/>
    <w:rsid w:val="00FD7887"/>
    <w:rsid w:val="00FE0345"/>
    <w:rsid w:val="00FE06FA"/>
    <w:rsid w:val="00FE10F7"/>
    <w:rsid w:val="00FE1476"/>
    <w:rsid w:val="00FE19FA"/>
    <w:rsid w:val="00FE1B73"/>
    <w:rsid w:val="00FE1E94"/>
    <w:rsid w:val="00FE20EC"/>
    <w:rsid w:val="00FE2B5E"/>
    <w:rsid w:val="00FE345E"/>
    <w:rsid w:val="00FE34A7"/>
    <w:rsid w:val="00FE4FF8"/>
    <w:rsid w:val="00FE5249"/>
    <w:rsid w:val="00FE52D1"/>
    <w:rsid w:val="00FE5399"/>
    <w:rsid w:val="00FE5B1C"/>
    <w:rsid w:val="00FE5B71"/>
    <w:rsid w:val="00FE5E21"/>
    <w:rsid w:val="00FE5FDD"/>
    <w:rsid w:val="00FE60FB"/>
    <w:rsid w:val="00FE64D6"/>
    <w:rsid w:val="00FE6AB8"/>
    <w:rsid w:val="00FE758A"/>
    <w:rsid w:val="00FE7C4B"/>
    <w:rsid w:val="00FF0486"/>
    <w:rsid w:val="00FF06CA"/>
    <w:rsid w:val="00FF0BCD"/>
    <w:rsid w:val="00FF162A"/>
    <w:rsid w:val="00FF1708"/>
    <w:rsid w:val="00FF1770"/>
    <w:rsid w:val="00FF1C6F"/>
    <w:rsid w:val="00FF1F7F"/>
    <w:rsid w:val="00FF2572"/>
    <w:rsid w:val="00FF2689"/>
    <w:rsid w:val="00FF2C22"/>
    <w:rsid w:val="00FF2E82"/>
    <w:rsid w:val="00FF3122"/>
    <w:rsid w:val="00FF3C8F"/>
    <w:rsid w:val="00FF3F39"/>
    <w:rsid w:val="00FF400A"/>
    <w:rsid w:val="00FF4FC7"/>
    <w:rsid w:val="00FF5425"/>
    <w:rsid w:val="00FF5846"/>
    <w:rsid w:val="00FF58BC"/>
    <w:rsid w:val="00FF58E6"/>
    <w:rsid w:val="00FF5B6E"/>
    <w:rsid w:val="00FF5E5A"/>
    <w:rsid w:val="00FF6373"/>
    <w:rsid w:val="00FF65B1"/>
    <w:rsid w:val="00FF65C7"/>
    <w:rsid w:val="00FF683A"/>
    <w:rsid w:val="00FF6A8D"/>
    <w:rsid w:val="00FF6C90"/>
    <w:rsid w:val="00FF6F24"/>
    <w:rsid w:val="00FF7544"/>
    <w:rsid w:val="011B3947"/>
    <w:rsid w:val="030CE04E"/>
    <w:rsid w:val="03AFC4CC"/>
    <w:rsid w:val="049CEC31"/>
    <w:rsid w:val="04FD0D09"/>
    <w:rsid w:val="053889E6"/>
    <w:rsid w:val="060A11D3"/>
    <w:rsid w:val="06FBC4B7"/>
    <w:rsid w:val="072F3826"/>
    <w:rsid w:val="07926851"/>
    <w:rsid w:val="083A609F"/>
    <w:rsid w:val="08D0C643"/>
    <w:rsid w:val="08F3F0D8"/>
    <w:rsid w:val="091AD1D4"/>
    <w:rsid w:val="094C3568"/>
    <w:rsid w:val="09F208CB"/>
    <w:rsid w:val="0A3A2837"/>
    <w:rsid w:val="0A6B3497"/>
    <w:rsid w:val="0AD17E57"/>
    <w:rsid w:val="0ADDDE38"/>
    <w:rsid w:val="0C11050E"/>
    <w:rsid w:val="0C841930"/>
    <w:rsid w:val="0C8701BF"/>
    <w:rsid w:val="0CD4EE41"/>
    <w:rsid w:val="0D4F45E6"/>
    <w:rsid w:val="0DB93B45"/>
    <w:rsid w:val="0E01A9D5"/>
    <w:rsid w:val="0FB14F5B"/>
    <w:rsid w:val="0FE83D3C"/>
    <w:rsid w:val="10B19A46"/>
    <w:rsid w:val="110086BD"/>
    <w:rsid w:val="11043624"/>
    <w:rsid w:val="114B8A9F"/>
    <w:rsid w:val="12223E27"/>
    <w:rsid w:val="122AC961"/>
    <w:rsid w:val="12353E69"/>
    <w:rsid w:val="1259F11A"/>
    <w:rsid w:val="127FEEDA"/>
    <w:rsid w:val="129655C2"/>
    <w:rsid w:val="12E6A734"/>
    <w:rsid w:val="13285FA1"/>
    <w:rsid w:val="13374575"/>
    <w:rsid w:val="13FF2923"/>
    <w:rsid w:val="14113412"/>
    <w:rsid w:val="14FFDC00"/>
    <w:rsid w:val="154E5311"/>
    <w:rsid w:val="158D8357"/>
    <w:rsid w:val="159FF5ED"/>
    <w:rsid w:val="167E12A5"/>
    <w:rsid w:val="1770EA5F"/>
    <w:rsid w:val="17E2A276"/>
    <w:rsid w:val="18B4577B"/>
    <w:rsid w:val="193D6B2A"/>
    <w:rsid w:val="1968D028"/>
    <w:rsid w:val="1AFBEF88"/>
    <w:rsid w:val="1B6A8D18"/>
    <w:rsid w:val="1BE047AC"/>
    <w:rsid w:val="1CD78466"/>
    <w:rsid w:val="1D9C1EDA"/>
    <w:rsid w:val="1DC17291"/>
    <w:rsid w:val="1DE84B02"/>
    <w:rsid w:val="1E0532DC"/>
    <w:rsid w:val="1E0EC3A7"/>
    <w:rsid w:val="1EAFBCE5"/>
    <w:rsid w:val="1ED9DB6D"/>
    <w:rsid w:val="1F387076"/>
    <w:rsid w:val="1F5F86D3"/>
    <w:rsid w:val="1F794EAF"/>
    <w:rsid w:val="1F92A3DB"/>
    <w:rsid w:val="20C2C5CC"/>
    <w:rsid w:val="20F91353"/>
    <w:rsid w:val="21022686"/>
    <w:rsid w:val="21947216"/>
    <w:rsid w:val="22B4BE9D"/>
    <w:rsid w:val="22C7B7EE"/>
    <w:rsid w:val="231FE8C1"/>
    <w:rsid w:val="23B2E2B4"/>
    <w:rsid w:val="23FABF0A"/>
    <w:rsid w:val="24B2874D"/>
    <w:rsid w:val="252D98AC"/>
    <w:rsid w:val="256C7B0D"/>
    <w:rsid w:val="258CFAB1"/>
    <w:rsid w:val="258E6F7A"/>
    <w:rsid w:val="25F89F8B"/>
    <w:rsid w:val="2627C3D6"/>
    <w:rsid w:val="2693B526"/>
    <w:rsid w:val="27644723"/>
    <w:rsid w:val="2771AFB6"/>
    <w:rsid w:val="27D5E228"/>
    <w:rsid w:val="27F5E1D8"/>
    <w:rsid w:val="2880221E"/>
    <w:rsid w:val="297DFDFA"/>
    <w:rsid w:val="2A3A130D"/>
    <w:rsid w:val="2ABF77FC"/>
    <w:rsid w:val="2B19CE5B"/>
    <w:rsid w:val="2BDCC8E6"/>
    <w:rsid w:val="2BF87173"/>
    <w:rsid w:val="2C379146"/>
    <w:rsid w:val="2C5F56BE"/>
    <w:rsid w:val="2CCE1F68"/>
    <w:rsid w:val="2D04631F"/>
    <w:rsid w:val="2E06A4C2"/>
    <w:rsid w:val="2E1A1E22"/>
    <w:rsid w:val="2E634BB3"/>
    <w:rsid w:val="2E839B04"/>
    <w:rsid w:val="2F5F92A9"/>
    <w:rsid w:val="2FE0C1AF"/>
    <w:rsid w:val="311724A3"/>
    <w:rsid w:val="31B449E3"/>
    <w:rsid w:val="325BEF6C"/>
    <w:rsid w:val="32A7D294"/>
    <w:rsid w:val="330E51E0"/>
    <w:rsid w:val="340969E6"/>
    <w:rsid w:val="34A38728"/>
    <w:rsid w:val="3593902E"/>
    <w:rsid w:val="35B2112D"/>
    <w:rsid w:val="35C040B3"/>
    <w:rsid w:val="35C1FA0C"/>
    <w:rsid w:val="35F19AE8"/>
    <w:rsid w:val="3604856D"/>
    <w:rsid w:val="3618905D"/>
    <w:rsid w:val="369FC14C"/>
    <w:rsid w:val="36DF22AB"/>
    <w:rsid w:val="374335B7"/>
    <w:rsid w:val="37866627"/>
    <w:rsid w:val="380D6C1A"/>
    <w:rsid w:val="387C91A9"/>
    <w:rsid w:val="3895EBDC"/>
    <w:rsid w:val="38A92512"/>
    <w:rsid w:val="3949D81C"/>
    <w:rsid w:val="39D99ADE"/>
    <w:rsid w:val="3A9DEF32"/>
    <w:rsid w:val="3B9FBB87"/>
    <w:rsid w:val="3BA21795"/>
    <w:rsid w:val="3BFC8AA6"/>
    <w:rsid w:val="3D295238"/>
    <w:rsid w:val="3D3B5BD6"/>
    <w:rsid w:val="3D79BEC4"/>
    <w:rsid w:val="3EB2C043"/>
    <w:rsid w:val="3EC597C6"/>
    <w:rsid w:val="3EEAC22F"/>
    <w:rsid w:val="3F74AB04"/>
    <w:rsid w:val="3F92F18B"/>
    <w:rsid w:val="3FC33165"/>
    <w:rsid w:val="4026D94B"/>
    <w:rsid w:val="41EE0C00"/>
    <w:rsid w:val="4258EAD9"/>
    <w:rsid w:val="42691A50"/>
    <w:rsid w:val="4277BA86"/>
    <w:rsid w:val="42FAD227"/>
    <w:rsid w:val="434DC58C"/>
    <w:rsid w:val="43536C65"/>
    <w:rsid w:val="439E9C51"/>
    <w:rsid w:val="442643FF"/>
    <w:rsid w:val="446BAE0E"/>
    <w:rsid w:val="4503B5B0"/>
    <w:rsid w:val="453F07D1"/>
    <w:rsid w:val="455D2F17"/>
    <w:rsid w:val="45908B9B"/>
    <w:rsid w:val="459AE0A1"/>
    <w:rsid w:val="45C576A6"/>
    <w:rsid w:val="45FD7913"/>
    <w:rsid w:val="468EEED5"/>
    <w:rsid w:val="475D4A16"/>
    <w:rsid w:val="4789BB9A"/>
    <w:rsid w:val="481D7AAF"/>
    <w:rsid w:val="48875781"/>
    <w:rsid w:val="48E1C3FC"/>
    <w:rsid w:val="4925AE23"/>
    <w:rsid w:val="4B27CCDA"/>
    <w:rsid w:val="4BE5DB77"/>
    <w:rsid w:val="4C04F9C6"/>
    <w:rsid w:val="4CB8C460"/>
    <w:rsid w:val="4D4A95AA"/>
    <w:rsid w:val="4D73982F"/>
    <w:rsid w:val="4E45D57A"/>
    <w:rsid w:val="4E68D074"/>
    <w:rsid w:val="4E88E789"/>
    <w:rsid w:val="4FA44569"/>
    <w:rsid w:val="4FE28772"/>
    <w:rsid w:val="50210CBF"/>
    <w:rsid w:val="50E578F9"/>
    <w:rsid w:val="5146D9D2"/>
    <w:rsid w:val="523B45CC"/>
    <w:rsid w:val="525CEA72"/>
    <w:rsid w:val="52A3F9AE"/>
    <w:rsid w:val="52CC6E41"/>
    <w:rsid w:val="537C6935"/>
    <w:rsid w:val="53A92E63"/>
    <w:rsid w:val="54D1A475"/>
    <w:rsid w:val="54FEA1F7"/>
    <w:rsid w:val="553B2D2F"/>
    <w:rsid w:val="559E3268"/>
    <w:rsid w:val="55E6C0A4"/>
    <w:rsid w:val="55F5486F"/>
    <w:rsid w:val="55F9E89B"/>
    <w:rsid w:val="562B6298"/>
    <w:rsid w:val="564381A9"/>
    <w:rsid w:val="56A7A18C"/>
    <w:rsid w:val="56DF694A"/>
    <w:rsid w:val="571764A4"/>
    <w:rsid w:val="5769F6B4"/>
    <w:rsid w:val="57901D13"/>
    <w:rsid w:val="589AF865"/>
    <w:rsid w:val="58B2E129"/>
    <w:rsid w:val="58F9472F"/>
    <w:rsid w:val="591256BA"/>
    <w:rsid w:val="597E1F0B"/>
    <w:rsid w:val="5A1C62AB"/>
    <w:rsid w:val="5B40E5F9"/>
    <w:rsid w:val="5BDE43F6"/>
    <w:rsid w:val="5C4C6FDF"/>
    <w:rsid w:val="5C73D456"/>
    <w:rsid w:val="5CAA180D"/>
    <w:rsid w:val="5CDCB65A"/>
    <w:rsid w:val="5CEA185F"/>
    <w:rsid w:val="5D15D9E8"/>
    <w:rsid w:val="5D25768A"/>
    <w:rsid w:val="5DD101B6"/>
    <w:rsid w:val="5E7886BB"/>
    <w:rsid w:val="5E9F4025"/>
    <w:rsid w:val="5EA615A7"/>
    <w:rsid w:val="5F795E57"/>
    <w:rsid w:val="603EBB9F"/>
    <w:rsid w:val="60564495"/>
    <w:rsid w:val="605860C3"/>
    <w:rsid w:val="60FF6C35"/>
    <w:rsid w:val="610524BA"/>
    <w:rsid w:val="6156EF9D"/>
    <w:rsid w:val="615ECDD9"/>
    <w:rsid w:val="617A0E83"/>
    <w:rsid w:val="61A0EAD3"/>
    <w:rsid w:val="61B0277D"/>
    <w:rsid w:val="61B51FAE"/>
    <w:rsid w:val="61C58D01"/>
    <w:rsid w:val="62168347"/>
    <w:rsid w:val="634BF7DE"/>
    <w:rsid w:val="63E81E01"/>
    <w:rsid w:val="64295F96"/>
    <w:rsid w:val="64415AFD"/>
    <w:rsid w:val="64E7C83F"/>
    <w:rsid w:val="672E0CE8"/>
    <w:rsid w:val="67EFE664"/>
    <w:rsid w:val="6856403F"/>
    <w:rsid w:val="6857D1E2"/>
    <w:rsid w:val="68ED8E20"/>
    <w:rsid w:val="69149755"/>
    <w:rsid w:val="69237D27"/>
    <w:rsid w:val="695E368E"/>
    <w:rsid w:val="69AA6A60"/>
    <w:rsid w:val="69BADF56"/>
    <w:rsid w:val="6AC851CF"/>
    <w:rsid w:val="6ADC8B41"/>
    <w:rsid w:val="6AF205A1"/>
    <w:rsid w:val="6B2375F9"/>
    <w:rsid w:val="6B466A81"/>
    <w:rsid w:val="6B967261"/>
    <w:rsid w:val="6BA79225"/>
    <w:rsid w:val="6BB30564"/>
    <w:rsid w:val="6CBF0353"/>
    <w:rsid w:val="6D077595"/>
    <w:rsid w:val="6D170D10"/>
    <w:rsid w:val="6E257471"/>
    <w:rsid w:val="6E9F333E"/>
    <w:rsid w:val="6EBC1844"/>
    <w:rsid w:val="6F0FB2F7"/>
    <w:rsid w:val="6F236560"/>
    <w:rsid w:val="6F53578F"/>
    <w:rsid w:val="7022ADFD"/>
    <w:rsid w:val="70262095"/>
    <w:rsid w:val="7105157C"/>
    <w:rsid w:val="721BCCEB"/>
    <w:rsid w:val="731D2436"/>
    <w:rsid w:val="740B9E78"/>
    <w:rsid w:val="740FB217"/>
    <w:rsid w:val="7412CED6"/>
    <w:rsid w:val="745AD6CC"/>
    <w:rsid w:val="74E9BBDD"/>
    <w:rsid w:val="75B8648D"/>
    <w:rsid w:val="76511170"/>
    <w:rsid w:val="7712DEB3"/>
    <w:rsid w:val="7796BC34"/>
    <w:rsid w:val="7829D776"/>
    <w:rsid w:val="79C824DE"/>
    <w:rsid w:val="79E2ED16"/>
    <w:rsid w:val="7A444F0B"/>
    <w:rsid w:val="7A4E7B84"/>
    <w:rsid w:val="7A959D82"/>
    <w:rsid w:val="7B1ED987"/>
    <w:rsid w:val="7B6BD6E2"/>
    <w:rsid w:val="7C56B013"/>
    <w:rsid w:val="7CB34428"/>
    <w:rsid w:val="7CBB5441"/>
    <w:rsid w:val="7DAD0FFF"/>
    <w:rsid w:val="7F7F68E5"/>
    <w:rsid w:val="7FA2B9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36B3AEF6-23CC-4D91-8A4D-54EA19CE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val="en-GB" w:eastAsia="en-GB"/>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GB" w:eastAsia="en-GB"/>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GB" w:eastAsia="en-GB"/>
    </w:rPr>
  </w:style>
  <w:style w:type="paragraph" w:customStyle="1" w:styleId="Recpoint">
    <w:name w:val="Recpoint"/>
    <w:pPr>
      <w:numPr>
        <w:numId w:val="1"/>
      </w:numPr>
      <w:spacing w:after="240"/>
      <w:jc w:val="both"/>
    </w:pPr>
    <w:rPr>
      <w:noProof/>
      <w:sz w:val="24"/>
      <w:lang w:val="en-GB" w:eastAsia="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GB"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 w:type="paragraph" w:styleId="Revision">
    <w:name w:val="Revision"/>
    <w:hidden/>
    <w:uiPriority w:val="99"/>
    <w:semiHidden/>
    <w:rsid w:val="00A7324C"/>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35053515">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96383683">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28107296">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02882355">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1219845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10844965">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12879121">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4108371">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2674102">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90282632">
      <w:bodyDiv w:val="1"/>
      <w:marLeft w:val="0"/>
      <w:marRight w:val="0"/>
      <w:marTop w:val="0"/>
      <w:marBottom w:val="0"/>
      <w:divBdr>
        <w:top w:val="none" w:sz="0" w:space="0" w:color="auto"/>
        <w:left w:val="none" w:sz="0" w:space="0" w:color="auto"/>
        <w:bottom w:val="none" w:sz="0" w:space="0" w:color="auto"/>
        <w:right w:val="none" w:sz="0" w:space="0" w:color="auto"/>
      </w:divBdr>
    </w:div>
    <w:div w:id="1298149988">
      <w:bodyDiv w:val="1"/>
      <w:marLeft w:val="0"/>
      <w:marRight w:val="0"/>
      <w:marTop w:val="0"/>
      <w:marBottom w:val="0"/>
      <w:divBdr>
        <w:top w:val="none" w:sz="0" w:space="0" w:color="auto"/>
        <w:left w:val="none" w:sz="0" w:space="0" w:color="auto"/>
        <w:bottom w:val="none" w:sz="0" w:space="0" w:color="auto"/>
        <w:right w:val="none" w:sz="0" w:space="0" w:color="auto"/>
      </w:divBdr>
      <w:divsChild>
        <w:div w:id="1867132686">
          <w:marLeft w:val="446"/>
          <w:marRight w:val="0"/>
          <w:marTop w:val="0"/>
          <w:marBottom w:val="0"/>
          <w:divBdr>
            <w:top w:val="none" w:sz="0" w:space="0" w:color="auto"/>
            <w:left w:val="none" w:sz="0" w:space="0" w:color="auto"/>
            <w:bottom w:val="none" w:sz="0" w:space="0" w:color="auto"/>
            <w:right w:val="none" w:sz="0" w:space="0" w:color="auto"/>
          </w:divBdr>
        </w:div>
      </w:divsChild>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32855661">
      <w:marLeft w:val="0"/>
      <w:marRight w:val="0"/>
      <w:marTop w:val="0"/>
      <w:marBottom w:val="0"/>
      <w:divBdr>
        <w:top w:val="none" w:sz="0" w:space="0" w:color="auto"/>
        <w:left w:val="none" w:sz="0" w:space="0" w:color="auto"/>
        <w:bottom w:val="none" w:sz="0" w:space="0" w:color="auto"/>
        <w:right w:val="none" w:sz="0" w:space="0" w:color="auto"/>
      </w:divBdr>
      <w:divsChild>
        <w:div w:id="2068872250">
          <w:marLeft w:val="0"/>
          <w:marRight w:val="0"/>
          <w:marTop w:val="0"/>
          <w:marBottom w:val="0"/>
          <w:divBdr>
            <w:top w:val="none" w:sz="0" w:space="0" w:color="auto"/>
            <w:left w:val="none" w:sz="0" w:space="0" w:color="auto"/>
            <w:bottom w:val="none" w:sz="0" w:space="0" w:color="auto"/>
            <w:right w:val="none" w:sz="0" w:space="0" w:color="auto"/>
          </w:divBdr>
        </w:div>
      </w:divsChild>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6350208">
      <w:bodyDiv w:val="1"/>
      <w:marLeft w:val="0"/>
      <w:marRight w:val="0"/>
      <w:marTop w:val="0"/>
      <w:marBottom w:val="0"/>
      <w:divBdr>
        <w:top w:val="none" w:sz="0" w:space="0" w:color="auto"/>
        <w:left w:val="none" w:sz="0" w:space="0" w:color="auto"/>
        <w:bottom w:val="none" w:sz="0" w:space="0" w:color="auto"/>
        <w:right w:val="none" w:sz="0" w:space="0" w:color="auto"/>
      </w:divBdr>
    </w:div>
    <w:div w:id="203799872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mma.anderson@hant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rew.minall@hant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ants.gov.uk/educationandlearning/schoolbudgetshares/budget-shares-current" TargetMode="Externa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bel.hodder@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Minall, Andrew</DisplayName>
        <AccountId>41</AccountId>
        <AccountType/>
      </UserInfo>
      <UserInfo>
        <DisplayName>Boutflower, Gillian</DisplayName>
        <AccountId>27</AccountId>
        <AccountType/>
      </UserInfo>
      <UserInfo>
        <DisplayName>Smith, Adam (Corporate Resources, Finance)</DisplayName>
        <AccountId>16</AccountId>
        <AccountType/>
      </UserInfo>
      <UserInfo>
        <DisplayName>Anderson, Gemma</DisplayName>
        <AccountId>12</AccountId>
        <AccountType/>
      </UserInfo>
      <UserInfo>
        <DisplayName>Hodder, Annabel</DisplayName>
        <AccountId>1328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8" ma:contentTypeDescription="Create a new document." ma:contentTypeScope="" ma:versionID="e288fbcd730059376e80fbb08afb5b85">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468d66647bc5427a6a9ab947044a52e1"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2.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9f5620cb-cc21-4b3f-8fc3-aa3eb05bfe07"/>
  </ds:schemaRefs>
</ds:datastoreItem>
</file>

<file path=customXml/itemProps3.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4.xml><?xml version="1.0" encoding="utf-8"?>
<ds:datastoreItem xmlns:ds="http://schemas.openxmlformats.org/officeDocument/2006/customXml" ds:itemID="{630C2720-C85F-4615-9FC8-8AD0DEE969ED}">
  <ds:schemaRefs>
    <ds:schemaRef ds:uri="http://schemas.microsoft.com/office/2006/metadata/longProperties"/>
  </ds:schemaRefs>
</ds:datastoreItem>
</file>

<file path=customXml/itemProps5.xml><?xml version="1.0" encoding="utf-8"?>
<ds:datastoreItem xmlns:ds="http://schemas.openxmlformats.org/officeDocument/2006/customXml" ds:itemID="{4E95D016-AD8B-4C88-BF21-4E9F7F8AB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D77FC714</Template>
  <TotalTime>6</TotalTime>
  <Pages>1</Pages>
  <Words>2223</Words>
  <Characters>12674</Characters>
  <Application>Microsoft Office Word</Application>
  <DocSecurity>0</DocSecurity>
  <Lines>105</Lines>
  <Paragraphs>29</Paragraphs>
  <ScaleCrop>false</ScaleCrop>
  <Company>Pinnacle Business Solutions</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Anderson, Gemma</cp:lastModifiedBy>
  <cp:revision>171</cp:revision>
  <cp:lastPrinted>2017-12-07T02:01:00Z</cp:lastPrinted>
  <dcterms:created xsi:type="dcterms:W3CDTF">2024-06-12T15:32:00Z</dcterms:created>
  <dcterms:modified xsi:type="dcterms:W3CDTF">2024-06-20T13:43:00Z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0x0101001443DA4A4506724C8F7B650037CCADD2</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Item ID">
    <vt:lpwstr/>
  </property>
  <property fmtid="{D5CDD505-2E9C-101B-9397-08002B2CF9AE}" pid="9" name="Active Document">
    <vt:lpwstr>1</vt:lpwstr>
  </property>
  <property fmtid="{D5CDD505-2E9C-101B-9397-08002B2CF9AE}" pid="10" name="cf18ccb67a8c47b4a12d68c41e3eb221">
    <vt:lpwstr/>
  </property>
  <property fmtid="{D5CDD505-2E9C-101B-9397-08002B2CF9AE}" pid="11" name="hc632fe273cb498aa970207d30c3b1d8">
    <vt:lpwstr/>
  </property>
  <property fmtid="{D5CDD505-2E9C-101B-9397-08002B2CF9AE}" pid="12" name="p90e31759909486091d47177bed7da9a">
    <vt:lpwstr/>
  </property>
  <property fmtid="{D5CDD505-2E9C-101B-9397-08002B2CF9AE}" pid="13" name="eeadced8a35a499eaa6ae428604d987c">
    <vt:lpwstr>2018/2019|ff3574ca-d52a-48e1-8167-04b4586b57aa</vt:lpwstr>
  </property>
  <property fmtid="{D5CDD505-2E9C-101B-9397-08002B2CF9AE}" pid="14" name="bb3aa47ebf1a448dac0ecc5996e92adc">
    <vt:lpwstr>2018|844dbc8a-5751-4f92-977c-e597d9787dec</vt:lpwstr>
  </property>
  <property fmtid="{D5CDD505-2E9C-101B-9397-08002B2CF9AE}" pid="15" name="Schools">
    <vt:lpwstr/>
  </property>
  <property fmtid="{D5CDD505-2E9C-101B-9397-08002B2CF9AE}" pid="16" name="Budget Monitoring (Finance)">
    <vt:lpwstr>56;#Budget Monitoring|c9054dd3-c8ef-4f50-a598-e503758367b1</vt:lpwstr>
  </property>
  <property fmtid="{D5CDD505-2E9C-101B-9397-08002B2CF9AE}" pid="17" name="Customer (Finance)">
    <vt:lpwstr/>
  </property>
  <property fmtid="{D5CDD505-2E9C-101B-9397-08002B2CF9AE}" pid="18" name="Library Location">
    <vt:lpwstr/>
  </property>
  <property fmtid="{D5CDD505-2E9C-101B-9397-08002B2CF9AE}" pid="19" name="Financial Year">
    <vt:lpwstr>52;#2018/2019|ff3574ca-d52a-48e1-8167-04b4586b57aa</vt:lpwstr>
  </property>
  <property fmtid="{D5CDD505-2E9C-101B-9397-08002B2CF9AE}" pid="20" name="_dlc_ExpireDate">
    <vt:lpwstr>2022-06-10T08:42:08Z</vt:lpwstr>
  </property>
  <property fmtid="{D5CDD505-2E9C-101B-9397-08002B2CF9AE}" pid="2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2" name="_dlc_policyId">
    <vt:lpwstr>0x0101004E1B537BC2B2AD43A5AF5311D732D3AA|1208973698</vt:lpwstr>
  </property>
  <property fmtid="{D5CDD505-2E9C-101B-9397-08002B2CF9AE}" pid="23" name="Calendar Year">
    <vt:lpwstr>53;#2018|844dbc8a-5751-4f92-977c-e597d9787dec</vt:lpwstr>
  </property>
  <property fmtid="{D5CDD505-2E9C-101B-9397-08002B2CF9AE}" pid="24" name="display_urn:schemas-microsoft-com:office:office#Editor">
    <vt:lpwstr>Colville, Laura</vt:lpwstr>
  </property>
  <property fmtid="{D5CDD505-2E9C-101B-9397-08002B2CF9AE}" pid="25" name="ComplianceAssetId">
    <vt:lpwstr/>
  </property>
  <property fmtid="{D5CDD505-2E9C-101B-9397-08002B2CF9AE}" pid="26" name="display_urn:schemas-microsoft-com:office:office#Author">
    <vt:lpwstr>Colville, Laura</vt:lpwstr>
  </property>
  <property fmtid="{D5CDD505-2E9C-101B-9397-08002B2CF9AE}" pid="27" name="SharedWithUsers">
    <vt:lpwstr/>
  </property>
  <property fmtid="{D5CDD505-2E9C-101B-9397-08002B2CF9AE}" pid="28" name="TaxCatchAll">
    <vt:lpwstr/>
  </property>
</Properties>
</file>