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D0963" w:rsidR="006D0963" w:rsidP="006D0963" w:rsidRDefault="007B502E" w14:paraId="34E6283A" w14:textId="59C8E1BD">
      <w:pPr>
        <w:spacing w:after="160" w:line="259" w:lineRule="auto"/>
        <w:rPr>
          <w:b/>
          <w:bCs/>
          <w:color w:val="4FAEB4"/>
          <w:sz w:val="72"/>
          <w:szCs w:val="72"/>
        </w:rPr>
      </w:pPr>
      <w:r>
        <w:rPr>
          <w:noProof/>
        </w:rPr>
        <mc:AlternateContent>
          <mc:Choice Requires="wps">
            <w:drawing>
              <wp:anchor distT="0" distB="0" distL="114300" distR="114300" simplePos="0" relativeHeight="251658240" behindDoc="0" locked="0" layoutInCell="1" allowOverlap="1" wp14:anchorId="0E2746CF" wp14:editId="378F9557">
                <wp:simplePos x="0" y="0"/>
                <wp:positionH relativeFrom="column">
                  <wp:posOffset>-933450</wp:posOffset>
                </wp:positionH>
                <wp:positionV relativeFrom="page">
                  <wp:posOffset>6350</wp:posOffset>
                </wp:positionV>
                <wp:extent cx="7594600" cy="5118100"/>
                <wp:effectExtent l="0" t="0" r="25400" b="25400"/>
                <wp:wrapNone/>
                <wp:docPr id="1966044397" name="Text Box 2"/>
                <wp:cNvGraphicFramePr/>
                <a:graphic xmlns:a="http://schemas.openxmlformats.org/drawingml/2006/main">
                  <a:graphicData uri="http://schemas.microsoft.com/office/word/2010/wordprocessingShape">
                    <wps:wsp>
                      <wps:cNvSpPr/>
                      <wps:spPr>
                        <a:xfrm>
                          <a:off x="0" y="0"/>
                          <a:ext cx="7594600" cy="5118100"/>
                        </a:xfrm>
                        <a:prstGeom prst="rect">
                          <a:avLst/>
                        </a:prstGeom>
                        <a:solidFill>
                          <a:srgbClr val="4FAEB4"/>
                        </a:solidFill>
                        <a:ln w="6350">
                          <a:solidFill>
                            <a:srgbClr val="000000"/>
                          </a:solidFill>
                        </a:ln>
                      </wps:spPr>
                      <wps:txbx>
                        <w:txbxContent>
                          <w:p w:rsidRPr="00466B37" w:rsidR="005A71BE" w:rsidP="005A71BE" w:rsidRDefault="005A71BE" w14:paraId="5154083B" w14:textId="6494B5C9">
                            <w:pPr>
                              <w:spacing w:line="276" w:lineRule="auto"/>
                              <w:rPr>
                                <w:b/>
                                <w:color w:val="FFFFFF"/>
                                <w:sz w:val="72"/>
                                <w:szCs w:val="72"/>
                              </w:rPr>
                            </w:pPr>
                            <w:r w:rsidRPr="00466B37">
                              <w:rPr>
                                <w:b/>
                                <w:color w:val="FFFFFF"/>
                                <w:sz w:val="72"/>
                                <w:szCs w:val="72"/>
                              </w:rPr>
                              <w:t xml:space="preserve">Market Position Statements </w:t>
                            </w:r>
                            <w:r w:rsidRPr="00466B37" w:rsidR="00CF527E">
                              <w:rPr>
                                <w:b/>
                                <w:bCs/>
                                <w:color w:val="FFFFFF"/>
                                <w:sz w:val="72"/>
                                <w:szCs w:val="72"/>
                              </w:rPr>
                              <w:t>–</w:t>
                            </w:r>
                            <w:r w:rsidRPr="00466B37">
                              <w:rPr>
                                <w:b/>
                                <w:color w:val="FFFFFF"/>
                                <w:sz w:val="72"/>
                                <w:szCs w:val="72"/>
                              </w:rPr>
                              <w:t xml:space="preserve"> </w:t>
                            </w:r>
                          </w:p>
                          <w:p w:rsidRPr="00466B37" w:rsidR="005A71BE" w:rsidP="005A71BE" w:rsidRDefault="005A71BE" w14:paraId="27BFD044" w14:textId="42730357">
                            <w:pPr>
                              <w:spacing w:line="276" w:lineRule="auto"/>
                              <w:rPr>
                                <w:b/>
                                <w:color w:val="FFFFFF"/>
                                <w:sz w:val="72"/>
                                <w:szCs w:val="72"/>
                              </w:rPr>
                            </w:pPr>
                            <w:r w:rsidRPr="00466B37">
                              <w:rPr>
                                <w:b/>
                                <w:color w:val="FFFFFF"/>
                                <w:sz w:val="72"/>
                                <w:szCs w:val="72"/>
                              </w:rPr>
                              <w:t xml:space="preserve">Children’s Strategic Commissioning, Hampshire County Council </w:t>
                            </w:r>
                          </w:p>
                          <w:p w:rsidRPr="005A71BE" w:rsidR="005A71BE" w:rsidP="005A71BE" w:rsidRDefault="005A71BE" w14:paraId="04A57A70" w14:textId="77777777">
                            <w:pPr>
                              <w:spacing w:line="276" w:lineRule="auto"/>
                              <w:rPr>
                                <w:rFonts w:ascii="Calibri" w:hAnsi="Calibri" w:cs="Calibri"/>
                                <w:b/>
                                <w:bCs/>
                                <w:color w:val="FFFFFF"/>
                                <w:sz w:val="96"/>
                                <w:szCs w:val="96"/>
                              </w:rPr>
                            </w:pPr>
                          </w:p>
                          <w:p w:rsidRPr="005A71BE" w:rsidR="005A71BE" w:rsidP="005A71BE" w:rsidRDefault="005A71BE" w14:paraId="68B26C82" w14:textId="5B56DF95">
                            <w:pPr>
                              <w:spacing w:line="276" w:lineRule="auto"/>
                              <w:rPr>
                                <w:rFonts w:ascii="Calibri" w:hAnsi="Calibri" w:cs="Calibri"/>
                                <w:b/>
                                <w:bCs/>
                                <w:color w:val="FFFFFF"/>
                                <w:sz w:val="96"/>
                                <w:szCs w:val="96"/>
                              </w:rPr>
                            </w:pPr>
                            <w:r w:rsidRPr="005A71BE">
                              <w:rPr>
                                <w:rFonts w:ascii="Calibri" w:hAnsi="Calibri" w:cs="Calibri"/>
                                <w:b/>
                                <w:bCs/>
                                <w:color w:val="FFFFFF"/>
                                <w:sz w:val="96"/>
                                <w:szCs w:val="96"/>
                              </w:rPr>
                              <w:t>Market Position Statements</w:t>
                            </w:r>
                          </w:p>
                          <w:p w:rsidR="007D3578" w:rsidP="005A71BE" w:rsidRDefault="005A71BE" w14:paraId="75EAA915" w14:textId="1FF9AAFE">
                            <w:pPr>
                              <w:spacing w:line="276" w:lineRule="auto"/>
                              <w:rPr>
                                <w:rFonts w:ascii="Calibri" w:hAnsi="Calibri" w:cs="Calibri"/>
                                <w:color w:val="FFFFFF"/>
                                <w:sz w:val="36"/>
                                <w:szCs w:val="36"/>
                                <w:lang w:val="en-US"/>
                              </w:rPr>
                            </w:pPr>
                            <w:r w:rsidRPr="005A71BE">
                              <w:rPr>
                                <w:rFonts w:ascii="Calibri" w:hAnsi="Calibri" w:cs="Calibri"/>
                                <w:b/>
                                <w:bCs/>
                                <w:color w:val="FFFFFF"/>
                                <w:sz w:val="96"/>
                                <w:szCs w:val="96"/>
                              </w:rPr>
                              <w:t>Market Position Statements</w:t>
                            </w:r>
                            <w:r>
                              <w:rPr>
                                <w:rFonts w:ascii="Calibri" w:hAnsi="Calibri" w:cs="Calibri"/>
                                <w:color w:val="FFFFFF"/>
                                <w:sz w:val="36"/>
                                <w:szCs w:val="36"/>
                                <w:lang w:val="en-US"/>
                              </w:rPr>
                              <w:t> </w:t>
                            </w:r>
                          </w:p>
                          <w:p w:rsidR="007D3578" w:rsidP="004865C9" w:rsidRDefault="009B1D16" w14:paraId="46657DCB" w14:textId="77777777">
                            <w:pPr>
                              <w:spacing w:line="276" w:lineRule="auto"/>
                              <w:rPr>
                                <w:rFonts w:ascii="Calibri" w:hAnsi="Calibri" w:cs="Calibri"/>
                                <w:color w:val="FFFFFF"/>
                                <w:sz w:val="36"/>
                                <w:szCs w:val="36"/>
                                <w:lang w:val="en-US"/>
                              </w:rPr>
                            </w:pPr>
                            <w:r>
                              <w:rPr>
                                <w:rFonts w:ascii="Calibri" w:hAnsi="Calibri" w:cs="Calibri"/>
                                <w:color w:val="FFFFFF"/>
                                <w:sz w:val="36"/>
                                <w:szCs w:val="36"/>
                                <w:lang w:val="en-US"/>
                              </w:rPr>
                              <w:t>Document description</w:t>
                            </w:r>
                          </w:p>
                        </w:txbxContent>
                      </wps:txbx>
                      <wps:bodyPr spcFirstLastPara="0" wrap="square" lIns="720000" tIns="1440000" rIns="720000" bIns="720000" anchor="t">
                        <a:noAutofit/>
                      </wps:bodyPr>
                    </wps:wsp>
                  </a:graphicData>
                </a:graphic>
                <wp14:sizeRelH relativeFrom="margin">
                  <wp14:pctWidth>0</wp14:pctWidth>
                </wp14:sizeRelH>
                <wp14:sizeRelV relativeFrom="margin">
                  <wp14:pctHeight>0</wp14:pctHeight>
                </wp14:sizeRelV>
              </wp:anchor>
            </w:drawing>
          </mc:Choice>
          <mc:Fallback>
            <w:pict>
              <v:rect id="Text Box 2" style="position:absolute;margin-left:-73.5pt;margin-top:.5pt;width:598pt;height:4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4faeb4" strokeweight=".5pt" w14:anchorId="0E274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CmzgEAAKgDAAAOAAAAZHJzL2Uyb0RvYy54bWysU8GO2yAQvVfqPyDuje2tk91acVbbblNV&#10;WrWRtv0AjCFGwkBnSOz8fcckTTbdW1UfMMMMjzePx/J+7C3bK0DjXc2LWc6ZctK3xm1r/vPH+t0d&#10;ZxiFa4X1TtX8oJDfr96+WQ6hUje+87ZVwAjEYTWEmncxhirLUHaqFzjzQTlKag+9iBTCNmtBDITe&#10;2+wmzxfZ4KEN4KVCpNXHY5KvEr7WSsbvWqOKzNacuMU0QhqbacxWS1FtQYTOyBMN8Q8semEcHXqG&#10;ehRRsB2YV1C9keDR6ziTvs+81kaq1AN1U+R/dfPciaBSLyQOhrNM+P9g5bf9c9gAyTAErJCmUxej&#10;hn76Ez82JrEOZ7HUGJmkxdv5h3KRk6aScvOiuCsoIJzssj0Axi/K92ya1BzoNpJIYv+E8Vj6p2Q6&#10;Db017dpYmwLYNp8ssL2gmyvXD58/lif0qzLr2FDzxft5npCvcvgSIk/fawiiax2xvrQ/zeLYjMy0&#10;5Ohpx7TS+PawAYZBrg118yQwbgSQV0iBgfxTc/y1E6A4s18dXdAtuXNSJ6aoKMtjCFfJ5ioSTnae&#10;vHkUyfmHXfTaJKEuDE5UyQ5J6pN1J7+9jFPV5YGtfgMAAP//AwBQSwMEFAAGAAgAAAAhAF4moXze&#10;AAAACwEAAA8AAABkcnMvZG93bnJldi54bWxMj8FOwzAQRO9I/IO1SNxapxAgCXEqQEJIPZWWD3Ds&#10;bRIRr6PYacLfsz3BaXf1RrMz5XZxvTjjGDpPCjbrBASS8bajRsHX8X2VgQhRk9W9J1TwgwG21fVV&#10;qQvrZ/rE8yE2gk0oFFpBG+NQSBlMi06HtR+QmJ386HTkc2ykHfXM5q6Xd0nyKJ3uiD+0esC3Fs33&#10;YXIKPuaH5X5X40T5627v0twcT5lR6vZmeXkGEXGJf2K4xOfoUHGm2k9kg+gVrDbpE5eJTHhcBEma&#10;81YryBImsirl/w7VLwAAAP//AwBQSwECLQAUAAYACAAAACEAtoM4kv4AAADhAQAAEwAAAAAAAAAA&#10;AAAAAAAAAAAAW0NvbnRlbnRfVHlwZXNdLnhtbFBLAQItABQABgAIAAAAIQA4/SH/1gAAAJQBAAAL&#10;AAAAAAAAAAAAAAAAAC8BAABfcmVscy8ucmVsc1BLAQItABQABgAIAAAAIQAQLGCmzgEAAKgDAAAO&#10;AAAAAAAAAAAAAAAAAC4CAABkcnMvZTJvRG9jLnhtbFBLAQItABQABgAIAAAAIQBeJqF83gAAAAsB&#10;AAAPAAAAAAAAAAAAAAAAACgEAABkcnMvZG93bnJldi54bWxQSwUGAAAAAAQABADzAAAAMwUAAAAA&#10;">
                <v:textbox inset="20mm,40mm,20mm,20mm">
                  <w:txbxContent>
                    <w:p w:rsidRPr="00466B37" w:rsidR="005A71BE" w:rsidP="005A71BE" w:rsidRDefault="005A71BE" w14:paraId="5154083B" w14:textId="6494B5C9">
                      <w:pPr>
                        <w:spacing w:line="276" w:lineRule="auto"/>
                        <w:rPr>
                          <w:b/>
                          <w:color w:val="FFFFFF"/>
                          <w:sz w:val="72"/>
                          <w:szCs w:val="72"/>
                        </w:rPr>
                      </w:pPr>
                      <w:r w:rsidRPr="00466B37">
                        <w:rPr>
                          <w:b/>
                          <w:color w:val="FFFFFF"/>
                          <w:sz w:val="72"/>
                          <w:szCs w:val="72"/>
                        </w:rPr>
                        <w:t xml:space="preserve">Market Position Statements </w:t>
                      </w:r>
                      <w:r w:rsidRPr="00466B37" w:rsidR="00CF527E">
                        <w:rPr>
                          <w:b/>
                          <w:bCs/>
                          <w:color w:val="FFFFFF"/>
                          <w:sz w:val="72"/>
                          <w:szCs w:val="72"/>
                        </w:rPr>
                        <w:t>–</w:t>
                      </w:r>
                      <w:r w:rsidRPr="00466B37">
                        <w:rPr>
                          <w:b/>
                          <w:color w:val="FFFFFF"/>
                          <w:sz w:val="72"/>
                          <w:szCs w:val="72"/>
                        </w:rPr>
                        <w:t xml:space="preserve"> </w:t>
                      </w:r>
                    </w:p>
                    <w:p w:rsidRPr="00466B37" w:rsidR="005A71BE" w:rsidP="005A71BE" w:rsidRDefault="005A71BE" w14:paraId="27BFD044" w14:textId="42730357">
                      <w:pPr>
                        <w:spacing w:line="276" w:lineRule="auto"/>
                        <w:rPr>
                          <w:b/>
                          <w:color w:val="FFFFFF"/>
                          <w:sz w:val="72"/>
                          <w:szCs w:val="72"/>
                        </w:rPr>
                      </w:pPr>
                      <w:r w:rsidRPr="00466B37">
                        <w:rPr>
                          <w:b/>
                          <w:color w:val="FFFFFF"/>
                          <w:sz w:val="72"/>
                          <w:szCs w:val="72"/>
                        </w:rPr>
                        <w:t xml:space="preserve">Children’s Strategic Commissioning, Hampshire County Council </w:t>
                      </w:r>
                    </w:p>
                    <w:p w:rsidRPr="005A71BE" w:rsidR="005A71BE" w:rsidP="005A71BE" w:rsidRDefault="005A71BE" w14:paraId="04A57A70" w14:textId="77777777">
                      <w:pPr>
                        <w:spacing w:line="276" w:lineRule="auto"/>
                        <w:rPr>
                          <w:rFonts w:ascii="Calibri" w:hAnsi="Calibri" w:cs="Calibri"/>
                          <w:b/>
                          <w:bCs/>
                          <w:color w:val="FFFFFF"/>
                          <w:sz w:val="96"/>
                          <w:szCs w:val="96"/>
                        </w:rPr>
                      </w:pPr>
                    </w:p>
                    <w:p w:rsidRPr="005A71BE" w:rsidR="005A71BE" w:rsidP="005A71BE" w:rsidRDefault="005A71BE" w14:paraId="68B26C82" w14:textId="5B56DF95">
                      <w:pPr>
                        <w:spacing w:line="276" w:lineRule="auto"/>
                        <w:rPr>
                          <w:rFonts w:ascii="Calibri" w:hAnsi="Calibri" w:cs="Calibri"/>
                          <w:b/>
                          <w:bCs/>
                          <w:color w:val="FFFFFF"/>
                          <w:sz w:val="96"/>
                          <w:szCs w:val="96"/>
                        </w:rPr>
                      </w:pPr>
                      <w:r w:rsidRPr="005A71BE">
                        <w:rPr>
                          <w:rFonts w:ascii="Calibri" w:hAnsi="Calibri" w:cs="Calibri"/>
                          <w:b/>
                          <w:bCs/>
                          <w:color w:val="FFFFFF"/>
                          <w:sz w:val="96"/>
                          <w:szCs w:val="96"/>
                        </w:rPr>
                        <w:t>Market Position Statements</w:t>
                      </w:r>
                    </w:p>
                    <w:p w:rsidR="007D3578" w:rsidP="005A71BE" w:rsidRDefault="005A71BE" w14:paraId="75EAA915" w14:textId="1FF9AAFE">
                      <w:pPr>
                        <w:spacing w:line="276" w:lineRule="auto"/>
                        <w:rPr>
                          <w:rFonts w:ascii="Calibri" w:hAnsi="Calibri" w:cs="Calibri"/>
                          <w:color w:val="FFFFFF"/>
                          <w:sz w:val="36"/>
                          <w:szCs w:val="36"/>
                          <w:lang w:val="en-US"/>
                        </w:rPr>
                      </w:pPr>
                      <w:r w:rsidRPr="005A71BE">
                        <w:rPr>
                          <w:rFonts w:ascii="Calibri" w:hAnsi="Calibri" w:cs="Calibri"/>
                          <w:b/>
                          <w:bCs/>
                          <w:color w:val="FFFFFF"/>
                          <w:sz w:val="96"/>
                          <w:szCs w:val="96"/>
                        </w:rPr>
                        <w:t>Market Position Statements</w:t>
                      </w:r>
                      <w:r>
                        <w:rPr>
                          <w:rFonts w:ascii="Calibri" w:hAnsi="Calibri" w:cs="Calibri"/>
                          <w:color w:val="FFFFFF"/>
                          <w:sz w:val="36"/>
                          <w:szCs w:val="36"/>
                          <w:lang w:val="en-US"/>
                        </w:rPr>
                        <w:t> </w:t>
                      </w:r>
                    </w:p>
                    <w:p w:rsidR="007D3578" w:rsidP="004865C9" w:rsidRDefault="009B1D16" w14:paraId="46657DCB" w14:textId="77777777">
                      <w:pPr>
                        <w:spacing w:line="276" w:lineRule="auto"/>
                        <w:rPr>
                          <w:rFonts w:ascii="Calibri" w:hAnsi="Calibri" w:cs="Calibri"/>
                          <w:color w:val="FFFFFF"/>
                          <w:sz w:val="36"/>
                          <w:szCs w:val="36"/>
                          <w:lang w:val="en-US"/>
                        </w:rPr>
                      </w:pPr>
                      <w:r>
                        <w:rPr>
                          <w:rFonts w:ascii="Calibri" w:hAnsi="Calibri" w:cs="Calibri"/>
                          <w:color w:val="FFFFFF"/>
                          <w:sz w:val="36"/>
                          <w:szCs w:val="36"/>
                          <w:lang w:val="en-US"/>
                        </w:rPr>
                        <w:t>Document description</w:t>
                      </w:r>
                    </w:p>
                  </w:txbxContent>
                </v:textbox>
                <w10:wrap anchory="page"/>
              </v:rect>
            </w:pict>
          </mc:Fallback>
        </mc:AlternateContent>
      </w:r>
      <w:r w:rsidR="00D60F37">
        <w:rPr>
          <w:noProof/>
        </w:rPr>
        <w:drawing>
          <wp:anchor distT="0" distB="0" distL="114300" distR="114300" simplePos="0" relativeHeight="251658242" behindDoc="0" locked="0" layoutInCell="1" allowOverlap="1" wp14:anchorId="14BF1C7C" wp14:editId="0B5C9122">
            <wp:simplePos x="0" y="0"/>
            <wp:positionH relativeFrom="column">
              <wp:posOffset>-266700</wp:posOffset>
            </wp:positionH>
            <wp:positionV relativeFrom="paragraph">
              <wp:posOffset>4498340</wp:posOffset>
            </wp:positionV>
            <wp:extent cx="5792756" cy="3980390"/>
            <wp:effectExtent l="0" t="0" r="0" b="0"/>
            <wp:wrapNone/>
            <wp:docPr id="1364151750" name="Picture 4" descr="A group of circles on a black background&#10;&#10;AI-generated content may be incorrect."/>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364151750" name="Picture 4" descr="A group of circles on a black background&#10;&#10;AI-generated content may be incorrect."/>
                    <pic:cNvPicPr/>
                  </pic:nvPicPr>
                  <pic:blipFill>
                    <a:blip xmlns:r="http://schemas.openxmlformats.org/officeDocument/2006/relationships" r:embed="rId12" cstate="print">
                      <a:extLst>
                        <a:ext uri="{28A0092B-C50C-407E-A947-70E740481C1C}">
                          <a14:useLocalDpi xmlns:a14="http://schemas.microsoft.com/office/drawing/2010/main"/>
                        </a:ext>
                      </a:extLst>
                    </a:blip>
                    <a:stretch>
                      <a:fillRect/>
                    </a:stretch>
                  </pic:blipFill>
                  <pic:spPr>
                    <a:xfrm rot="10800000" flipH="1">
                      <a:off x="0" y="0"/>
                      <a:ext cx="5792756" cy="3980390"/>
                    </a:xfrm>
                    <a:prstGeom prst="rect">
                      <a:avLst/>
                    </a:prstGeom>
                  </pic:spPr>
                </pic:pic>
              </a:graphicData>
            </a:graphic>
            <wp14:sizeRelH relativeFrom="page">
              <wp14:pctWidth>0</wp14:pctWidth>
            </wp14:sizeRelH>
            <wp14:sizeRelV relativeFrom="page">
              <wp14:pctHeight>0</wp14:pctHeight>
            </wp14:sizeRelV>
          </wp:anchor>
        </w:drawing>
      </w:r>
      <w:r w:rsidR="00DE1411">
        <w:rPr>
          <w:noProof/>
        </w:rPr>
        <mc:AlternateContent>
          <mc:Choice Requires="wps">
            <w:drawing>
              <wp:anchor distT="0" distB="0" distL="114300" distR="114300" simplePos="0" relativeHeight="251658241" behindDoc="0" locked="0" layoutInCell="1" allowOverlap="1" wp14:anchorId="60A7A1AF" wp14:editId="67DFA7DD">
                <wp:simplePos x="0" y="0"/>
                <wp:positionH relativeFrom="column">
                  <wp:posOffset>-209550</wp:posOffset>
                </wp:positionH>
                <wp:positionV relativeFrom="paragraph">
                  <wp:posOffset>8210550</wp:posOffset>
                </wp:positionV>
                <wp:extent cx="2197100" cy="571500"/>
                <wp:effectExtent l="0" t="0" r="12700" b="19050"/>
                <wp:wrapNone/>
                <wp:docPr id="760370811" name="Text Box 3"/>
                <wp:cNvGraphicFramePr/>
                <a:graphic xmlns:a="http://schemas.openxmlformats.org/drawingml/2006/main">
                  <a:graphicData uri="http://schemas.microsoft.com/office/word/2010/wordprocessingShape">
                    <wps:wsp>
                      <wps:cNvSpPr/>
                      <wps:spPr>
                        <a:xfrm>
                          <a:off x="0" y="0"/>
                          <a:ext cx="2197100" cy="571500"/>
                        </a:xfrm>
                        <a:prstGeom prst="rect">
                          <a:avLst/>
                        </a:prstGeom>
                        <a:solidFill>
                          <a:schemeClr val="tx1"/>
                        </a:solidFill>
                        <a:ln w="6350">
                          <a:solidFill>
                            <a:srgbClr val="000000"/>
                          </a:solidFill>
                        </a:ln>
                      </wps:spPr>
                      <wps:txbx>
                        <w:txbxContent>
                          <w:p w:rsidR="005925F0" w:rsidP="0075512D" w:rsidRDefault="009B1D16" w14:paraId="6BB5679F" w14:textId="77777777">
                            <w:pPr>
                              <w:spacing w:line="276" w:lineRule="auto"/>
                              <w:rPr>
                                <w:rFonts w:ascii="Calibri" w:hAnsi="Calibri" w:cs="Calibri"/>
                                <w:b/>
                                <w:bCs/>
                                <w:color w:val="FFFFFF"/>
                                <w:kern w:val="0"/>
                                <w:lang w:val="en-US"/>
                                <w14:ligatures w14:val="none"/>
                              </w:rPr>
                            </w:pPr>
                            <w:r>
                              <w:rPr>
                                <w:rFonts w:ascii="Calibri" w:hAnsi="Calibri" w:cs="Calibri"/>
                                <w:b/>
                                <w:bCs/>
                                <w:color w:val="FFFFFF"/>
                                <w:lang w:val="en-US"/>
                              </w:rPr>
                              <w:t>Version May 2025</w:t>
                            </w:r>
                          </w:p>
                        </w:txbxContent>
                      </wps:txbx>
                      <wps:bodyPr spcFirstLastPara="0" wrap="square" lIns="180000" tIns="180000" rIns="180000" bIns="180000" anchor="t">
                        <a:noAutofit/>
                      </wps:bodyPr>
                    </wps:wsp>
                  </a:graphicData>
                </a:graphic>
                <wp14:sizeRelH relativeFrom="margin">
                  <wp14:pctWidth>0</wp14:pctWidth>
                </wp14:sizeRelH>
                <wp14:sizeRelV relativeFrom="margin">
                  <wp14:pctHeight>0</wp14:pctHeight>
                </wp14:sizeRelV>
              </wp:anchor>
            </w:drawing>
          </mc:Choice>
          <mc:Fallback>
            <w:pict>
              <v:rect id="Text Box 3" style="position:absolute;margin-left:-16.5pt;margin-top:646.5pt;width:17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black [3213]" strokeweight=".5pt" w14:anchorId="60A7A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CdxAEAAJ4DAAAOAAAAZHJzL2Uyb0RvYy54bWysU8GO0zAQvSPxD5bvNElRd5eq6QqxKkJa&#10;QaWFD3Acu7Hk2GbGbdK/Z+yGlrA3RA7OTGb8/N7zZPM49padFKDxrubVouRMOelb4w41//F99+6B&#10;M4zCtcJ6p2p+Vsgft2/fbIawVkvfedsqYATicD2EmncxhnVRoOxUL3Dhg3JU1B56ESmFQ9GCGAi9&#10;t8WyLO+KwUMbwEuFSF+fLkW+zfhaKxm/aY0qMltz4hbzCnlt0lpsN2J9ABE6Iyca4h9Y9MI4OvQK&#10;9SSiYEcwr6B6I8Gj13EhfV94rY1UWQOpqcq/1Lx0IqishczBcLUJ/x+s/Hp6CXsgG4aAa6QwqRg1&#10;9OlN/NiYzTpfzVJjZJI+LqsP91VJnkqqre6rFcUEU9x2B8D4WfmepaDmQJeRPRKnZ4yX1t8t6TD0&#10;1rQ7Y21O0gCoTxbYSdDVxbGawGdd1rGh5nfvV2UGntUQDs11f5mf1xDE1joifROfojg24+RI49vz&#10;HhgGuTOk4llg3AugESHhA41NzfHnUYDizH5xdC/VQzqJBm2WwSxrZplwsvM0kRdvnP94jF6b7E/i&#10;ciEwUaQhyA5PA5um7M88d91+q+0vAAAA//8DAFBLAwQUAAYACAAAACEABlaPSeEAAAANAQAADwAA&#10;AGRycy9kb3ducmV2LnhtbExPy07DMBC8I/EP1iJxQa3TRKUlxKlQEYceqERAgqObbB4iXkex0yZ8&#10;PZsT3GZ2RrMzyW40rThj7xpLClbLAARSbouGKgUf7y+LLQjnNRW6tYQKJnSwS6+vEh0X9kJveM58&#10;JTiEXKwV1N53sZQur9Fot7QdEmul7Y32TPtKFr2+cLhpZRgE99LohvhDrTvc15h/Z4NR8LUp79ZD&#10;mE3T/vP559VtDuXhuFbq9mZ8egThcfR/Zpjrc3VIudPJDlQ40SpYRBFv8SyEDzNiS7SawYlP0ZaR&#10;TBP5f0X6CwAA//8DAFBLAQItABQABgAIAAAAIQC2gziS/gAAAOEBAAATAAAAAAAAAAAAAAAAAAAA&#10;AABbQ29udGVudF9UeXBlc10ueG1sUEsBAi0AFAAGAAgAAAAhADj9If/WAAAAlAEAAAsAAAAAAAAA&#10;AAAAAAAALwEAAF9yZWxzLy5yZWxzUEsBAi0AFAAGAAgAAAAhAC+EsJ3EAQAAngMAAA4AAAAAAAAA&#10;AAAAAAAALgIAAGRycy9lMm9Eb2MueG1sUEsBAi0AFAAGAAgAAAAhAAZWj0nhAAAADQEAAA8AAAAA&#10;AAAAAAAAAAAAHgQAAGRycy9kb3ducmV2LnhtbFBLBQYAAAAABAAEAPMAAAAsBQAAAAA=&#10;">
                <v:textbox inset="5mm,5mm,5mm,5mm">
                  <w:txbxContent>
                    <w:p w:rsidR="005925F0" w:rsidP="0075512D" w:rsidRDefault="009B1D16" w14:paraId="6BB5679F" w14:textId="77777777">
                      <w:pPr>
                        <w:spacing w:line="276" w:lineRule="auto"/>
                        <w:rPr>
                          <w:rFonts w:ascii="Calibri" w:hAnsi="Calibri" w:cs="Calibri"/>
                          <w:b/>
                          <w:bCs/>
                          <w:color w:val="FFFFFF"/>
                          <w:kern w:val="0"/>
                          <w:lang w:val="en-US"/>
                          <w14:ligatures w14:val="none"/>
                        </w:rPr>
                      </w:pPr>
                      <w:r>
                        <w:rPr>
                          <w:rFonts w:ascii="Calibri" w:hAnsi="Calibri" w:cs="Calibri"/>
                          <w:b/>
                          <w:bCs/>
                          <w:color w:val="FFFFFF"/>
                          <w:lang w:val="en-US"/>
                        </w:rPr>
                        <w:t>Version May 2025</w:t>
                      </w:r>
                    </w:p>
                  </w:txbxContent>
                </v:textbox>
              </v:rect>
            </w:pict>
          </mc:Fallback>
        </mc:AlternateContent>
      </w:r>
      <w:r w:rsidR="00DE1411">
        <w:br w:type="page"/>
      </w:r>
    </w:p>
    <w:p w:rsidRPr="006D0963" w:rsidR="00361A07" w:rsidP="00FC1E6A" w:rsidRDefault="00361A07" w14:paraId="07AD408A" w14:textId="3714218F">
      <w:pPr>
        <w:pStyle w:val="h1"/>
        <w:jc w:val="both"/>
      </w:pPr>
      <w:bookmarkStart w:name="_Hlk209097385" w:id="0"/>
      <w:bookmarkStart w:name="_Toc149148076" w:id="1"/>
      <w:r w:rsidRPr="006D0963">
        <w:lastRenderedPageBreak/>
        <w:t>Introduction</w:t>
      </w:r>
      <w:bookmarkEnd w:id="0"/>
      <w:r w:rsidRPr="006D0963">
        <w:t> </w:t>
      </w:r>
    </w:p>
    <w:bookmarkEnd w:id="1"/>
    <w:p w:rsidR="002070A7" w:rsidP="00FC1E6A" w:rsidRDefault="002070A7" w14:paraId="4DA29A00" w14:textId="77777777">
      <w:pPr>
        <w:jc w:val="both"/>
      </w:pPr>
    </w:p>
    <w:p w:rsidR="002070A7" w:rsidP="00FC1E6A" w:rsidRDefault="002070A7" w14:paraId="71FADF9E" w14:textId="77777777">
      <w:pPr>
        <w:jc w:val="both"/>
        <w:sectPr w:rsidR="002070A7" w:rsidSect="002070A7">
          <w:headerReference w:type="default" r:id="rId13"/>
          <w:footerReference w:type="default" r:id="rId14"/>
          <w:headerReference w:type="first" r:id="rId15"/>
          <w:footerReference w:type="first" r:id="rId16"/>
          <w:pgSz w:w="11906" w:h="16838" w:orient="portrait"/>
          <w:pgMar w:top="1160" w:right="1440" w:bottom="1440" w:left="1440" w:header="708" w:footer="708" w:gutter="0"/>
          <w:cols w:space="708"/>
          <w:titlePg/>
          <w:docGrid w:linePitch="360"/>
        </w:sectPr>
      </w:pPr>
    </w:p>
    <w:p w:rsidRPr="002B5F8A" w:rsidR="005A71BE" w:rsidP="00466B37" w:rsidRDefault="005A71BE" w14:paraId="0B11CE36" w14:textId="7F0E488E">
      <w:r w:rsidRPr="002B5F8A">
        <w:t>The intention of market position statement</w:t>
      </w:r>
      <w:r>
        <w:t>s</w:t>
      </w:r>
      <w:r w:rsidRPr="002B5F8A">
        <w:t xml:space="preserve"> is to help providers understand Hampshire’s current and future needs for children’s care and</w:t>
      </w:r>
      <w:r>
        <w:t xml:space="preserve"> special</w:t>
      </w:r>
      <w:r w:rsidRPr="002B5F8A">
        <w:t xml:space="preserve"> education and to support effective</w:t>
      </w:r>
      <w:r>
        <w:t>,</w:t>
      </w:r>
      <w:r w:rsidRPr="002B5F8A">
        <w:t xml:space="preserve"> </w:t>
      </w:r>
      <w:r>
        <w:t>long-term</w:t>
      </w:r>
      <w:r w:rsidRPr="002B5F8A">
        <w:t xml:space="preserve"> relationships </w:t>
      </w:r>
      <w:r>
        <w:t xml:space="preserve">between Hampshire </w:t>
      </w:r>
      <w:r w:rsidR="00A860A7">
        <w:t>County Council</w:t>
      </w:r>
      <w:r w:rsidR="005405F2">
        <w:t>’s</w:t>
      </w:r>
      <w:r>
        <w:t xml:space="preserve"> Children’s Services and market providers </w:t>
      </w:r>
      <w:r w:rsidRPr="002B5F8A">
        <w:t xml:space="preserve">that ensure the right provisions are available at the right time in the right places. </w:t>
      </w:r>
    </w:p>
    <w:p w:rsidRPr="002B5F8A" w:rsidR="005A71BE" w:rsidP="00466B37" w:rsidRDefault="005A71BE" w14:paraId="452094E1" w14:textId="77777777"/>
    <w:p w:rsidRPr="002B5F8A" w:rsidR="005A71BE" w:rsidP="00466B37" w:rsidRDefault="005A71BE" w14:paraId="0DFC5C79" w14:textId="77777777">
      <w:r w:rsidRPr="002B5F8A">
        <w:t xml:space="preserve">This market position statement </w:t>
      </w:r>
      <w:r>
        <w:t>builds on</w:t>
      </w:r>
      <w:r w:rsidRPr="002B5F8A">
        <w:t xml:space="preserve"> the </w:t>
      </w:r>
      <w:hyperlink r:id="rId17">
        <w:r w:rsidRPr="005F76EC">
          <w:rPr>
            <w:rStyle w:val="Hyperlink"/>
            <w:color w:val="0070C0"/>
          </w:rPr>
          <w:t>Children’s Services Sufficiency Duty Strategy</w:t>
        </w:r>
      </w:hyperlink>
      <w:r w:rsidRPr="005F76EC">
        <w:rPr>
          <w:rStyle w:val="Hyperlink"/>
          <w:color w:val="0070C0"/>
        </w:rPr>
        <w:t xml:space="preserve"> 2023-2027</w:t>
      </w:r>
      <w:r w:rsidRPr="002B5F8A">
        <w:t xml:space="preserve">. The </w:t>
      </w:r>
      <w:r>
        <w:t>S</w:t>
      </w:r>
      <w:r w:rsidRPr="002B5F8A">
        <w:t xml:space="preserve">ufficiency </w:t>
      </w:r>
      <w:r>
        <w:t>Duty S</w:t>
      </w:r>
      <w:r w:rsidRPr="002B5F8A">
        <w:t xml:space="preserve">trategy summarises demand forecast information and identifies future requirements across the range of statutory services commissioned by the Children’s Services Directorate.  </w:t>
      </w:r>
    </w:p>
    <w:p w:rsidRPr="002B5F8A" w:rsidR="005A71BE" w:rsidP="00466B37" w:rsidRDefault="005A71BE" w14:paraId="2574548B" w14:textId="77777777"/>
    <w:p w:rsidR="005A71BE" w:rsidP="00466B37" w:rsidRDefault="005A71BE" w14:paraId="7ADC1004" w14:textId="060BD656">
      <w:r w:rsidRPr="00282D30">
        <w:t xml:space="preserve">The </w:t>
      </w:r>
      <w:r>
        <w:t>Strategic Commissioning</w:t>
      </w:r>
      <w:r w:rsidRPr="00282D30">
        <w:t xml:space="preserve"> Service is </w:t>
      </w:r>
      <w:r>
        <w:t>in</w:t>
      </w:r>
      <w:r w:rsidRPr="00282D30">
        <w:t xml:space="preserve"> an active commissioning phase with a focus on proactively exploring with providers how we can stimulate and support growth in the children’s care and </w:t>
      </w:r>
      <w:r w:rsidR="005405F2">
        <w:t>S</w:t>
      </w:r>
      <w:r w:rsidRPr="00282D30">
        <w:t xml:space="preserve">pecial </w:t>
      </w:r>
      <w:r w:rsidR="005405F2">
        <w:t>E</w:t>
      </w:r>
      <w:r w:rsidRPr="00282D30">
        <w:t>ducation</w:t>
      </w:r>
      <w:r>
        <w:t xml:space="preserve">al </w:t>
      </w:r>
      <w:r w:rsidR="005405F2">
        <w:t>N</w:t>
      </w:r>
      <w:r>
        <w:t>eeds</w:t>
      </w:r>
      <w:r w:rsidRPr="00282D30">
        <w:t xml:space="preserve"> and </w:t>
      </w:r>
      <w:r w:rsidR="005405F2">
        <w:t>D</w:t>
      </w:r>
      <w:r w:rsidRPr="00282D30">
        <w:t>isabilities (SEND) markets.</w:t>
      </w:r>
      <w:r w:rsidRPr="3A675858">
        <w:t xml:space="preserve"> We are keen to work together with the market to </w:t>
      </w:r>
      <w:r>
        <w:t>continue</w:t>
      </w:r>
      <w:r w:rsidRPr="3A675858">
        <w:t xml:space="preserve"> open communication, strong relationships and commercial arrangements that ensure the availability of high-quality placements which are sustainable and </w:t>
      </w:r>
      <w:proofErr w:type="gramStart"/>
      <w:r w:rsidRPr="3A675858">
        <w:t>fairly priced</w:t>
      </w:r>
      <w:proofErr w:type="gramEnd"/>
      <w:r w:rsidRPr="3A675858">
        <w:t>.</w:t>
      </w:r>
    </w:p>
    <w:p w:rsidR="005A71BE" w:rsidP="00466B37" w:rsidRDefault="005A71BE" w14:paraId="675F5A25" w14:textId="77777777"/>
    <w:p w:rsidR="005A71BE" w:rsidP="00466B37" w:rsidRDefault="005A71BE" w14:paraId="50121E79" w14:textId="15BBA6EF">
      <w:r w:rsidRPr="3A675858">
        <w:t xml:space="preserve">The market position statements for specific sectors provide key data and messaging for organisations that are looking for business opportunities within the market. We will continue to engage with established providers and with new market entrants to understand what more we can do to support a sufficient and sustainable market. </w:t>
      </w:r>
      <w:r w:rsidRPr="00282D30">
        <w:t>We seek to work with all sector providers to support the expansion of high-quality provisions for Hampshire</w:t>
      </w:r>
      <w:r w:rsidR="005C50DE">
        <w:t>’s</w:t>
      </w:r>
      <w:r w:rsidRPr="00282D30">
        <w:t xml:space="preserve"> children. We are particularly keen to support charities and the voluntary and community sector to expand or develop their provisions in Hampshire.</w:t>
      </w:r>
      <w:r w:rsidRPr="3A675858">
        <w:t xml:space="preserve"> </w:t>
      </w:r>
    </w:p>
    <w:p w:rsidR="005A71BE" w:rsidP="00FC1E6A" w:rsidRDefault="005A71BE" w14:paraId="41E4A894" w14:textId="77777777">
      <w:pPr>
        <w:jc w:val="both"/>
      </w:pPr>
    </w:p>
    <w:p w:rsidRPr="002B5F8A" w:rsidR="005A71BE" w:rsidP="00FC1E6A" w:rsidRDefault="005A71BE" w14:paraId="1026AB96" w14:textId="77777777">
      <w:pPr>
        <w:jc w:val="both"/>
        <w:rPr>
          <w:highlight w:val="cyan"/>
        </w:rPr>
      </w:pPr>
    </w:p>
    <w:p w:rsidR="00361A07" w:rsidP="00FC1E6A" w:rsidRDefault="00361A07" w14:paraId="580AC2DD" w14:textId="77777777">
      <w:pPr>
        <w:pStyle w:val="paragraph"/>
        <w:spacing w:before="0" w:beforeAutospacing="0" w:after="0" w:afterAutospacing="0"/>
        <w:jc w:val="both"/>
        <w:textAlignment w:val="baseline"/>
        <w:rPr>
          <w:rStyle w:val="eop"/>
          <w:rFonts w:ascii="Arial" w:hAnsi="Arial" w:cs="Arial"/>
        </w:rPr>
      </w:pPr>
    </w:p>
    <w:p w:rsidR="00361A07" w:rsidP="00FC1E6A" w:rsidRDefault="005A71BE" w14:paraId="17BDEA1D" w14:textId="2D0643EA">
      <w:pPr>
        <w:pStyle w:val="h1"/>
        <w:jc w:val="both"/>
      </w:pPr>
      <w:r w:rsidRPr="005A71BE">
        <w:t xml:space="preserve">National </w:t>
      </w:r>
      <w:r w:rsidRPr="009F6E42" w:rsidR="001668AE">
        <w:t>c</w:t>
      </w:r>
      <w:r w:rsidRPr="009F6E42">
        <w:t>ontext</w:t>
      </w:r>
    </w:p>
    <w:p w:rsidRPr="005A71BE" w:rsidR="005A71BE" w:rsidP="00466B37" w:rsidRDefault="005A71BE" w14:paraId="7E8AA00A" w14:textId="77777777">
      <w:pPr>
        <w:pStyle w:val="Boldcopy"/>
      </w:pPr>
    </w:p>
    <w:p w:rsidR="005A71BE" w:rsidP="00466B37" w:rsidRDefault="005A71BE" w14:paraId="0DF53123" w14:textId="3E9130A4">
      <w:pPr>
        <w:spacing w:line="259" w:lineRule="auto"/>
      </w:pPr>
      <w:r w:rsidRPr="79D3DDB8">
        <w:t>Hampshire</w:t>
      </w:r>
      <w:r w:rsidR="001668AE">
        <w:t xml:space="preserve"> County Council</w:t>
      </w:r>
      <w:r>
        <w:t>,</w:t>
      </w:r>
      <w:r w:rsidRPr="79D3DDB8">
        <w:t xml:space="preserve"> like all other local authorities who commission children’s care and SEND provisions</w:t>
      </w:r>
      <w:r>
        <w:t>,</w:t>
      </w:r>
      <w:r w:rsidRPr="79D3DDB8">
        <w:t xml:space="preserve"> give</w:t>
      </w:r>
      <w:r>
        <w:t>s</w:t>
      </w:r>
      <w:r w:rsidRPr="79D3DDB8">
        <w:t xml:space="preserve"> due regard to the recommendations in the reports relevant to children’s social care and SEND</w:t>
      </w:r>
      <w:r>
        <w:t xml:space="preserve">. Examples of these include: </w:t>
      </w:r>
    </w:p>
    <w:p w:rsidRPr="002B5F8A" w:rsidR="005A71BE" w:rsidP="00466B37" w:rsidRDefault="005A71BE" w14:paraId="126AC556" w14:textId="77777777">
      <w:pPr>
        <w:pStyle w:val="ListParagraph"/>
        <w:spacing w:before="120"/>
        <w:ind w:left="425"/>
        <w:rPr>
          <w:rStyle w:val="Hyperlink"/>
          <w:rFonts w:eastAsiaTheme="minorHAnsi"/>
          <w:color w:val="auto"/>
          <w:kern w:val="2"/>
          <w14:ligatures w14:val="standardContextual"/>
        </w:rPr>
      </w:pPr>
    </w:p>
    <w:p w:rsidR="005A71BE" w:rsidP="00466B37" w:rsidRDefault="005A71BE" w14:paraId="252141DF" w14:textId="4719F755">
      <w:pPr>
        <w:spacing w:before="120"/>
      </w:pPr>
      <w:r w:rsidRPr="005A71BE">
        <w:rPr>
          <w:rStyle w:val="h2Char"/>
        </w:rPr>
        <w:t xml:space="preserve">Keeping </w:t>
      </w:r>
      <w:r w:rsidR="00A404B8">
        <w:rPr>
          <w:rStyle w:val="h2Char"/>
        </w:rPr>
        <w:t>C</w:t>
      </w:r>
      <w:r w:rsidRPr="005A71BE">
        <w:rPr>
          <w:rStyle w:val="h2Char"/>
        </w:rPr>
        <w:t xml:space="preserve">hildren Safe, Helping </w:t>
      </w:r>
      <w:r w:rsidR="00A404B8">
        <w:rPr>
          <w:rStyle w:val="h2Char"/>
        </w:rPr>
        <w:t>F</w:t>
      </w:r>
      <w:r w:rsidRPr="005A71BE">
        <w:rPr>
          <w:rStyle w:val="h2Char"/>
        </w:rPr>
        <w:t>amilies Thrive</w:t>
      </w:r>
      <w:r w:rsidRPr="003D2991">
        <w:rPr>
          <w:b/>
          <w:bCs/>
        </w:rPr>
        <w:t xml:space="preserve"> </w:t>
      </w:r>
      <w:r w:rsidR="007B649A">
        <w:rPr>
          <w:b/>
          <w:bCs/>
        </w:rPr>
        <w:t xml:space="preserve">– </w:t>
      </w:r>
      <w:r w:rsidRPr="003D2991">
        <w:t xml:space="preserve">Breaking </w:t>
      </w:r>
      <w:r w:rsidR="007B649A">
        <w:t>D</w:t>
      </w:r>
      <w:r w:rsidRPr="003D2991">
        <w:t xml:space="preserve">own </w:t>
      </w:r>
      <w:r w:rsidR="007B649A">
        <w:t>B</w:t>
      </w:r>
      <w:r w:rsidRPr="003D2991">
        <w:t xml:space="preserve">arriers to </w:t>
      </w:r>
      <w:r w:rsidR="007B649A">
        <w:t>O</w:t>
      </w:r>
      <w:r w:rsidRPr="003D2991">
        <w:t>pportunity</w:t>
      </w:r>
      <w:r w:rsidRPr="003D2991">
        <w:rPr>
          <w:b/>
          <w:bCs/>
        </w:rPr>
        <w:t>:</w:t>
      </w:r>
      <w:r>
        <w:rPr>
          <w:b/>
          <w:bCs/>
        </w:rPr>
        <w:t xml:space="preserve"> </w:t>
      </w:r>
      <w:hyperlink w:history="1" r:id="rId18">
        <w:r w:rsidRPr="003D2991">
          <w:rPr>
            <w:rStyle w:val="Hyperlink"/>
          </w:rPr>
          <w:t>Keeping children safe, helping families thrive</w:t>
        </w:r>
      </w:hyperlink>
    </w:p>
    <w:p w:rsidR="005A71BE" w:rsidP="00466B37" w:rsidRDefault="005A71BE" w14:paraId="07E8C262" w14:textId="236C79D9">
      <w:pPr>
        <w:spacing w:before="120"/>
      </w:pPr>
      <w:r>
        <w:t>The report outlines the Department for Education’s vision for children’s social care and how reform will be delivered</w:t>
      </w:r>
      <w:r w:rsidR="002A734C">
        <w:t>,</w:t>
      </w:r>
      <w:r>
        <w:t xml:space="preserve"> </w:t>
      </w:r>
      <w:r w:rsidR="002A734C">
        <w:t>i</w:t>
      </w:r>
      <w:r>
        <w:t>ncluding:</w:t>
      </w:r>
    </w:p>
    <w:p w:rsidR="005A71BE" w:rsidP="001E36E1" w:rsidRDefault="005A71BE" w14:paraId="0775F030" w14:textId="26863160">
      <w:pPr>
        <w:pStyle w:val="ListParagraph"/>
        <w:numPr>
          <w:ilvl w:val="0"/>
          <w:numId w:val="1"/>
        </w:numPr>
        <w:spacing w:before="120"/>
      </w:pPr>
      <w:r>
        <w:t xml:space="preserve">Legislating to </w:t>
      </w:r>
      <w:r w:rsidRPr="003D2991">
        <w:rPr>
          <w:b/>
          <w:bCs/>
        </w:rPr>
        <w:t>keep families together and children safe</w:t>
      </w:r>
      <w:r>
        <w:t>, and to remove barriers to opportunity</w:t>
      </w:r>
      <w:r w:rsidR="002A734C">
        <w:t>.</w:t>
      </w:r>
    </w:p>
    <w:p w:rsidR="005A71BE" w:rsidP="001E36E1" w:rsidRDefault="005A71BE" w14:paraId="528C18F5" w14:textId="005F1666">
      <w:pPr>
        <w:pStyle w:val="ListParagraph"/>
        <w:numPr>
          <w:ilvl w:val="0"/>
          <w:numId w:val="1"/>
        </w:numPr>
        <w:spacing w:before="120"/>
      </w:pPr>
      <w:r>
        <w:t xml:space="preserve">Legislating to </w:t>
      </w:r>
      <w:r w:rsidRPr="003D2991">
        <w:rPr>
          <w:b/>
          <w:bCs/>
        </w:rPr>
        <w:t>make the care system child-centred</w:t>
      </w:r>
      <w:r>
        <w:t>, and to tackle profiteering</w:t>
      </w:r>
      <w:r w:rsidR="002A734C">
        <w:t>.</w:t>
      </w:r>
    </w:p>
    <w:p w:rsidR="005A71BE" w:rsidP="00466B37" w:rsidRDefault="005A71BE" w14:paraId="63A65FB2" w14:textId="77777777">
      <w:pPr>
        <w:spacing w:before="120"/>
      </w:pPr>
      <w:r>
        <w:t>Actions are focussed on:</w:t>
      </w:r>
    </w:p>
    <w:p w:rsidR="005A71BE" w:rsidP="001E36E1" w:rsidRDefault="005A71BE" w14:paraId="00B210B3" w14:textId="77777777">
      <w:pPr>
        <w:pStyle w:val="ListParagraph"/>
        <w:numPr>
          <w:ilvl w:val="0"/>
          <w:numId w:val="2"/>
        </w:numPr>
        <w:spacing w:before="120"/>
      </w:pPr>
      <w:r>
        <w:lastRenderedPageBreak/>
        <w:t xml:space="preserve">Giving families the support they need, keeping children safe and breaking down the barriers to opportunity for </w:t>
      </w:r>
      <w:r w:rsidRPr="0E3A41DF">
        <w:t>children</w:t>
      </w:r>
      <w:r>
        <w:t xml:space="preserve"> in care and care leavers.</w:t>
      </w:r>
    </w:p>
    <w:p w:rsidR="005A71BE" w:rsidP="001E36E1" w:rsidRDefault="005A71BE" w14:paraId="4A375F1F" w14:textId="5C12E00D">
      <w:pPr>
        <w:pStyle w:val="ListParagraph"/>
        <w:numPr>
          <w:ilvl w:val="0"/>
          <w:numId w:val="2"/>
        </w:numPr>
        <w:spacing w:before="120"/>
      </w:pPr>
      <w:r>
        <w:t>Empowering family networks and offering secure and loving homes through kinship arrangements</w:t>
      </w:r>
      <w:r w:rsidR="00730F99">
        <w:t>.</w:t>
      </w:r>
    </w:p>
    <w:p w:rsidR="005A71BE" w:rsidP="001E36E1" w:rsidRDefault="005A71BE" w14:paraId="4948F5AA" w14:textId="79618B52">
      <w:pPr>
        <w:pStyle w:val="ListParagraph"/>
        <w:numPr>
          <w:ilvl w:val="0"/>
          <w:numId w:val="2"/>
        </w:numPr>
        <w:spacing w:before="120"/>
      </w:pPr>
      <w:r>
        <w:t>Ensuring all placement</w:t>
      </w:r>
      <w:r w:rsidR="00730F99">
        <w:t>s</w:t>
      </w:r>
      <w:r>
        <w:t xml:space="preserve"> are secure, high-quality and designed with children’s interests in mind</w:t>
      </w:r>
      <w:r w:rsidR="00730F99">
        <w:t>.</w:t>
      </w:r>
    </w:p>
    <w:p w:rsidR="00361A07" w:rsidP="00FC1E6A" w:rsidRDefault="00361A07" w14:paraId="0CFD6BC6" w14:textId="77777777">
      <w:pPr>
        <w:pStyle w:val="paragraph"/>
        <w:spacing w:before="0" w:beforeAutospacing="0" w:after="0" w:afterAutospacing="0"/>
        <w:jc w:val="both"/>
        <w:textAlignment w:val="baseline"/>
        <w:rPr>
          <w:rStyle w:val="eop"/>
          <w:rFonts w:ascii="Arial" w:hAnsi="Arial" w:cs="Arial"/>
        </w:rPr>
      </w:pPr>
    </w:p>
    <w:p w:rsidR="005A71BE" w:rsidP="00FC1E6A" w:rsidRDefault="005A71BE" w14:paraId="53601322" w14:textId="77777777">
      <w:pPr>
        <w:pStyle w:val="paragraph"/>
        <w:spacing w:before="0" w:beforeAutospacing="0" w:after="0" w:afterAutospacing="0"/>
        <w:jc w:val="both"/>
        <w:textAlignment w:val="baseline"/>
        <w:rPr>
          <w:rStyle w:val="eop"/>
          <w:rFonts w:ascii="Arial" w:hAnsi="Arial" w:cs="Arial"/>
        </w:rPr>
      </w:pPr>
    </w:p>
    <w:p w:rsidR="005A71BE" w:rsidP="0031675F" w:rsidRDefault="005A71BE" w14:paraId="5F338A82" w14:textId="77777777">
      <w:pPr>
        <w:spacing w:before="120"/>
      </w:pPr>
      <w:r w:rsidRPr="005A71BE">
        <w:rPr>
          <w:rStyle w:val="h2Char"/>
        </w:rPr>
        <w:t>The Children’s Wellbeing and Schools Bill:</w:t>
      </w:r>
      <w:r>
        <w:rPr>
          <w:b/>
          <w:bCs/>
        </w:rPr>
        <w:t xml:space="preserve"> </w:t>
      </w:r>
      <w:hyperlink w:history="1" r:id="rId19">
        <w:r>
          <w:rPr>
            <w:rStyle w:val="Hyperlink"/>
          </w:rPr>
          <w:t>Children’s Wellbeing and Schools Bill</w:t>
        </w:r>
      </w:hyperlink>
    </w:p>
    <w:p w:rsidR="005A71BE" w:rsidP="0031675F" w:rsidRDefault="005A71BE" w14:paraId="57558826" w14:textId="268BCD72">
      <w:pPr>
        <w:spacing w:before="120"/>
      </w:pPr>
      <w:r>
        <w:t xml:space="preserve">The bill looks to deliver the </w:t>
      </w:r>
      <w:r w:rsidR="00B13089">
        <w:t>G</w:t>
      </w:r>
      <w:r>
        <w:t>overnment’s Opportunity Mission to break the link between young people’s background and their future success. The main elements of the bill are:</w:t>
      </w:r>
    </w:p>
    <w:p w:rsidR="005A71BE" w:rsidP="001E36E1" w:rsidRDefault="00B13089" w14:paraId="0754FB5D" w14:textId="0F93FA8C">
      <w:pPr>
        <w:pStyle w:val="ListParagraph"/>
        <w:numPr>
          <w:ilvl w:val="0"/>
          <w:numId w:val="4"/>
        </w:numPr>
        <w:spacing w:before="120"/>
      </w:pPr>
      <w:r>
        <w:t>Making</w:t>
      </w:r>
      <w:r w:rsidR="005A71BE">
        <w:t xml:space="preserve"> a government that puts children first</w:t>
      </w:r>
    </w:p>
    <w:p w:rsidR="005A71BE" w:rsidP="001E36E1" w:rsidRDefault="005A71BE" w14:paraId="623BE54A" w14:textId="1DC33AAB">
      <w:pPr>
        <w:pStyle w:val="ListParagraph"/>
        <w:numPr>
          <w:ilvl w:val="0"/>
          <w:numId w:val="4"/>
        </w:numPr>
        <w:spacing w:before="120"/>
      </w:pPr>
      <w:r>
        <w:t>Keep</w:t>
      </w:r>
      <w:r w:rsidR="00B13089">
        <w:t>ing</w:t>
      </w:r>
      <w:r>
        <w:t xml:space="preserve"> families together and children safe</w:t>
      </w:r>
    </w:p>
    <w:p w:rsidR="005A71BE" w:rsidP="001E36E1" w:rsidRDefault="005A71BE" w14:paraId="2ED8452A" w14:textId="0518E75C">
      <w:pPr>
        <w:pStyle w:val="ListParagraph"/>
        <w:numPr>
          <w:ilvl w:val="0"/>
          <w:numId w:val="4"/>
        </w:numPr>
        <w:spacing w:before="120"/>
      </w:pPr>
      <w:r>
        <w:t>Support</w:t>
      </w:r>
      <w:r w:rsidR="00B13089">
        <w:t>ing</w:t>
      </w:r>
      <w:r>
        <w:t xml:space="preserve"> children with care experience to thrive</w:t>
      </w:r>
    </w:p>
    <w:p w:rsidR="005A71BE" w:rsidP="001E36E1" w:rsidRDefault="005A71BE" w14:paraId="39E22AB5" w14:textId="1225F4E1">
      <w:pPr>
        <w:pStyle w:val="ListParagraph"/>
        <w:numPr>
          <w:ilvl w:val="0"/>
          <w:numId w:val="4"/>
        </w:numPr>
        <w:spacing w:before="120"/>
      </w:pPr>
      <w:r>
        <w:t>Crack</w:t>
      </w:r>
      <w:r w:rsidR="00B13089">
        <w:t>ing</w:t>
      </w:r>
      <w:r>
        <w:t xml:space="preserve"> down on excessive profit making</w:t>
      </w:r>
    </w:p>
    <w:p w:rsidR="005A71BE" w:rsidP="001E36E1" w:rsidRDefault="005A71BE" w14:paraId="348D426A" w14:textId="14236AFA">
      <w:pPr>
        <w:pStyle w:val="ListParagraph"/>
        <w:numPr>
          <w:ilvl w:val="0"/>
          <w:numId w:val="4"/>
        </w:numPr>
        <w:spacing w:before="120"/>
      </w:pPr>
      <w:r>
        <w:t>Driv</w:t>
      </w:r>
      <w:r w:rsidR="005D2C8F">
        <w:t>ing</w:t>
      </w:r>
      <w:r>
        <w:t xml:space="preserve"> high and rising standards for every child</w:t>
      </w:r>
    </w:p>
    <w:p w:rsidR="005A71BE" w:rsidP="001E36E1" w:rsidRDefault="005D2C8F" w14:paraId="2A399C20" w14:textId="4029D930">
      <w:pPr>
        <w:pStyle w:val="ListParagraph"/>
        <w:numPr>
          <w:ilvl w:val="0"/>
          <w:numId w:val="4"/>
        </w:numPr>
        <w:spacing w:before="120"/>
      </w:pPr>
      <w:r>
        <w:t>Removing</w:t>
      </w:r>
      <w:r w:rsidR="005A71BE">
        <w:t xml:space="preserve"> barriers to opportunity in schools</w:t>
      </w:r>
    </w:p>
    <w:p w:rsidRPr="003D2991" w:rsidR="005A71BE" w:rsidP="001E36E1" w:rsidRDefault="005D2C8F" w14:paraId="7F273344" w14:textId="54718871">
      <w:pPr>
        <w:pStyle w:val="ListParagraph"/>
        <w:numPr>
          <w:ilvl w:val="0"/>
          <w:numId w:val="4"/>
        </w:numPr>
        <w:spacing w:before="120"/>
      </w:pPr>
      <w:r>
        <w:t>Creating</w:t>
      </w:r>
      <w:r w:rsidR="005A71BE">
        <w:t xml:space="preserve"> a safer and higher-quality education system for every child</w:t>
      </w:r>
    </w:p>
    <w:p w:rsidR="005A71BE" w:rsidP="00FC1E6A" w:rsidRDefault="005A71BE" w14:paraId="1DE6A806" w14:textId="77777777">
      <w:pPr>
        <w:pStyle w:val="ListParagraph"/>
        <w:spacing w:before="120"/>
        <w:jc w:val="both"/>
      </w:pPr>
    </w:p>
    <w:p w:rsidRPr="003D2991" w:rsidR="005A71BE" w:rsidP="00FC1E6A" w:rsidRDefault="005A71BE" w14:paraId="7A6B08C2" w14:textId="77777777">
      <w:pPr>
        <w:pStyle w:val="ListParagraph"/>
        <w:spacing w:before="120"/>
        <w:jc w:val="both"/>
      </w:pPr>
    </w:p>
    <w:p w:rsidRPr="005F76EC" w:rsidR="005A71BE" w:rsidP="00A17535" w:rsidRDefault="005A71BE" w14:paraId="34C8AC72" w14:textId="7EA93810">
      <w:pPr>
        <w:spacing w:before="120"/>
        <w:rPr>
          <w:color w:val="0070C0"/>
        </w:rPr>
      </w:pPr>
      <w:r w:rsidRPr="005A71BE">
        <w:rPr>
          <w:rStyle w:val="h2Char"/>
        </w:rPr>
        <w:t xml:space="preserve">The </w:t>
      </w:r>
      <w:r w:rsidR="005D2C8F">
        <w:rPr>
          <w:rStyle w:val="h2Char"/>
        </w:rPr>
        <w:t>I</w:t>
      </w:r>
      <w:r w:rsidRPr="005A71BE">
        <w:rPr>
          <w:rStyle w:val="h2Char"/>
        </w:rPr>
        <w:t>ndependent Review of Children’s Social Care</w:t>
      </w:r>
      <w:r w:rsidRPr="00407145">
        <w:t xml:space="preserve"> (the Care Review): </w:t>
      </w:r>
      <w:r w:rsidRPr="005F76EC">
        <w:rPr>
          <w:color w:val="0070C0"/>
          <w:u w:val="single"/>
        </w:rPr>
        <w:t>Independent review of children</w:t>
      </w:r>
      <w:r w:rsidR="00F92BB3">
        <w:rPr>
          <w:color w:val="0070C0"/>
          <w:u w:val="single"/>
        </w:rPr>
        <w:t>’</w:t>
      </w:r>
      <w:r w:rsidRPr="005F76EC">
        <w:rPr>
          <w:color w:val="0070C0"/>
          <w:u w:val="single"/>
        </w:rPr>
        <w:t xml:space="preserve">s social care: final report </w:t>
      </w:r>
      <w:r w:rsidR="00F92BB3">
        <w:rPr>
          <w:color w:val="0070C0"/>
          <w:u w:val="single"/>
        </w:rPr>
        <w:t>–</w:t>
      </w:r>
      <w:r w:rsidRPr="005F76EC">
        <w:rPr>
          <w:color w:val="0070C0"/>
          <w:u w:val="single"/>
        </w:rPr>
        <w:t xml:space="preserve"> GOV.UK (www.gov.uk)</w:t>
      </w:r>
    </w:p>
    <w:p w:rsidR="005A71BE" w:rsidP="00A17535" w:rsidRDefault="005A71BE" w14:paraId="118C6915" w14:textId="77777777">
      <w:pPr>
        <w:pStyle w:val="ListParagraph"/>
        <w:spacing w:before="120"/>
        <w:ind w:left="0"/>
      </w:pPr>
      <w:r>
        <w:t xml:space="preserve">The report makes a series of recommendations </w:t>
      </w:r>
      <w:r w:rsidRPr="00893B4B">
        <w:t>to improve outcomes for children and families</w:t>
      </w:r>
      <w:r>
        <w:t>, including:</w:t>
      </w:r>
    </w:p>
    <w:p w:rsidRPr="007D37C8" w:rsidR="005A71BE" w:rsidP="001E36E1" w:rsidRDefault="005A71BE" w14:paraId="52A81209" w14:textId="11CA1D2F">
      <w:pPr>
        <w:pStyle w:val="ListParagraph"/>
        <w:numPr>
          <w:ilvl w:val="0"/>
          <w:numId w:val="3"/>
        </w:numPr>
        <w:ind w:left="425" w:hanging="425"/>
      </w:pPr>
      <w:r w:rsidRPr="007D37C8">
        <w:rPr>
          <w:b/>
          <w:bCs/>
        </w:rPr>
        <w:t>Family help</w:t>
      </w:r>
      <w:r w:rsidR="00F92BB3">
        <w:rPr>
          <w:b/>
          <w:bCs/>
        </w:rPr>
        <w:t>:</w:t>
      </w:r>
      <w:r w:rsidRPr="007D37C8">
        <w:t xml:space="preserve"> resources to support families to stay together and to access help when this is required.</w:t>
      </w:r>
    </w:p>
    <w:p w:rsidRPr="007D37C8" w:rsidR="005A71BE" w:rsidP="001E36E1" w:rsidRDefault="005A71BE" w14:paraId="14C8C115" w14:textId="67249BE8">
      <w:pPr>
        <w:pStyle w:val="ListParagraph"/>
        <w:numPr>
          <w:ilvl w:val="0"/>
          <w:numId w:val="3"/>
        </w:numPr>
        <w:ind w:left="425" w:hanging="425"/>
      </w:pPr>
      <w:r w:rsidRPr="007D37C8">
        <w:rPr>
          <w:b/>
          <w:bCs/>
        </w:rPr>
        <w:t>Making use of wider family networks</w:t>
      </w:r>
      <w:r w:rsidR="00F92BB3">
        <w:rPr>
          <w:b/>
          <w:bCs/>
        </w:rPr>
        <w:t>:</w:t>
      </w:r>
      <w:r w:rsidRPr="007D37C8">
        <w:t xml:space="preserve"> as an alternative to a child becoming cared for by the </w:t>
      </w:r>
      <w:r w:rsidR="00F92BB3">
        <w:t>l</w:t>
      </w:r>
      <w:r w:rsidRPr="007D37C8">
        <w:t xml:space="preserve">ocal </w:t>
      </w:r>
      <w:r w:rsidR="00F92BB3">
        <w:t>a</w:t>
      </w:r>
      <w:r w:rsidRPr="007D37C8">
        <w:t>uthority, and what support to enable this might look like.</w:t>
      </w:r>
    </w:p>
    <w:p w:rsidRPr="007D37C8" w:rsidR="005A71BE" w:rsidP="001E36E1" w:rsidRDefault="005A71BE" w14:paraId="74A405FD" w14:textId="77777777">
      <w:pPr>
        <w:pStyle w:val="ListParagraph"/>
        <w:numPr>
          <w:ilvl w:val="0"/>
          <w:numId w:val="3"/>
        </w:numPr>
        <w:ind w:left="425" w:hanging="425"/>
      </w:pPr>
      <w:r w:rsidRPr="007D37C8">
        <w:rPr>
          <w:b/>
          <w:bCs/>
        </w:rPr>
        <w:t>Homes for children</w:t>
      </w:r>
      <w:r w:rsidRPr="007D37C8">
        <w:t>: Regional Care Cooperatives to set up and run provisions in England.</w:t>
      </w:r>
    </w:p>
    <w:p w:rsidRPr="007D37C8" w:rsidR="005A71BE" w:rsidP="001E36E1" w:rsidRDefault="005A71BE" w14:paraId="5386A010" w14:textId="77777777">
      <w:pPr>
        <w:pStyle w:val="ListParagraph"/>
        <w:numPr>
          <w:ilvl w:val="0"/>
          <w:numId w:val="3"/>
        </w:numPr>
        <w:ind w:left="425" w:hanging="425"/>
      </w:pPr>
      <w:r w:rsidRPr="007D37C8">
        <w:rPr>
          <w:b/>
          <w:bCs/>
        </w:rPr>
        <w:t>Voice of the child</w:t>
      </w:r>
      <w:r w:rsidRPr="007D37C8">
        <w:t>: ensuring the child has input in their care planning, supported by an advocate where this is required.</w:t>
      </w:r>
    </w:p>
    <w:p w:rsidRPr="007D37C8" w:rsidR="005A71BE" w:rsidP="001E36E1" w:rsidRDefault="005A71BE" w14:paraId="6EB7680A" w14:textId="77777777">
      <w:pPr>
        <w:pStyle w:val="ListParagraph"/>
        <w:numPr>
          <w:ilvl w:val="0"/>
          <w:numId w:val="3"/>
        </w:numPr>
        <w:ind w:left="425" w:hanging="425"/>
      </w:pPr>
      <w:r w:rsidRPr="007D37C8">
        <w:rPr>
          <w:b/>
          <w:bCs/>
        </w:rPr>
        <w:t>Supporting care experienced people</w:t>
      </w:r>
      <w:r w:rsidRPr="007D37C8">
        <w:t>: increasing the corporate parenting responsibilities to a wider set of public bodies, and support to ‘move on’ successfully.</w:t>
      </w:r>
    </w:p>
    <w:p w:rsidRPr="007D37C8" w:rsidR="005A71BE" w:rsidP="001E36E1" w:rsidRDefault="005A71BE" w14:paraId="0D1F4CDC" w14:textId="201C8423">
      <w:pPr>
        <w:pStyle w:val="ListParagraph"/>
        <w:numPr>
          <w:ilvl w:val="0"/>
          <w:numId w:val="3"/>
        </w:numPr>
        <w:ind w:left="425" w:hanging="425"/>
      </w:pPr>
      <w:r w:rsidRPr="007D37C8">
        <w:rPr>
          <w:b/>
          <w:bCs/>
        </w:rPr>
        <w:t>Changes in social work</w:t>
      </w:r>
      <w:r w:rsidRPr="007D37C8">
        <w:t xml:space="preserve">: </w:t>
      </w:r>
      <w:r w:rsidR="00291C04">
        <w:t>s</w:t>
      </w:r>
      <w:r w:rsidRPr="007D37C8">
        <w:t>ocial workers spending more time with children and families, and with better access to training and support to enable them to do so well.</w:t>
      </w:r>
    </w:p>
    <w:p w:rsidR="00361A07" w:rsidP="00FC1E6A" w:rsidRDefault="00361A07" w14:paraId="661F7018" w14:textId="77777777">
      <w:pPr>
        <w:pStyle w:val="paragraph"/>
        <w:spacing w:before="0" w:beforeAutospacing="0" w:after="0" w:afterAutospacing="0"/>
        <w:jc w:val="both"/>
        <w:textAlignment w:val="baseline"/>
        <w:rPr>
          <w:rStyle w:val="eop"/>
          <w:rFonts w:ascii="Arial" w:hAnsi="Arial" w:cs="Arial"/>
        </w:rPr>
      </w:pPr>
    </w:p>
    <w:p w:rsidR="00361A07" w:rsidP="00FC1E6A" w:rsidRDefault="00361A07" w14:paraId="58E1B187" w14:textId="77777777">
      <w:pPr>
        <w:pStyle w:val="paragraph"/>
        <w:spacing w:before="0" w:beforeAutospacing="0" w:after="0" w:afterAutospacing="0"/>
        <w:jc w:val="both"/>
        <w:textAlignment w:val="baseline"/>
        <w:rPr>
          <w:rStyle w:val="eop"/>
          <w:rFonts w:ascii="Arial" w:hAnsi="Arial" w:cs="Arial"/>
        </w:rPr>
      </w:pPr>
    </w:p>
    <w:p w:rsidRPr="008B2380" w:rsidR="005A71BE" w:rsidP="00EE1B5E" w:rsidRDefault="005A71BE" w14:paraId="24DA7CC9" w14:textId="7AB697B2">
      <w:pPr>
        <w:spacing w:before="120"/>
        <w:rPr>
          <w:rStyle w:val="Hyperlink"/>
          <w:rFonts w:ascii="Times New Roman" w:hAnsi="Times New Roman" w:cs="Times New Roman"/>
          <w:kern w:val="0"/>
          <w:lang w:eastAsia="en-GB"/>
          <w14:ligatures w14:val="none"/>
        </w:rPr>
      </w:pPr>
      <w:r w:rsidRPr="005A71BE">
        <w:rPr>
          <w:rStyle w:val="h2Char"/>
        </w:rPr>
        <w:t xml:space="preserve">Stable </w:t>
      </w:r>
      <w:r w:rsidR="00354E82">
        <w:rPr>
          <w:rStyle w:val="h2Char"/>
        </w:rPr>
        <w:t>H</w:t>
      </w:r>
      <w:r w:rsidRPr="005A71BE">
        <w:rPr>
          <w:rStyle w:val="h2Char"/>
        </w:rPr>
        <w:t xml:space="preserve">omes. Built on </w:t>
      </w:r>
      <w:r w:rsidR="00354E82">
        <w:rPr>
          <w:rStyle w:val="h2Char"/>
        </w:rPr>
        <w:t>L</w:t>
      </w:r>
      <w:r w:rsidRPr="005A71BE">
        <w:rPr>
          <w:rStyle w:val="h2Char"/>
        </w:rPr>
        <w:t>ove:</w:t>
      </w:r>
      <w:r w:rsidRPr="008B2380">
        <w:t xml:space="preserve"> </w:t>
      </w:r>
      <w:hyperlink w:history="1" r:id="rId20">
        <w:r w:rsidRPr="008B2380">
          <w:rPr>
            <w:rStyle w:val="Hyperlink"/>
          </w:rPr>
          <w:t>Children's Social Care: Stable Homes, Built on Love consultation response (publishing.service.gov.uk)</w:t>
        </w:r>
      </w:hyperlink>
    </w:p>
    <w:p w:rsidRPr="0004137A" w:rsidR="005A71BE" w:rsidP="00354E82" w:rsidRDefault="005A71BE" w14:paraId="6CF20382" w14:textId="12B258FD">
      <w:pPr>
        <w:spacing w:before="120"/>
      </w:pPr>
      <w:r w:rsidRPr="0004137A">
        <w:t xml:space="preserve">This strategy for reform set out proposals in response to recommendations from Josh MacAlister’s Independent Review (Care Review) of Children’s Social Care (2022), the Child Safeguarding Practice Panel’s National Review into Child Protection in England (following the murders of Arthur Labinjo-Hughes and Star Hobson) (2022) and the Competition </w:t>
      </w:r>
      <w:r w:rsidR="005B6F4A">
        <w:t>and</w:t>
      </w:r>
      <w:r w:rsidRPr="0004137A">
        <w:t xml:space="preserve"> Markets Authority (CMA) Children’s Social Care Market Study (2022). The proposals set out in ‘Built on Love’ are backed by £200 million of additional investment to existing spending over the next </w:t>
      </w:r>
      <w:r w:rsidR="005B6F4A">
        <w:t>two</w:t>
      </w:r>
      <w:r w:rsidRPr="0004137A">
        <w:t xml:space="preserve"> years, and organised under </w:t>
      </w:r>
      <w:r w:rsidR="005B6F4A">
        <w:t>six</w:t>
      </w:r>
      <w:r w:rsidRPr="0004137A">
        <w:t xml:space="preserve"> ‘pillars’ of reform:</w:t>
      </w:r>
    </w:p>
    <w:p w:rsidRPr="0004137A" w:rsidR="00594947" w:rsidP="008C62B4" w:rsidRDefault="00594947" w14:paraId="570AAFFE" w14:textId="77777777">
      <w:pPr>
        <w:spacing w:before="120"/>
      </w:pPr>
    </w:p>
    <w:p w:rsidRPr="0048373B" w:rsidR="005A71BE" w:rsidP="001E36E1" w:rsidRDefault="005A71BE" w14:paraId="1B7D7FED" w14:textId="118C04DB">
      <w:pPr>
        <w:pStyle w:val="ListParagraph"/>
        <w:numPr>
          <w:ilvl w:val="0"/>
          <w:numId w:val="5"/>
        </w:numPr>
        <w:tabs>
          <w:tab w:val="left" w:pos="567"/>
        </w:tabs>
        <w:ind w:left="425" w:hanging="425"/>
      </w:pPr>
      <w:r w:rsidRPr="0048373B">
        <w:t>Family help provides the right support at the right time so that children can thrive with their families</w:t>
      </w:r>
      <w:r w:rsidR="00DF000D">
        <w:t>.</w:t>
      </w:r>
    </w:p>
    <w:p w:rsidRPr="0048373B" w:rsidR="005A71BE" w:rsidP="001E36E1" w:rsidRDefault="005A71BE" w14:paraId="38A15794" w14:textId="77475207">
      <w:pPr>
        <w:pStyle w:val="ListParagraph"/>
        <w:numPr>
          <w:ilvl w:val="0"/>
          <w:numId w:val="5"/>
        </w:numPr>
        <w:tabs>
          <w:tab w:val="left" w:pos="567"/>
        </w:tabs>
        <w:ind w:left="425" w:hanging="425"/>
      </w:pPr>
      <w:r w:rsidRPr="0048373B">
        <w:t>A decisive multi-agency child protection system</w:t>
      </w:r>
      <w:r w:rsidR="00DF000D">
        <w:t>.</w:t>
      </w:r>
    </w:p>
    <w:p w:rsidRPr="0048373B" w:rsidR="005A71BE" w:rsidP="001E36E1" w:rsidRDefault="005A71BE" w14:paraId="20A99040" w14:textId="51CBFF37">
      <w:pPr>
        <w:pStyle w:val="ListParagraph"/>
        <w:numPr>
          <w:ilvl w:val="0"/>
          <w:numId w:val="5"/>
        </w:numPr>
        <w:tabs>
          <w:tab w:val="left" w:pos="567"/>
        </w:tabs>
        <w:ind w:left="425" w:hanging="425"/>
      </w:pPr>
      <w:r w:rsidRPr="0048373B">
        <w:t>Unlocking the potential of family networks</w:t>
      </w:r>
      <w:r w:rsidR="00DF000D">
        <w:t>.</w:t>
      </w:r>
    </w:p>
    <w:p w:rsidRPr="0048373B" w:rsidR="005A71BE" w:rsidP="001E36E1" w:rsidRDefault="005A71BE" w14:paraId="240FA5AB" w14:textId="546CDF34">
      <w:pPr>
        <w:pStyle w:val="ListParagraph"/>
        <w:numPr>
          <w:ilvl w:val="0"/>
          <w:numId w:val="5"/>
        </w:numPr>
        <w:tabs>
          <w:tab w:val="left" w:pos="567"/>
        </w:tabs>
        <w:ind w:left="425" w:hanging="425"/>
      </w:pPr>
      <w:r w:rsidRPr="0048373B">
        <w:t>Putting love, relationships and a stable home at the heart of being a child in care</w:t>
      </w:r>
      <w:r w:rsidR="00DF000D">
        <w:t>.</w:t>
      </w:r>
    </w:p>
    <w:p w:rsidR="005A71BE" w:rsidP="001E36E1" w:rsidRDefault="005A71BE" w14:paraId="0753505D" w14:textId="105D3FB4">
      <w:pPr>
        <w:pStyle w:val="ListParagraph"/>
        <w:numPr>
          <w:ilvl w:val="0"/>
          <w:numId w:val="5"/>
        </w:numPr>
        <w:tabs>
          <w:tab w:val="left" w:pos="567"/>
        </w:tabs>
        <w:ind w:left="425" w:hanging="425"/>
      </w:pPr>
      <w:r w:rsidRPr="0048373B">
        <w:t>A valued, supported and highly skilled social worker for every child who needs one</w:t>
      </w:r>
      <w:r w:rsidR="00DF000D">
        <w:t>.</w:t>
      </w:r>
    </w:p>
    <w:p w:rsidR="005A71BE" w:rsidP="001E36E1" w:rsidRDefault="005A71BE" w14:paraId="223EBEF4" w14:textId="3A9A4AE4">
      <w:pPr>
        <w:pStyle w:val="ListParagraph"/>
        <w:numPr>
          <w:ilvl w:val="0"/>
          <w:numId w:val="5"/>
        </w:numPr>
        <w:tabs>
          <w:tab w:val="left" w:pos="567"/>
        </w:tabs>
        <w:ind w:left="425" w:hanging="425"/>
      </w:pPr>
      <w:r w:rsidRPr="00440A65">
        <w:t xml:space="preserve">A system that continuously learns and </w:t>
      </w:r>
      <w:proofErr w:type="gramStart"/>
      <w:r w:rsidRPr="00440A65">
        <w:t>improves, and</w:t>
      </w:r>
      <w:proofErr w:type="gramEnd"/>
      <w:r w:rsidRPr="00440A65">
        <w:t xml:space="preserve"> makes better use of evidence and data</w:t>
      </w:r>
      <w:r w:rsidR="00DF000D">
        <w:t>.</w:t>
      </w:r>
    </w:p>
    <w:p w:rsidR="005A71BE" w:rsidP="00FC1E6A" w:rsidRDefault="005A71BE" w14:paraId="1412808E" w14:textId="77777777">
      <w:pPr>
        <w:pStyle w:val="paragraph"/>
        <w:spacing w:before="0" w:beforeAutospacing="0" w:after="0" w:afterAutospacing="0"/>
        <w:jc w:val="both"/>
        <w:textAlignment w:val="baseline"/>
        <w:rPr>
          <w:rStyle w:val="eop"/>
          <w:rFonts w:ascii="Arial" w:hAnsi="Arial" w:cs="Arial"/>
        </w:rPr>
      </w:pPr>
    </w:p>
    <w:p w:rsidR="005A71BE" w:rsidP="00FC1E6A" w:rsidRDefault="005A71BE" w14:paraId="1A31969A" w14:textId="77777777">
      <w:pPr>
        <w:pStyle w:val="paragraph"/>
        <w:spacing w:before="0" w:beforeAutospacing="0" w:after="0" w:afterAutospacing="0"/>
        <w:jc w:val="both"/>
        <w:textAlignment w:val="baseline"/>
        <w:rPr>
          <w:rStyle w:val="eop"/>
          <w:rFonts w:ascii="Arial" w:hAnsi="Arial" w:cs="Arial"/>
        </w:rPr>
      </w:pPr>
    </w:p>
    <w:p w:rsidRPr="00AA0624" w:rsidR="005A71BE" w:rsidP="008C62B4" w:rsidRDefault="005A71BE" w14:paraId="0591BEDA" w14:textId="118DFA62">
      <w:pPr>
        <w:rPr>
          <w:b/>
          <w:bCs/>
        </w:rPr>
      </w:pPr>
      <w:r w:rsidRPr="005A71BE">
        <w:rPr>
          <w:rStyle w:val="h2Char"/>
        </w:rPr>
        <w:t xml:space="preserve">Safeguarding </w:t>
      </w:r>
      <w:r w:rsidR="00DF000D">
        <w:rPr>
          <w:rStyle w:val="h2Char"/>
        </w:rPr>
        <w:t>C</w:t>
      </w:r>
      <w:r w:rsidRPr="005A71BE">
        <w:rPr>
          <w:rStyle w:val="h2Char"/>
        </w:rPr>
        <w:t xml:space="preserve">hildren with </w:t>
      </w:r>
      <w:r w:rsidR="00DF000D">
        <w:rPr>
          <w:rStyle w:val="h2Char"/>
        </w:rPr>
        <w:t>D</w:t>
      </w:r>
      <w:r w:rsidRPr="005A71BE">
        <w:rPr>
          <w:rStyle w:val="h2Char"/>
        </w:rPr>
        <w:t xml:space="preserve">isabilities and </w:t>
      </w:r>
      <w:r w:rsidR="00DF000D">
        <w:rPr>
          <w:rStyle w:val="h2Char"/>
        </w:rPr>
        <w:t>C</w:t>
      </w:r>
      <w:r w:rsidRPr="005A71BE">
        <w:rPr>
          <w:rStyle w:val="h2Char"/>
        </w:rPr>
        <w:t xml:space="preserve">omplex </w:t>
      </w:r>
      <w:r w:rsidR="00DF000D">
        <w:rPr>
          <w:rStyle w:val="h2Char"/>
        </w:rPr>
        <w:t>H</w:t>
      </w:r>
      <w:r w:rsidRPr="005A71BE">
        <w:rPr>
          <w:rStyle w:val="h2Char"/>
        </w:rPr>
        <w:t xml:space="preserve">ealth </w:t>
      </w:r>
      <w:r w:rsidR="00DF000D">
        <w:rPr>
          <w:rStyle w:val="h2Char"/>
        </w:rPr>
        <w:t>N</w:t>
      </w:r>
      <w:r w:rsidRPr="005A71BE">
        <w:rPr>
          <w:rStyle w:val="h2Char"/>
        </w:rPr>
        <w:t xml:space="preserve">eeds in </w:t>
      </w:r>
      <w:r w:rsidR="00DF000D">
        <w:rPr>
          <w:rStyle w:val="h2Char"/>
        </w:rPr>
        <w:t>R</w:t>
      </w:r>
      <w:r w:rsidRPr="005A71BE">
        <w:rPr>
          <w:rStyle w:val="h2Char"/>
        </w:rPr>
        <w:t xml:space="preserve">esidential </w:t>
      </w:r>
      <w:r w:rsidR="00DF000D">
        <w:rPr>
          <w:rStyle w:val="h2Char"/>
        </w:rPr>
        <w:t>S</w:t>
      </w:r>
      <w:r w:rsidRPr="005A71BE">
        <w:rPr>
          <w:rStyle w:val="h2Char"/>
        </w:rPr>
        <w:t>ettings</w:t>
      </w:r>
      <w:r w:rsidRPr="00AA0624">
        <w:t xml:space="preserve"> </w:t>
      </w:r>
      <w:hyperlink w:history="1" r:id="rId21">
        <w:r w:rsidRPr="00AA0624">
          <w:rPr>
            <w:u w:val="single"/>
          </w:rPr>
          <w:t xml:space="preserve">Safeguarding children with disabilities and complex health needs in residential settings </w:t>
        </w:r>
        <w:r w:rsidR="00DF000D">
          <w:rPr>
            <w:u w:val="single"/>
          </w:rPr>
          <w:t>–</w:t>
        </w:r>
        <w:r w:rsidRPr="00AA0624">
          <w:rPr>
            <w:u w:val="single"/>
          </w:rPr>
          <w:t xml:space="preserve"> Phase 2 (publishing.service.gov.uk)</w:t>
        </w:r>
      </w:hyperlink>
      <w:r>
        <w:rPr>
          <w:u w:val="single"/>
        </w:rPr>
        <w:t xml:space="preserve"> </w:t>
      </w:r>
    </w:p>
    <w:p w:rsidR="005A71BE" w:rsidP="00DF000D" w:rsidRDefault="005A71BE" w14:paraId="435362DF" w14:textId="7767386B">
      <w:pPr>
        <w:spacing w:before="120"/>
      </w:pPr>
      <w:r w:rsidRPr="008124B1">
        <w:t xml:space="preserve">The Government response to the Child Safeguarding Practice Review Panel report ‘Safeguarding </w:t>
      </w:r>
      <w:r w:rsidR="00780EC3">
        <w:t>C</w:t>
      </w:r>
      <w:r w:rsidRPr="008124B1">
        <w:t xml:space="preserve">hildren with </w:t>
      </w:r>
      <w:r w:rsidR="00780EC3">
        <w:t>D</w:t>
      </w:r>
      <w:r w:rsidRPr="008124B1">
        <w:t xml:space="preserve">isabilities and </w:t>
      </w:r>
      <w:r w:rsidR="00780EC3">
        <w:t>C</w:t>
      </w:r>
      <w:r w:rsidRPr="008124B1">
        <w:t xml:space="preserve">omplex </w:t>
      </w:r>
      <w:r w:rsidR="00780EC3">
        <w:t>H</w:t>
      </w:r>
      <w:r w:rsidRPr="008124B1">
        <w:t xml:space="preserve">ealth </w:t>
      </w:r>
      <w:r w:rsidR="00780EC3">
        <w:t>N</w:t>
      </w:r>
      <w:r w:rsidRPr="008124B1">
        <w:t xml:space="preserve">eeds in </w:t>
      </w:r>
      <w:r w:rsidR="00780EC3">
        <w:t>R</w:t>
      </w:r>
      <w:r w:rsidRPr="008124B1">
        <w:t xml:space="preserve">esidential </w:t>
      </w:r>
      <w:r w:rsidR="00780EC3">
        <w:t>S</w:t>
      </w:r>
      <w:r w:rsidRPr="008124B1">
        <w:t>ettings’, which included a series of recommendations:</w:t>
      </w:r>
    </w:p>
    <w:p w:rsidR="00780EC3" w:rsidP="008C62B4" w:rsidRDefault="00780EC3" w14:paraId="77ABC596" w14:textId="77777777">
      <w:pPr>
        <w:spacing w:before="120"/>
      </w:pPr>
    </w:p>
    <w:p w:rsidR="005A71BE" w:rsidP="001E36E1" w:rsidRDefault="005A71BE" w14:paraId="7104EF42" w14:textId="77777777">
      <w:pPr>
        <w:pStyle w:val="ListParagraph"/>
        <w:numPr>
          <w:ilvl w:val="0"/>
          <w:numId w:val="6"/>
        </w:numPr>
        <w:ind w:left="425" w:hanging="425"/>
      </w:pPr>
      <w:r>
        <w:t>A</w:t>
      </w:r>
      <w:r w:rsidRPr="00A157B3">
        <w:t xml:space="preserve">ccess to independent advocacy from </w:t>
      </w:r>
      <w:r>
        <w:t>those</w:t>
      </w:r>
      <w:r w:rsidRPr="00A157B3">
        <w:t xml:space="preserve"> with specialist training to safeguard the children and respond to their </w:t>
      </w:r>
      <w:r>
        <w:t>individual</w:t>
      </w:r>
      <w:r w:rsidRPr="00A157B3">
        <w:t xml:space="preserve"> needs.</w:t>
      </w:r>
    </w:p>
    <w:p w:rsidR="005A71BE" w:rsidP="001E36E1" w:rsidRDefault="005A71BE" w14:paraId="655BA68B" w14:textId="5F2BFB82">
      <w:pPr>
        <w:pStyle w:val="ListParagraph"/>
        <w:numPr>
          <w:ilvl w:val="0"/>
          <w:numId w:val="6"/>
        </w:numPr>
        <w:ind w:left="425" w:hanging="425"/>
      </w:pPr>
      <w:r>
        <w:t>A</w:t>
      </w:r>
      <w:r w:rsidRPr="00CE6F61">
        <w:t xml:space="preserve">ccess to </w:t>
      </w:r>
      <w:r>
        <w:t>l</w:t>
      </w:r>
      <w:r w:rsidRPr="00CE6F61">
        <w:t xml:space="preserve">ocal Special Educational Needs and Disability </w:t>
      </w:r>
      <w:r w:rsidR="00780EC3">
        <w:t>I</w:t>
      </w:r>
      <w:r w:rsidRPr="00CE6F61">
        <w:t>nformation Advice and Support Service (SENDIASS), with allocation of a ‘navigator’ where this is identified as being necessary</w:t>
      </w:r>
      <w:r w:rsidR="001F2BB7">
        <w:t>.</w:t>
      </w:r>
    </w:p>
    <w:p w:rsidR="005A71BE" w:rsidP="001E36E1" w:rsidRDefault="005A71BE" w14:paraId="08110E2C" w14:textId="5DE5BEB3">
      <w:pPr>
        <w:pStyle w:val="ListParagraph"/>
        <w:numPr>
          <w:ilvl w:val="0"/>
          <w:numId w:val="6"/>
        </w:numPr>
        <w:ind w:left="425" w:hanging="425"/>
      </w:pPr>
      <w:r>
        <w:t>J</w:t>
      </w:r>
      <w:r w:rsidRPr="007C770C">
        <w:t xml:space="preserve">oint commission </w:t>
      </w:r>
      <w:r>
        <w:t xml:space="preserve">of </w:t>
      </w:r>
      <w:r w:rsidRPr="007C770C">
        <w:t>safe, sufficient and appropriate provision for children with disabilities and complex health needs.</w:t>
      </w:r>
    </w:p>
    <w:p w:rsidR="005A71BE" w:rsidP="001E36E1" w:rsidRDefault="005A71BE" w14:paraId="11596223" w14:textId="3C8E9CE2">
      <w:pPr>
        <w:pStyle w:val="ListParagraph"/>
        <w:numPr>
          <w:ilvl w:val="0"/>
          <w:numId w:val="6"/>
        </w:numPr>
        <w:ind w:left="425" w:hanging="425"/>
      </w:pPr>
      <w:r w:rsidRPr="00102CEA">
        <w:t>The coordinat</w:t>
      </w:r>
      <w:r>
        <w:t>ion</w:t>
      </w:r>
      <w:r w:rsidRPr="00102CEA">
        <w:t xml:space="preserve"> </w:t>
      </w:r>
      <w:r w:rsidR="001F2BB7">
        <w:t xml:space="preserve">of </w:t>
      </w:r>
      <w:r w:rsidRPr="00102CEA">
        <w:t xml:space="preserve">a support programme for commissioners in local authorities and </w:t>
      </w:r>
      <w:r w:rsidR="006C3441">
        <w:t>Integrated Care Board</w:t>
      </w:r>
      <w:r w:rsidR="00DD4583">
        <w:t>s (</w:t>
      </w:r>
      <w:r w:rsidRPr="00102CEA">
        <w:t>ICBs</w:t>
      </w:r>
      <w:r w:rsidR="00DD4583">
        <w:t>)</w:t>
      </w:r>
      <w:r w:rsidRPr="00102CEA">
        <w:t>, focu</w:t>
      </w:r>
      <w:r w:rsidR="00DD4583">
        <w:t>s</w:t>
      </w:r>
      <w:r w:rsidRPr="00102CEA">
        <w:t>sing on improvements in forecasting, procurement and market shaping.</w:t>
      </w:r>
    </w:p>
    <w:p w:rsidR="005A71BE" w:rsidP="001E36E1" w:rsidRDefault="00DD4583" w14:paraId="2D169C60" w14:textId="197B138E">
      <w:pPr>
        <w:pStyle w:val="ListParagraph"/>
        <w:numPr>
          <w:ilvl w:val="0"/>
          <w:numId w:val="6"/>
        </w:numPr>
        <w:ind w:left="425" w:hanging="425"/>
      </w:pPr>
      <w:r>
        <w:t>I</w:t>
      </w:r>
      <w:r w:rsidRPr="00D55D6A" w:rsidR="005A71BE">
        <w:t xml:space="preserve">nitiatives to improve the quality and range of provision in the community and in schools for children with disabilities and complex health needs should be priorities for inclusion in the </w:t>
      </w:r>
      <w:r>
        <w:t>G</w:t>
      </w:r>
      <w:r w:rsidRPr="00D55D6A" w:rsidR="005A71BE">
        <w:t>overnment’s pathfinder programmes in children’s social care and SEND.</w:t>
      </w:r>
    </w:p>
    <w:p w:rsidR="005A71BE" w:rsidP="001E36E1" w:rsidRDefault="005A71BE" w14:paraId="5779E98A" w14:textId="77777777">
      <w:pPr>
        <w:pStyle w:val="ListParagraph"/>
        <w:numPr>
          <w:ilvl w:val="0"/>
          <w:numId w:val="6"/>
        </w:numPr>
        <w:ind w:left="425" w:hanging="425"/>
      </w:pPr>
      <w:r w:rsidRPr="00DC6781">
        <w:t>The development of an integrated strategy for the children’s workforce in residential settings, to include leadership development, workforce standards and training.</w:t>
      </w:r>
    </w:p>
    <w:p w:rsidR="005A71BE" w:rsidP="001E36E1" w:rsidRDefault="005A71BE" w14:paraId="7B0124BA" w14:textId="77777777">
      <w:pPr>
        <w:pStyle w:val="ListParagraph"/>
        <w:numPr>
          <w:ilvl w:val="0"/>
          <w:numId w:val="6"/>
        </w:numPr>
        <w:ind w:left="425" w:hanging="425"/>
      </w:pPr>
      <w:r w:rsidRPr="00AC29B3">
        <w:t>National leadership and investment by providers to address the longstanding challenges in recruiting, retaining and developing a skilled workforce in residential settings</w:t>
      </w:r>
      <w:r>
        <w:t>.</w:t>
      </w:r>
    </w:p>
    <w:p w:rsidRPr="001A39B5" w:rsidR="005A71BE" w:rsidP="001E36E1" w:rsidRDefault="005A71BE" w14:paraId="75EAEC5A" w14:textId="77777777">
      <w:pPr>
        <w:pStyle w:val="ListParagraph"/>
        <w:numPr>
          <w:ilvl w:val="0"/>
          <w:numId w:val="6"/>
        </w:numPr>
        <w:ind w:left="425" w:hanging="425"/>
      </w:pPr>
      <w:r>
        <w:t>Strengthened s</w:t>
      </w:r>
      <w:r w:rsidRPr="001A39B5">
        <w:t>ystems for the early identification of safeguarding risks in residential settings</w:t>
      </w:r>
      <w:r>
        <w:t>,</w:t>
      </w:r>
      <w:r w:rsidRPr="001A39B5">
        <w:t xml:space="preserve"> through an enhanced role for host local authorities and ICBs in the oversight of residential settings in their area</w:t>
      </w:r>
      <w:r>
        <w:t>.</w:t>
      </w:r>
    </w:p>
    <w:p w:rsidR="005A71BE" w:rsidP="002C7387" w:rsidRDefault="005A71BE" w14:paraId="7A75D9A6" w14:textId="77777777"/>
    <w:p w:rsidR="0060241C" w:rsidP="00FC1E6A" w:rsidRDefault="0060241C" w14:paraId="7C0DA970" w14:textId="77777777">
      <w:pPr>
        <w:jc w:val="both"/>
        <w:rPr>
          <w:rFonts w:eastAsia="Arial"/>
        </w:rPr>
      </w:pPr>
    </w:p>
    <w:p w:rsidRPr="00F20C4F" w:rsidR="005A71BE" w:rsidP="002C7387" w:rsidRDefault="005A71BE" w14:paraId="6998A2AF" w14:textId="53B3A0CB">
      <w:pPr>
        <w:rPr>
          <w:rStyle w:val="Hyperlink"/>
          <w:rFonts w:eastAsia="Arial"/>
        </w:rPr>
      </w:pPr>
      <w:r>
        <w:rPr>
          <w:rFonts w:eastAsia="Arial"/>
        </w:rPr>
        <w:fldChar w:fldCharType="begin"/>
      </w:r>
      <w:r>
        <w:rPr>
          <w:rFonts w:eastAsia="Arial"/>
        </w:rPr>
        <w:instrText>HYPERLINK "https://www.gov.uk/government/consultations/send-review-right-support-right-place-right-time"</w:instrText>
      </w:r>
      <w:r>
        <w:rPr>
          <w:rFonts w:eastAsia="Arial"/>
        </w:rPr>
      </w:r>
      <w:r>
        <w:rPr>
          <w:rFonts w:eastAsia="Arial"/>
        </w:rPr>
        <w:fldChar w:fldCharType="separate"/>
      </w:r>
      <w:r w:rsidRPr="00F20C4F">
        <w:rPr>
          <w:rStyle w:val="Hyperlink"/>
          <w:rFonts w:eastAsia="Arial"/>
        </w:rPr>
        <w:t xml:space="preserve">SEND </w:t>
      </w:r>
      <w:r w:rsidR="00302C46">
        <w:rPr>
          <w:rStyle w:val="Hyperlink"/>
          <w:rFonts w:eastAsia="Arial"/>
        </w:rPr>
        <w:t>R</w:t>
      </w:r>
      <w:r w:rsidRPr="00F20C4F">
        <w:rPr>
          <w:rStyle w:val="Hyperlink"/>
          <w:rFonts w:eastAsia="Arial"/>
        </w:rPr>
        <w:t xml:space="preserve">eview: </w:t>
      </w:r>
      <w:r w:rsidR="00302C46">
        <w:rPr>
          <w:rStyle w:val="Hyperlink"/>
          <w:rFonts w:eastAsia="Arial"/>
        </w:rPr>
        <w:t>R</w:t>
      </w:r>
      <w:r w:rsidRPr="00F20C4F">
        <w:rPr>
          <w:rStyle w:val="Hyperlink"/>
          <w:rFonts w:eastAsia="Arial"/>
        </w:rPr>
        <w:t xml:space="preserve">ight </w:t>
      </w:r>
      <w:r w:rsidR="00302C46">
        <w:rPr>
          <w:rStyle w:val="Hyperlink"/>
          <w:rFonts w:eastAsia="Arial"/>
        </w:rPr>
        <w:t>S</w:t>
      </w:r>
      <w:r w:rsidRPr="00F20C4F">
        <w:rPr>
          <w:rStyle w:val="Hyperlink"/>
          <w:rFonts w:eastAsia="Arial"/>
        </w:rPr>
        <w:t xml:space="preserve">upport, </w:t>
      </w:r>
      <w:r w:rsidR="00302C46">
        <w:rPr>
          <w:rStyle w:val="Hyperlink"/>
          <w:rFonts w:eastAsia="Arial"/>
        </w:rPr>
        <w:t>R</w:t>
      </w:r>
      <w:r w:rsidRPr="00F20C4F">
        <w:rPr>
          <w:rStyle w:val="Hyperlink"/>
          <w:rFonts w:eastAsia="Arial"/>
        </w:rPr>
        <w:t xml:space="preserve">ight </w:t>
      </w:r>
      <w:r w:rsidR="00302C46">
        <w:rPr>
          <w:rStyle w:val="Hyperlink"/>
          <w:rFonts w:eastAsia="Arial"/>
        </w:rPr>
        <w:t>P</w:t>
      </w:r>
      <w:r w:rsidRPr="00F20C4F">
        <w:rPr>
          <w:rStyle w:val="Hyperlink"/>
          <w:rFonts w:eastAsia="Arial"/>
        </w:rPr>
        <w:t xml:space="preserve">lace, </w:t>
      </w:r>
      <w:r w:rsidR="00302C46">
        <w:rPr>
          <w:rStyle w:val="Hyperlink"/>
          <w:rFonts w:eastAsia="Arial"/>
        </w:rPr>
        <w:t>R</w:t>
      </w:r>
      <w:r w:rsidRPr="00F20C4F">
        <w:rPr>
          <w:rStyle w:val="Hyperlink"/>
          <w:rFonts w:eastAsia="Arial"/>
        </w:rPr>
        <w:t xml:space="preserve">ight </w:t>
      </w:r>
      <w:r w:rsidR="00302C46">
        <w:rPr>
          <w:rStyle w:val="Hyperlink"/>
          <w:rFonts w:eastAsia="Arial"/>
        </w:rPr>
        <w:t>T</w:t>
      </w:r>
      <w:r w:rsidRPr="00F20C4F">
        <w:rPr>
          <w:rStyle w:val="Hyperlink"/>
          <w:rFonts w:eastAsia="Arial"/>
        </w:rPr>
        <w:t>ime</w:t>
      </w:r>
    </w:p>
    <w:p w:rsidR="005A71BE" w:rsidP="001E36E1" w:rsidRDefault="005A71BE" w14:paraId="1FA60398" w14:textId="282E39C7">
      <w:pPr>
        <w:pStyle w:val="ListParagraph"/>
        <w:numPr>
          <w:ilvl w:val="0"/>
          <w:numId w:val="9"/>
        </w:numPr>
        <w:ind w:left="425" w:hanging="425"/>
        <w:rPr>
          <w:rFonts w:eastAsia="Arial"/>
        </w:rPr>
      </w:pPr>
      <w:r>
        <w:rPr>
          <w:rFonts w:eastAsia="Arial"/>
        </w:rPr>
        <w:fldChar w:fldCharType="end"/>
      </w:r>
      <w:r w:rsidRPr="28C4AE48">
        <w:rPr>
          <w:rFonts w:eastAsia="Arial"/>
          <w:color w:val="0B0C0C"/>
        </w:rPr>
        <w:t xml:space="preserve">The SEND </w:t>
      </w:r>
      <w:r w:rsidR="00302C46">
        <w:rPr>
          <w:rFonts w:eastAsia="Arial"/>
          <w:color w:val="0B0C0C"/>
        </w:rPr>
        <w:t>R</w:t>
      </w:r>
      <w:r w:rsidRPr="28C4AE48">
        <w:rPr>
          <w:rFonts w:eastAsia="Arial"/>
          <w:color w:val="0B0C0C"/>
        </w:rPr>
        <w:t xml:space="preserve">eview sets out </w:t>
      </w:r>
      <w:r>
        <w:rPr>
          <w:rFonts w:eastAsia="Arial"/>
          <w:color w:val="0B0C0C"/>
        </w:rPr>
        <w:t xml:space="preserve">the </w:t>
      </w:r>
      <w:r w:rsidR="00302C46">
        <w:rPr>
          <w:rFonts w:eastAsia="Arial"/>
          <w:color w:val="0B0C0C"/>
        </w:rPr>
        <w:t>G</w:t>
      </w:r>
      <w:r w:rsidRPr="28C4AE48">
        <w:rPr>
          <w:rFonts w:eastAsia="Arial"/>
          <w:color w:val="0B0C0C"/>
        </w:rPr>
        <w:t>overnment’s proposals for a system that offers children and young people the opportunity to thrive, with access to the right support, in the right place, and at the right time, so they can fulfil their potential and lead happy, healthy and productive adult lives.</w:t>
      </w:r>
      <w:r>
        <w:rPr>
          <w:rFonts w:eastAsia="Arial"/>
          <w:color w:val="0B0C0C"/>
        </w:rPr>
        <w:t xml:space="preserve"> </w:t>
      </w:r>
      <w:r w:rsidRPr="008411C6">
        <w:rPr>
          <w:rFonts w:eastAsia="Arial"/>
        </w:rPr>
        <w:t>We acknowledge that we need to work closely with all our partners to achieve our ambition of: Right placement; right location; right time, right price.</w:t>
      </w:r>
    </w:p>
    <w:p w:rsidR="005A71BE" w:rsidP="00FC1E6A" w:rsidRDefault="005A71BE" w14:paraId="3EE4A6E6" w14:textId="77777777">
      <w:pPr>
        <w:jc w:val="both"/>
        <w:rPr>
          <w:rFonts w:eastAsia="Arial"/>
        </w:rPr>
      </w:pPr>
    </w:p>
    <w:p w:rsidRPr="00C0524A" w:rsidR="005A71BE" w:rsidP="002C7387" w:rsidRDefault="005A71BE" w14:paraId="64E3A6BC" w14:textId="3B9B6241">
      <w:pPr>
        <w:rPr>
          <w:rFonts w:eastAsia="Arial"/>
        </w:rPr>
      </w:pPr>
      <w:r w:rsidRPr="7ECDA2EC">
        <w:rPr>
          <w:rFonts w:eastAsia="Arial"/>
        </w:rPr>
        <w:lastRenderedPageBreak/>
        <w:t>Our commissioning of Alternative Provision (AP) is underpinned by the Department for Education’s SEND and A</w:t>
      </w:r>
      <w:r w:rsidR="00067EAB">
        <w:rPr>
          <w:rFonts w:eastAsia="Arial"/>
        </w:rPr>
        <w:t xml:space="preserve">lternative </w:t>
      </w:r>
      <w:r w:rsidRPr="7ECDA2EC">
        <w:rPr>
          <w:rFonts w:eastAsia="Arial"/>
        </w:rPr>
        <w:t>P</w:t>
      </w:r>
      <w:r w:rsidR="00067EAB">
        <w:rPr>
          <w:rFonts w:eastAsia="Arial"/>
        </w:rPr>
        <w:t>rovision</w:t>
      </w:r>
      <w:r w:rsidRPr="7ECDA2EC">
        <w:rPr>
          <w:rFonts w:eastAsia="Arial"/>
        </w:rPr>
        <w:t xml:space="preserve"> </w:t>
      </w:r>
      <w:r w:rsidR="00067EAB">
        <w:rPr>
          <w:rFonts w:eastAsia="Arial"/>
        </w:rPr>
        <w:t>I</w:t>
      </w:r>
      <w:r w:rsidRPr="7ECDA2EC">
        <w:rPr>
          <w:rFonts w:eastAsia="Arial"/>
        </w:rPr>
        <w:t xml:space="preserve">mprovement </w:t>
      </w:r>
      <w:r w:rsidR="00067EAB">
        <w:rPr>
          <w:rFonts w:eastAsia="Arial"/>
        </w:rPr>
        <w:t>P</w:t>
      </w:r>
      <w:r w:rsidRPr="7ECDA2EC">
        <w:rPr>
          <w:rFonts w:eastAsia="Arial"/>
        </w:rPr>
        <w:t xml:space="preserve">lan: </w:t>
      </w:r>
      <w:hyperlink r:id="rId22">
        <w:r w:rsidRPr="7ECDA2EC">
          <w:rPr>
            <w:rStyle w:val="Hyperlink"/>
            <w:rFonts w:eastAsia="Arial"/>
          </w:rPr>
          <w:t>Special Educational Needs and Disabilities (SEND) and Alternative Provision (AP) Improvement Plan (publishing.service.gov.uk)</w:t>
        </w:r>
      </w:hyperlink>
    </w:p>
    <w:p w:rsidR="005A71BE" w:rsidP="00FC1E6A" w:rsidRDefault="005A71BE" w14:paraId="0C806AB1" w14:textId="77777777">
      <w:pPr>
        <w:jc w:val="both"/>
      </w:pPr>
    </w:p>
    <w:p w:rsidRPr="00CD3AEC" w:rsidR="005A71BE" w:rsidP="00FC1E6A" w:rsidRDefault="005A71BE" w14:paraId="3589CD76" w14:textId="249FDA3A">
      <w:pPr>
        <w:jc w:val="both"/>
      </w:pPr>
      <w:hyperlink w:history="1" r:id="rId23">
        <w:r w:rsidRPr="00CD3AEC">
          <w:rPr>
            <w:rStyle w:val="Hyperlink"/>
            <w:rFonts w:eastAsia="Arial"/>
          </w:rPr>
          <w:t xml:space="preserve">Alternative Provision in </w:t>
        </w:r>
        <w:r w:rsidR="00067EAB">
          <w:rPr>
            <w:rStyle w:val="Hyperlink"/>
            <w:rFonts w:eastAsia="Arial"/>
          </w:rPr>
          <w:t>L</w:t>
        </w:r>
        <w:r w:rsidRPr="00CD3AEC">
          <w:rPr>
            <w:rStyle w:val="Hyperlink"/>
            <w:rFonts w:eastAsia="Arial"/>
          </w:rPr>
          <w:t xml:space="preserve">ocal </w:t>
        </w:r>
        <w:r w:rsidR="00067EAB">
          <w:rPr>
            <w:rStyle w:val="Hyperlink"/>
            <w:rFonts w:eastAsia="Arial"/>
          </w:rPr>
          <w:t>A</w:t>
        </w:r>
        <w:r w:rsidRPr="00CD3AEC">
          <w:rPr>
            <w:rStyle w:val="Hyperlink"/>
            <w:rFonts w:eastAsia="Arial"/>
          </w:rPr>
          <w:t xml:space="preserve">reas in England </w:t>
        </w:r>
        <w:proofErr w:type="gramStart"/>
        <w:r w:rsidR="00067EAB">
          <w:rPr>
            <w:rStyle w:val="Hyperlink"/>
            <w:rFonts w:eastAsia="Arial"/>
          </w:rPr>
          <w:t>–</w:t>
        </w:r>
        <w:r w:rsidRPr="00CD3AEC">
          <w:rPr>
            <w:rStyle w:val="Hyperlink"/>
            <w:rFonts w:eastAsia="Arial"/>
          </w:rPr>
          <w:t xml:space="preserve">  </w:t>
        </w:r>
        <w:r w:rsidR="00067EAB">
          <w:rPr>
            <w:rStyle w:val="Hyperlink"/>
            <w:rFonts w:eastAsia="Arial"/>
          </w:rPr>
          <w:t>T</w:t>
        </w:r>
        <w:r w:rsidRPr="00CD3AEC">
          <w:rPr>
            <w:rStyle w:val="Hyperlink"/>
            <w:rFonts w:eastAsia="Arial"/>
          </w:rPr>
          <w:t>hematic</w:t>
        </w:r>
        <w:proofErr w:type="gramEnd"/>
        <w:r w:rsidRPr="00CD3AEC">
          <w:rPr>
            <w:rStyle w:val="Hyperlink"/>
            <w:rFonts w:eastAsia="Arial"/>
          </w:rPr>
          <w:t xml:space="preserve"> </w:t>
        </w:r>
        <w:r w:rsidR="00067EAB">
          <w:rPr>
            <w:rStyle w:val="Hyperlink"/>
            <w:rFonts w:eastAsia="Arial"/>
          </w:rPr>
          <w:t>R</w:t>
        </w:r>
        <w:r w:rsidRPr="00CD3AEC">
          <w:rPr>
            <w:rStyle w:val="Hyperlink"/>
            <w:rFonts w:eastAsia="Arial"/>
          </w:rPr>
          <w:t xml:space="preserve">eview </w:t>
        </w:r>
      </w:hyperlink>
    </w:p>
    <w:p w:rsidRPr="006F11E4" w:rsidR="005A71BE" w:rsidP="001E36E1" w:rsidRDefault="005A71BE" w14:paraId="029BF473" w14:textId="08B76660">
      <w:pPr>
        <w:pStyle w:val="ListParagraph"/>
        <w:numPr>
          <w:ilvl w:val="0"/>
          <w:numId w:val="8"/>
        </w:numPr>
        <w:ind w:left="425" w:hanging="425"/>
      </w:pPr>
      <w:r w:rsidRPr="28C4AE48">
        <w:rPr>
          <w:rFonts w:eastAsia="Arial"/>
          <w:color w:val="0B0C0C"/>
        </w:rPr>
        <w:t xml:space="preserve">To improve the experiences and outcomes of children in </w:t>
      </w:r>
      <w:r w:rsidR="00067EAB">
        <w:rPr>
          <w:rFonts w:eastAsia="Arial"/>
          <w:color w:val="0B0C0C"/>
        </w:rPr>
        <w:t>a</w:t>
      </w:r>
      <w:r>
        <w:rPr>
          <w:rFonts w:eastAsia="Arial"/>
          <w:color w:val="0B0C0C"/>
        </w:rPr>
        <w:t xml:space="preserve">lternative </w:t>
      </w:r>
      <w:r w:rsidR="00067EAB">
        <w:rPr>
          <w:rFonts w:eastAsia="Arial"/>
          <w:color w:val="0B0C0C"/>
        </w:rPr>
        <w:t>p</w:t>
      </w:r>
      <w:r>
        <w:rPr>
          <w:rFonts w:eastAsia="Arial"/>
          <w:color w:val="0B0C0C"/>
        </w:rPr>
        <w:t>rovisions</w:t>
      </w:r>
      <w:r w:rsidRPr="28C4AE48">
        <w:rPr>
          <w:rFonts w:eastAsia="Arial"/>
          <w:color w:val="0B0C0C"/>
        </w:rPr>
        <w:t xml:space="preserve">, there </w:t>
      </w:r>
      <w:r w:rsidRPr="006F11E4">
        <w:rPr>
          <w:rFonts w:eastAsia="Arial"/>
          <w:color w:val="0B0C0C"/>
        </w:rPr>
        <w:t>needs to be better commissioning and oversight of AP. This is the case both at a strategic and area-wide level, and at the level of individual placements.</w:t>
      </w:r>
    </w:p>
    <w:p w:rsidRPr="006F11E4" w:rsidR="005A71BE" w:rsidP="001E36E1" w:rsidRDefault="005A71BE" w14:paraId="33FD8551" w14:textId="146B910B">
      <w:pPr>
        <w:pStyle w:val="ListParagraph"/>
        <w:numPr>
          <w:ilvl w:val="0"/>
          <w:numId w:val="8"/>
        </w:numPr>
        <w:ind w:left="425" w:hanging="425"/>
      </w:pPr>
      <w:r w:rsidRPr="006F11E4">
        <w:rPr>
          <w:rFonts w:eastAsia="Arial"/>
        </w:rPr>
        <w:t xml:space="preserve">Hampshire </w:t>
      </w:r>
      <w:r w:rsidR="00067EAB">
        <w:rPr>
          <w:rFonts w:eastAsia="Arial"/>
        </w:rPr>
        <w:t xml:space="preserve">County Council </w:t>
      </w:r>
      <w:r w:rsidRPr="006F11E4">
        <w:rPr>
          <w:rFonts w:eastAsia="Arial"/>
        </w:rPr>
        <w:t xml:space="preserve">is seeking to increase the number of quality assured providers using our Dynamic Purchasing System (DPS) to provide alternative provision for children and young people. </w:t>
      </w:r>
    </w:p>
    <w:p w:rsidRPr="00BB03F9" w:rsidR="005A71BE" w:rsidP="00FC1E6A" w:rsidRDefault="005A71BE" w14:paraId="1FF04E58" w14:textId="77777777">
      <w:pPr>
        <w:jc w:val="both"/>
      </w:pPr>
    </w:p>
    <w:p w:rsidRPr="00BB03F9" w:rsidR="005A71BE" w:rsidP="00B352A3" w:rsidRDefault="005A71BE" w14:paraId="60FA4F3F" w14:textId="77777777">
      <w:hyperlink r:id="rId24">
        <w:r w:rsidRPr="00B352A3">
          <w:rPr>
            <w:rStyle w:val="Hyperlink"/>
            <w:rFonts w:eastAsia="Arial"/>
          </w:rPr>
          <w:t>Delivering Better Value in SEND Programme</w:t>
        </w:r>
        <w:r w:rsidRPr="20727222">
          <w:rPr>
            <w:rStyle w:val="Hyperlink"/>
            <w:rFonts w:eastAsia="Arial"/>
          </w:rPr>
          <w:t xml:space="preserve"> (dbvinsend.com)</w:t>
        </w:r>
      </w:hyperlink>
    </w:p>
    <w:p w:rsidRPr="00BB03F9" w:rsidR="005A71BE" w:rsidP="001E36E1" w:rsidRDefault="005A71BE" w14:paraId="7DBF1673" w14:textId="4FB24059">
      <w:pPr>
        <w:pStyle w:val="ListParagraph"/>
        <w:numPr>
          <w:ilvl w:val="0"/>
          <w:numId w:val="8"/>
        </w:numPr>
        <w:ind w:left="425" w:hanging="425"/>
        <w:rPr>
          <w:rFonts w:eastAsia="Arial"/>
        </w:rPr>
      </w:pPr>
      <w:r w:rsidRPr="20727222">
        <w:rPr>
          <w:rFonts w:eastAsia="Arial"/>
        </w:rPr>
        <w:t xml:space="preserve">The Department for Education acknowledges the current challenges which local systems are experiencing in delivering </w:t>
      </w:r>
      <w:r w:rsidR="00F37525">
        <w:rPr>
          <w:rFonts w:eastAsia="Arial"/>
        </w:rPr>
        <w:t>S</w:t>
      </w:r>
      <w:r w:rsidRPr="20727222">
        <w:rPr>
          <w:rFonts w:eastAsia="Arial"/>
        </w:rPr>
        <w:t xml:space="preserve">pecial </w:t>
      </w:r>
      <w:r w:rsidR="00F37525">
        <w:rPr>
          <w:rFonts w:eastAsia="Arial"/>
        </w:rPr>
        <w:t>E</w:t>
      </w:r>
      <w:r w:rsidRPr="20727222">
        <w:rPr>
          <w:rFonts w:eastAsia="Arial"/>
        </w:rPr>
        <w:t xml:space="preserve">ducational </w:t>
      </w:r>
      <w:r w:rsidR="00F37525">
        <w:rPr>
          <w:rFonts w:eastAsia="Arial"/>
        </w:rPr>
        <w:t>N</w:t>
      </w:r>
      <w:r w:rsidRPr="20727222">
        <w:rPr>
          <w:rFonts w:eastAsia="Arial"/>
        </w:rPr>
        <w:t xml:space="preserve">eeds and </w:t>
      </w:r>
      <w:r w:rsidR="00F37525">
        <w:rPr>
          <w:rFonts w:eastAsia="Arial"/>
        </w:rPr>
        <w:t>D</w:t>
      </w:r>
      <w:r w:rsidRPr="20727222">
        <w:rPr>
          <w:rFonts w:eastAsia="Arial"/>
        </w:rPr>
        <w:t>isability</w:t>
      </w:r>
      <w:r w:rsidRPr="20727222" w:rsidDel="00F37525">
        <w:rPr>
          <w:rFonts w:eastAsia="Arial"/>
        </w:rPr>
        <w:t xml:space="preserve"> </w:t>
      </w:r>
      <w:r w:rsidRPr="20727222">
        <w:rPr>
          <w:rFonts w:eastAsia="Arial"/>
        </w:rPr>
        <w:t xml:space="preserve">(SEND) services. The Delivering Better Value in SEND </w:t>
      </w:r>
      <w:r w:rsidR="00F37525">
        <w:rPr>
          <w:rFonts w:eastAsia="Arial"/>
        </w:rPr>
        <w:t>P</w:t>
      </w:r>
      <w:r w:rsidRPr="20727222">
        <w:rPr>
          <w:rFonts w:eastAsia="Arial"/>
        </w:rPr>
        <w:t>rogramme (DBV in SEND) is aiming to support local authorities and their local area partners to improve the delivery of SEND services for children and young people whilst working towards financial sustainability.</w:t>
      </w:r>
    </w:p>
    <w:p w:rsidR="005A71BE" w:rsidP="001E36E1" w:rsidRDefault="005A71BE" w14:paraId="26CD2F91" w14:textId="3455DC82">
      <w:pPr>
        <w:pStyle w:val="ListParagraph"/>
        <w:numPr>
          <w:ilvl w:val="0"/>
          <w:numId w:val="8"/>
        </w:numPr>
        <w:ind w:left="425" w:hanging="425"/>
        <w:rPr>
          <w:rFonts w:eastAsia="Arial"/>
        </w:rPr>
      </w:pPr>
      <w:r w:rsidRPr="28C4AE48">
        <w:rPr>
          <w:rFonts w:eastAsia="Arial"/>
        </w:rPr>
        <w:t xml:space="preserve">The </w:t>
      </w:r>
      <w:r w:rsidR="00F37525">
        <w:rPr>
          <w:rFonts w:eastAsia="Arial"/>
        </w:rPr>
        <w:t>County</w:t>
      </w:r>
      <w:r w:rsidRPr="28C4AE48">
        <w:rPr>
          <w:rFonts w:eastAsia="Arial"/>
        </w:rPr>
        <w:t xml:space="preserve"> Council is committed to working with partner organisations to secure high-quality provision for children and young people to exercise its duty to provide improved outcomes for children and young people and improve financial resilience. </w:t>
      </w:r>
    </w:p>
    <w:p w:rsidR="005A71BE" w:rsidP="00FC1E6A" w:rsidRDefault="005A71BE" w14:paraId="28A695D5" w14:textId="77777777">
      <w:pPr>
        <w:spacing w:before="120"/>
        <w:jc w:val="both"/>
        <w:rPr>
          <w:b/>
          <w:bCs/>
          <w:i/>
          <w:iCs/>
        </w:rPr>
      </w:pPr>
    </w:p>
    <w:p w:rsidR="00334518" w:rsidP="00F87DE8" w:rsidRDefault="005A71BE" w14:paraId="3B3AABE4" w14:textId="178E0359">
      <w:r w:rsidRPr="00B352A3">
        <w:rPr>
          <w:b/>
        </w:rPr>
        <w:t xml:space="preserve">The Competition and Markets Authority </w:t>
      </w:r>
      <w:r w:rsidR="009B1690">
        <w:rPr>
          <w:b/>
          <w:bCs/>
        </w:rPr>
        <w:t>R</w:t>
      </w:r>
      <w:r w:rsidRPr="00B352A3">
        <w:rPr>
          <w:b/>
          <w:bCs/>
        </w:rPr>
        <w:t>eport</w:t>
      </w:r>
      <w:r w:rsidRPr="00B352A3">
        <w:t xml:space="preserve"> (the CMA report): A study into children’s social care in England, Scotland and Wales,</w:t>
      </w:r>
      <w:r w:rsidRPr="00904476">
        <w:t xml:space="preserve"> in response to major concerns which had been raised about how the placements market was operating </w:t>
      </w:r>
      <w:hyperlink w:history="1" r:id="rId25">
        <w:r w:rsidRPr="00856E33">
          <w:rPr>
            <w:rStyle w:val="Hyperlink"/>
            <w:color w:val="0070C0"/>
          </w:rPr>
          <w:t>Final report (publishing.service.gov.uk)</w:t>
        </w:r>
      </w:hyperlink>
      <w:r w:rsidR="00334518">
        <w:t>.</w:t>
      </w:r>
    </w:p>
    <w:p w:rsidRPr="004B7F6B" w:rsidR="005A71BE" w:rsidP="00B352A3" w:rsidRDefault="005A71BE" w14:paraId="30ECE952" w14:textId="3847F2CE">
      <w:pPr>
        <w:spacing w:before="120"/>
      </w:pPr>
      <w:r>
        <w:t>The report investigated</w:t>
      </w:r>
      <w:r w:rsidRPr="004B7F6B">
        <w:t xml:space="preserve"> two major concerns about how the placements market was operating. First, that local authorities were too often unable to access appropriate placements to meet the needs of children in their care. Second, that the prices paid by local authorities were high and this, combined with growing numbers of looked-after children, was placing significant strain on local authority budgets, limiting their scope to fund other important activities in children’s services and beyond. This study outlined recommendations that fall into three categories:</w:t>
      </w:r>
    </w:p>
    <w:p w:rsidRPr="004B7F6B" w:rsidR="005A71BE" w:rsidP="001E36E1" w:rsidRDefault="00805CA4" w14:paraId="0BBFB154" w14:textId="76AF4EC7">
      <w:pPr>
        <w:pStyle w:val="ListParagraph"/>
        <w:numPr>
          <w:ilvl w:val="0"/>
          <w:numId w:val="7"/>
        </w:numPr>
        <w:spacing w:before="120" w:after="120"/>
        <w:ind w:left="425" w:hanging="425"/>
      </w:pPr>
      <w:r>
        <w:t>R</w:t>
      </w:r>
      <w:r w:rsidRPr="004B7F6B" w:rsidR="005A71BE">
        <w:t>ecommendations to improve commissioning, by having some functions performed via collaborative bodies, providing additional national support and supporting local authority initiatives to provide more in-house foster care</w:t>
      </w:r>
      <w:r w:rsidR="00577176">
        <w:t>.</w:t>
      </w:r>
    </w:p>
    <w:p w:rsidRPr="004B7F6B" w:rsidR="005A71BE" w:rsidP="001E36E1" w:rsidRDefault="00F737DC" w14:paraId="5402A261" w14:textId="4E6E10BA">
      <w:pPr>
        <w:pStyle w:val="ListParagraph"/>
        <w:numPr>
          <w:ilvl w:val="0"/>
          <w:numId w:val="7"/>
        </w:numPr>
        <w:spacing w:before="120" w:after="120"/>
        <w:ind w:left="425" w:hanging="425"/>
      </w:pPr>
      <w:r>
        <w:t>R</w:t>
      </w:r>
      <w:r w:rsidRPr="004B7F6B" w:rsidR="005A71BE">
        <w:t>ecommendations to reduce barriers to providers creating and maintaining provision, by reviewing regulatory and planning requirements, and supporting the recruitment and retention of care staff and foster carers</w:t>
      </w:r>
      <w:r>
        <w:t>.</w:t>
      </w:r>
    </w:p>
    <w:p w:rsidRPr="002B5F8A" w:rsidR="005A71BE" w:rsidP="001E36E1" w:rsidRDefault="00F737DC" w14:paraId="041C4C4B" w14:textId="22FCBD27">
      <w:pPr>
        <w:pStyle w:val="ListParagraph"/>
        <w:numPr>
          <w:ilvl w:val="0"/>
          <w:numId w:val="7"/>
        </w:numPr>
        <w:spacing w:before="120"/>
        <w:ind w:left="425" w:hanging="425"/>
      </w:pPr>
      <w:r>
        <w:t>R</w:t>
      </w:r>
      <w:r w:rsidRPr="004B7F6B" w:rsidR="005A71BE">
        <w:t>ecommendations to reduce the risk of children experiencing negative effects from children’s home providers exiting the market in a disorderly way, by creating an effective regime of market oversight and contingency planning.</w:t>
      </w:r>
    </w:p>
    <w:p w:rsidR="005A71BE" w:rsidP="00FC1E6A" w:rsidRDefault="005A71BE" w14:paraId="4CA77FAF" w14:textId="77777777">
      <w:pPr>
        <w:jc w:val="both"/>
        <w:rPr>
          <w:b/>
          <w:bCs/>
          <w:color w:val="0070C0"/>
        </w:rPr>
      </w:pPr>
    </w:p>
    <w:p w:rsidR="005A71BE" w:rsidP="00FC1E6A" w:rsidRDefault="005A71BE" w14:paraId="7E17798C" w14:textId="77777777">
      <w:pPr>
        <w:pStyle w:val="h1"/>
        <w:jc w:val="both"/>
      </w:pPr>
    </w:p>
    <w:p w:rsidR="005A71BE" w:rsidP="00FC1E6A" w:rsidRDefault="005A71BE" w14:paraId="1C514456" w14:textId="77777777">
      <w:pPr>
        <w:pStyle w:val="h1"/>
        <w:jc w:val="both"/>
      </w:pPr>
    </w:p>
    <w:p w:rsidRPr="009F6E42" w:rsidR="005A71BE" w:rsidP="00B352A3" w:rsidRDefault="005A71BE" w14:paraId="3FEE1C6D" w14:textId="6597E430">
      <w:pPr>
        <w:pStyle w:val="h1"/>
      </w:pPr>
      <w:r w:rsidRPr="009F6E42">
        <w:t xml:space="preserve">Local </w:t>
      </w:r>
      <w:r w:rsidRPr="009F6E42" w:rsidR="00F737DC">
        <w:t>c</w:t>
      </w:r>
      <w:r w:rsidRPr="009F6E42">
        <w:t>ontext</w:t>
      </w:r>
    </w:p>
    <w:p w:rsidR="007274E1" w:rsidP="00B352A3" w:rsidRDefault="007274E1" w14:paraId="3DC7232A" w14:textId="77777777"/>
    <w:p w:rsidR="009F6E42" w:rsidP="00B352A3" w:rsidRDefault="005A71BE" w14:paraId="58BCD3A4" w14:textId="77777777">
      <w:r w:rsidRPr="79D3DDB8">
        <w:t>There are several challenges that we know are faced in the social care and SEND sector:</w:t>
      </w:r>
    </w:p>
    <w:p w:rsidRPr="00AF4D39" w:rsidR="005A71BE" w:rsidP="00B352A3" w:rsidRDefault="005A71BE" w14:paraId="42D9CFE6" w14:textId="2BAC6C5B"/>
    <w:p w:rsidRPr="00CC75A9" w:rsidR="005A71BE" w:rsidP="00B352A3" w:rsidRDefault="005A71BE" w14:paraId="39097017" w14:textId="52DDB7E1">
      <w:r w:rsidRPr="005A71BE">
        <w:rPr>
          <w:rStyle w:val="h2Char"/>
        </w:rPr>
        <w:t>Increasing demand:</w:t>
      </w:r>
      <w:r w:rsidRPr="4B5FE728" w:rsidDel="00AA6DE3">
        <w:t xml:space="preserve"> </w:t>
      </w:r>
      <w:r>
        <w:t xml:space="preserve">Increase in demand has matched population growth nationally; the number of Children Looked After (CLA) has remained at 70 per 10,000 children since November 2023: </w:t>
      </w:r>
      <w:hyperlink w:history="1" r:id="rId26">
        <w:r w:rsidRPr="00056855">
          <w:rPr>
            <w:rStyle w:val="Hyperlink"/>
          </w:rPr>
          <w:t xml:space="preserve">Children </w:t>
        </w:r>
        <w:r w:rsidR="00A35013">
          <w:rPr>
            <w:rStyle w:val="Hyperlink"/>
          </w:rPr>
          <w:t>L</w:t>
        </w:r>
        <w:r w:rsidRPr="00056855">
          <w:rPr>
            <w:rStyle w:val="Hyperlink"/>
          </w:rPr>
          <w:t xml:space="preserve">ooked </w:t>
        </w:r>
        <w:r w:rsidR="00A35013">
          <w:rPr>
            <w:rStyle w:val="Hyperlink"/>
          </w:rPr>
          <w:t>A</w:t>
        </w:r>
        <w:r w:rsidRPr="00056855">
          <w:rPr>
            <w:rStyle w:val="Hyperlink"/>
          </w:rPr>
          <w:t xml:space="preserve">fter in England </w:t>
        </w:r>
        <w:r w:rsidR="00A35013">
          <w:rPr>
            <w:rStyle w:val="Hyperlink"/>
          </w:rPr>
          <w:t>I</w:t>
        </w:r>
        <w:r w:rsidRPr="00056855">
          <w:rPr>
            <w:rStyle w:val="Hyperlink"/>
          </w:rPr>
          <w:t xml:space="preserve">ncluding </w:t>
        </w:r>
        <w:r w:rsidR="00A35013">
          <w:rPr>
            <w:rStyle w:val="Hyperlink"/>
          </w:rPr>
          <w:t>A</w:t>
        </w:r>
        <w:r w:rsidRPr="00056855">
          <w:rPr>
            <w:rStyle w:val="Hyperlink"/>
          </w:rPr>
          <w:t xml:space="preserve">doptions, Reporting </w:t>
        </w:r>
        <w:r w:rsidR="00D12095">
          <w:rPr>
            <w:rStyle w:val="Hyperlink"/>
          </w:rPr>
          <w:t>Y</w:t>
        </w:r>
        <w:r w:rsidRPr="00056855">
          <w:rPr>
            <w:rStyle w:val="Hyperlink"/>
          </w:rPr>
          <w:t xml:space="preserve">ear 2024 </w:t>
        </w:r>
        <w:r w:rsidR="00A35013">
          <w:rPr>
            <w:rStyle w:val="Hyperlink"/>
          </w:rPr>
          <w:t>–</w:t>
        </w:r>
        <w:r w:rsidRPr="00056855">
          <w:rPr>
            <w:rStyle w:val="Hyperlink"/>
          </w:rPr>
          <w:t xml:space="preserve"> Explore </w:t>
        </w:r>
        <w:r w:rsidR="00D12095">
          <w:rPr>
            <w:rStyle w:val="Hyperlink"/>
          </w:rPr>
          <w:t>E</w:t>
        </w:r>
        <w:r w:rsidRPr="00056855">
          <w:rPr>
            <w:rStyle w:val="Hyperlink"/>
          </w:rPr>
          <w:t xml:space="preserve">ducation </w:t>
        </w:r>
        <w:r w:rsidR="00D12095">
          <w:rPr>
            <w:rStyle w:val="Hyperlink"/>
          </w:rPr>
          <w:t>S</w:t>
        </w:r>
        <w:r w:rsidRPr="00056855">
          <w:rPr>
            <w:rStyle w:val="Hyperlink"/>
          </w:rPr>
          <w:t xml:space="preserve">tatistics </w:t>
        </w:r>
        <w:r w:rsidR="00A35013">
          <w:rPr>
            <w:rStyle w:val="Hyperlink"/>
          </w:rPr>
          <w:t>–</w:t>
        </w:r>
        <w:r w:rsidRPr="00056855">
          <w:rPr>
            <w:rStyle w:val="Hyperlink"/>
          </w:rPr>
          <w:t xml:space="preserve"> GOV.UK</w:t>
        </w:r>
      </w:hyperlink>
      <w:r>
        <w:t xml:space="preserve">. </w:t>
      </w:r>
      <w:r w:rsidRPr="4B5FE728">
        <w:t xml:space="preserve">While Hampshire </w:t>
      </w:r>
      <w:r w:rsidR="00D12095">
        <w:t xml:space="preserve">County Council </w:t>
      </w:r>
      <w:r w:rsidRPr="4B5FE728">
        <w:t xml:space="preserve">social care programmes, such as </w:t>
      </w:r>
      <w:r w:rsidR="00D12095">
        <w:t>‘</w:t>
      </w:r>
      <w:r w:rsidRPr="00B352A3">
        <w:t>Modernising Placements</w:t>
      </w:r>
      <w:r w:rsidR="00D12095">
        <w:t>’</w:t>
      </w:r>
      <w:r w:rsidRPr="4B5FE728">
        <w:t xml:space="preserve"> and </w:t>
      </w:r>
      <w:r w:rsidR="00D12095">
        <w:t>‘</w:t>
      </w:r>
      <w:r w:rsidRPr="00B352A3">
        <w:t>Transforming Social Care</w:t>
      </w:r>
      <w:r w:rsidR="00D12095">
        <w:t>’</w:t>
      </w:r>
      <w:r w:rsidRPr="4B5FE728">
        <w:t xml:space="preserve"> have demonstrated success in keeping the number of CLA under the </w:t>
      </w:r>
      <w:r w:rsidRPr="4806D741">
        <w:t>n</w:t>
      </w:r>
      <w:r w:rsidRPr="4B5FE728">
        <w:t>ational average</w:t>
      </w:r>
      <w:r>
        <w:t xml:space="preserve"> at</w:t>
      </w:r>
      <w:r w:rsidRPr="4B5FE728">
        <w:t xml:space="preserve"> </w:t>
      </w:r>
      <w:r w:rsidRPr="58EA7971">
        <w:t>67 per 10,000 children, this nevertheless increased from 65 per 10,000 children in 2023 (and 61 per 10,00</w:t>
      </w:r>
      <w:r>
        <w:t>0</w:t>
      </w:r>
      <w:r w:rsidRPr="58EA7971">
        <w:t xml:space="preserve"> children in 202</w:t>
      </w:r>
      <w:r w:rsidRPr="58EA7971" w:rsidDel="008735DF">
        <w:t>2</w:t>
      </w:r>
      <w:r w:rsidRPr="58EA7971">
        <w:t>)</w:t>
      </w:r>
      <w:r w:rsidR="00D46979">
        <w:t>.</w:t>
      </w:r>
      <w:r w:rsidRPr="4B5FE728">
        <w:t xml:space="preserve"> The preventative work undertaken by the Children’s Services Directorate ultimately means when these children do come into the care of the local authority their needs are higher. </w:t>
      </w:r>
    </w:p>
    <w:p w:rsidR="005A71BE" w:rsidP="00B352A3" w:rsidRDefault="005A71BE" w14:paraId="3A1DEB69" w14:textId="77777777"/>
    <w:p w:rsidR="005A71BE" w:rsidP="00B352A3" w:rsidRDefault="005A71BE" w14:paraId="28DCF8CE" w14:textId="02AE716B">
      <w:pPr>
        <w:rPr>
          <w:rFonts w:eastAsia="Arial"/>
          <w:color w:val="0D0D0D" w:themeColor="text1" w:themeTint="F2"/>
        </w:rPr>
      </w:pPr>
      <w:r w:rsidRPr="4B5FE728">
        <w:rPr>
          <w:rFonts w:eastAsia="Arial"/>
          <w:color w:val="0D0D0D" w:themeColor="text1" w:themeTint="F2"/>
        </w:rPr>
        <w:t>The pandemic exacerbated the existing vulnerabilities of many children, including those who were already at risk or in unstable home environments, due to factors such as economic strain, job losses, increased stress and less access to support systems, ultimately leading to family breakdown</w:t>
      </w:r>
      <w:r w:rsidR="00E93A51">
        <w:rPr>
          <w:rFonts w:eastAsia="Arial"/>
          <w:color w:val="0D0D0D" w:themeColor="text1" w:themeTint="F2"/>
        </w:rPr>
        <w:t>.</w:t>
      </w:r>
      <w:r w:rsidRPr="4B5FE728">
        <w:rPr>
          <w:rFonts w:eastAsia="Arial"/>
          <w:color w:val="0D0D0D" w:themeColor="text1" w:themeTint="F2"/>
        </w:rPr>
        <w:t xml:space="preserve"> </w:t>
      </w:r>
      <w:r w:rsidR="00E93A51">
        <w:rPr>
          <w:rFonts w:eastAsia="Arial"/>
          <w:color w:val="0D0D0D" w:themeColor="text1" w:themeTint="F2"/>
        </w:rPr>
        <w:t>S</w:t>
      </w:r>
      <w:r w:rsidRPr="4B5FE728">
        <w:rPr>
          <w:rFonts w:eastAsia="Arial"/>
          <w:color w:val="0D0D0D" w:themeColor="text1" w:themeTint="F2"/>
        </w:rPr>
        <w:t xml:space="preserve">ome of these pressures we continue to see due to the </w:t>
      </w:r>
      <w:proofErr w:type="gramStart"/>
      <w:r w:rsidRPr="4B5FE728">
        <w:rPr>
          <w:rFonts w:eastAsia="Arial"/>
          <w:color w:val="0D0D0D" w:themeColor="text1" w:themeTint="F2"/>
        </w:rPr>
        <w:t>cost of living</w:t>
      </w:r>
      <w:proofErr w:type="gramEnd"/>
      <w:r w:rsidRPr="4B5FE728">
        <w:rPr>
          <w:rFonts w:eastAsia="Arial"/>
          <w:color w:val="0D0D0D" w:themeColor="text1" w:themeTint="F2"/>
        </w:rPr>
        <w:t xml:space="preserve"> increase and pressure </w:t>
      </w:r>
      <w:proofErr w:type="gramStart"/>
      <w:r w:rsidRPr="4B5FE728">
        <w:rPr>
          <w:rFonts w:eastAsia="Arial"/>
          <w:color w:val="0D0D0D" w:themeColor="text1" w:themeTint="F2"/>
        </w:rPr>
        <w:t>this places</w:t>
      </w:r>
      <w:proofErr w:type="gramEnd"/>
      <w:r w:rsidRPr="4B5FE728">
        <w:rPr>
          <w:rFonts w:eastAsia="Arial"/>
          <w:color w:val="0D0D0D" w:themeColor="text1" w:themeTint="F2"/>
        </w:rPr>
        <w:t xml:space="preserve"> on the </w:t>
      </w:r>
      <w:r w:rsidR="00E93A51">
        <w:rPr>
          <w:rFonts w:eastAsia="Arial"/>
          <w:color w:val="0D0D0D" w:themeColor="text1" w:themeTint="F2"/>
        </w:rPr>
        <w:t>c</w:t>
      </w:r>
      <w:r w:rsidRPr="4B5FE728">
        <w:rPr>
          <w:rFonts w:eastAsia="Arial"/>
          <w:color w:val="0D0D0D" w:themeColor="text1" w:themeTint="F2"/>
        </w:rPr>
        <w:t xml:space="preserve">ounty’s most vulnerable families. </w:t>
      </w:r>
    </w:p>
    <w:p w:rsidR="005A71BE" w:rsidP="00B352A3" w:rsidRDefault="005A71BE" w14:paraId="4041D2A0" w14:textId="77777777">
      <w:pPr>
        <w:rPr>
          <w:rFonts w:eastAsia="Arial"/>
          <w:color w:val="0D0D0D" w:themeColor="text1" w:themeTint="F2"/>
        </w:rPr>
      </w:pPr>
    </w:p>
    <w:p w:rsidR="005A71BE" w:rsidP="00B352A3" w:rsidRDefault="005A71BE" w14:paraId="383A0B28" w14:textId="173ABF41">
      <w:pPr>
        <w:rPr>
          <w:rFonts w:eastAsia="Arial"/>
          <w:color w:val="0D0D0D" w:themeColor="text1" w:themeTint="F2"/>
        </w:rPr>
      </w:pPr>
      <w:r w:rsidRPr="005A71BE">
        <w:rPr>
          <w:rStyle w:val="h2Char"/>
        </w:rPr>
        <w:t xml:space="preserve">The Hampshire </w:t>
      </w:r>
      <w:r w:rsidR="003D2D26">
        <w:rPr>
          <w:rStyle w:val="h2Char"/>
        </w:rPr>
        <w:t>a</w:t>
      </w:r>
      <w:r w:rsidRPr="005A71BE">
        <w:rPr>
          <w:rStyle w:val="h2Char"/>
        </w:rPr>
        <w:t>pproach</w:t>
      </w:r>
      <w:r w:rsidRPr="3A675858">
        <w:rPr>
          <w:rFonts w:eastAsia="Arial"/>
          <w:color w:val="0D0D0D" w:themeColor="text1" w:themeTint="F2"/>
        </w:rPr>
        <w:t xml:space="preserve"> is strengths</w:t>
      </w:r>
      <w:r w:rsidR="00EC6110">
        <w:rPr>
          <w:rFonts w:eastAsia="Arial"/>
          <w:color w:val="0D0D0D" w:themeColor="text1" w:themeTint="F2"/>
        </w:rPr>
        <w:t xml:space="preserve"> </w:t>
      </w:r>
      <w:r w:rsidRPr="3A675858">
        <w:rPr>
          <w:rFonts w:eastAsia="Arial"/>
          <w:color w:val="0D0D0D" w:themeColor="text1" w:themeTint="F2"/>
        </w:rPr>
        <w:t xml:space="preserve">based and deliberately seeks to understand a child’s strengths and abilities, as well as the support and resilience that is available through their family and community networks. </w:t>
      </w:r>
      <w:r w:rsidRPr="00D2657B">
        <w:rPr>
          <w:rFonts w:eastAsia="Arial"/>
          <w:color w:val="0D0D0D" w:themeColor="text1" w:themeTint="F2"/>
        </w:rPr>
        <w:t>This approach is central to our assessment of children and families and understanding what else a child may need to thrive.</w:t>
      </w:r>
      <w:r w:rsidRPr="3A675858">
        <w:rPr>
          <w:rFonts w:eastAsia="Arial"/>
          <w:color w:val="0D0D0D" w:themeColor="text1" w:themeTint="F2"/>
        </w:rPr>
        <w:t xml:space="preserve"> As a </w:t>
      </w:r>
      <w:r w:rsidR="003D2D26">
        <w:rPr>
          <w:rFonts w:eastAsia="Arial"/>
          <w:color w:val="0D0D0D" w:themeColor="text1" w:themeTint="F2"/>
        </w:rPr>
        <w:t>p</w:t>
      </w:r>
      <w:r w:rsidRPr="3A675858">
        <w:rPr>
          <w:rFonts w:eastAsia="Arial"/>
          <w:color w:val="0D0D0D" w:themeColor="text1" w:themeTint="F2"/>
        </w:rPr>
        <w:t>rovider you</w:t>
      </w:r>
      <w:r w:rsidR="003D2D26">
        <w:rPr>
          <w:rFonts w:eastAsia="Arial"/>
          <w:color w:val="0D0D0D" w:themeColor="text1" w:themeTint="F2"/>
        </w:rPr>
        <w:t xml:space="preserve"> wi</w:t>
      </w:r>
      <w:r w:rsidRPr="3A675858">
        <w:rPr>
          <w:rFonts w:eastAsia="Arial"/>
          <w:color w:val="0D0D0D" w:themeColor="text1" w:themeTint="F2"/>
        </w:rPr>
        <w:t>ll see this approach in our referrals and other documents supporting the referral and we</w:t>
      </w:r>
      <w:r w:rsidR="003D2D26">
        <w:rPr>
          <w:rFonts w:eastAsia="Arial"/>
          <w:color w:val="0D0D0D" w:themeColor="text1" w:themeTint="F2"/>
        </w:rPr>
        <w:t xml:space="preserve"> wi</w:t>
      </w:r>
      <w:r w:rsidRPr="3A675858">
        <w:rPr>
          <w:rFonts w:eastAsia="Arial"/>
          <w:color w:val="0D0D0D" w:themeColor="text1" w:themeTint="F2"/>
        </w:rPr>
        <w:t>ll want you to work with our children in a strengths-based way too.</w:t>
      </w:r>
    </w:p>
    <w:p w:rsidRPr="00185939" w:rsidR="005A71BE" w:rsidP="00B352A3" w:rsidRDefault="005A71BE" w14:paraId="25CADEDD" w14:textId="77777777"/>
    <w:p w:rsidRPr="00CC75A9" w:rsidR="005A71BE" w:rsidP="00B352A3" w:rsidRDefault="005A71BE" w14:paraId="72D49C40" w14:textId="7B475734">
      <w:r w:rsidRPr="005A71BE">
        <w:rPr>
          <w:rStyle w:val="h2Char"/>
        </w:rPr>
        <w:t>Increase in needs:</w:t>
      </w:r>
      <w:r w:rsidRPr="00CC75A9">
        <w:t xml:space="preserve"> We are seeing an increase in the needs of the children we care for, including escalated social and emotional behaviours</w:t>
      </w:r>
      <w:r>
        <w:t xml:space="preserve"> and long-term</w:t>
      </w:r>
      <w:r w:rsidRPr="00CC75A9">
        <w:t xml:space="preserve"> health conditions</w:t>
      </w:r>
      <w:r w:rsidR="00EC6110">
        <w:t>.</w:t>
      </w:r>
      <w:r w:rsidRPr="25483D4E">
        <w:t xml:space="preserve"> </w:t>
      </w:r>
      <w:r w:rsidR="00EC6110">
        <w:t>T</w:t>
      </w:r>
      <w:r w:rsidRPr="25483D4E">
        <w:t>his reflects the severity and complexity of the challenging circumstances many children are facing</w:t>
      </w:r>
      <w:r w:rsidRPr="00CC75A9">
        <w:t>.</w:t>
      </w:r>
    </w:p>
    <w:p w:rsidR="005A71BE" w:rsidP="00B352A3" w:rsidRDefault="005A71BE" w14:paraId="617B2687" w14:textId="77777777"/>
    <w:p w:rsidR="005A71BE" w:rsidP="00B352A3" w:rsidRDefault="005A71BE" w14:paraId="4C81FCCF" w14:textId="79DC9AA4">
      <w:pPr>
        <w:rPr>
          <w:rFonts w:eastAsia="Arial"/>
        </w:rPr>
      </w:pPr>
      <w:r w:rsidRPr="4B5FE728">
        <w:t xml:space="preserve">The </w:t>
      </w:r>
      <w:r w:rsidR="00EC6110">
        <w:t>County</w:t>
      </w:r>
      <w:r w:rsidRPr="4B5FE728">
        <w:t xml:space="preserve"> Council has demonstrated success with e</w:t>
      </w:r>
      <w:r w:rsidRPr="4B5FE728">
        <w:rPr>
          <w:rFonts w:eastAsia="Arial"/>
          <w:color w:val="0D0D0D" w:themeColor="text1" w:themeTint="F2"/>
        </w:rPr>
        <w:t>arly intervention programmes and lower-level services to identify and address issues before they escalate, which can prevent children from entering the care system in the first place. However, for children who do enter care later, it often indicates that these early interventions were insufficient or that their needs have become more complex over time.</w:t>
      </w:r>
    </w:p>
    <w:p w:rsidR="005A71BE" w:rsidP="00B352A3" w:rsidRDefault="005A71BE" w14:paraId="31CC5D07" w14:textId="77777777">
      <w:pPr>
        <w:rPr>
          <w:rFonts w:eastAsia="Arial"/>
          <w:color w:val="0D0D0D" w:themeColor="text1" w:themeTint="F2"/>
        </w:rPr>
      </w:pPr>
    </w:p>
    <w:p w:rsidRPr="002117E1" w:rsidR="005A71BE" w:rsidP="00B352A3" w:rsidRDefault="005A71BE" w14:paraId="0819A87E" w14:textId="7B5048BE">
      <w:pPr>
        <w:rPr>
          <w:rFonts w:eastAsia="Arial"/>
          <w:color w:val="0D0D0D" w:themeColor="text1" w:themeTint="F2"/>
        </w:rPr>
      </w:pPr>
      <w:r w:rsidRPr="005A71BE">
        <w:rPr>
          <w:rStyle w:val="h2Char"/>
        </w:rPr>
        <w:t xml:space="preserve">Family </w:t>
      </w:r>
      <w:r w:rsidR="004442EF">
        <w:rPr>
          <w:rStyle w:val="h2Char"/>
        </w:rPr>
        <w:t>h</w:t>
      </w:r>
      <w:r w:rsidRPr="005A71BE">
        <w:rPr>
          <w:rStyle w:val="h2Char"/>
        </w:rPr>
        <w:t>elp</w:t>
      </w:r>
      <w:r>
        <w:rPr>
          <w:rFonts w:eastAsia="Arial"/>
          <w:b/>
          <w:bCs/>
          <w:color w:val="0D0D0D" w:themeColor="text1" w:themeTint="F2"/>
        </w:rPr>
        <w:t xml:space="preserve"> </w:t>
      </w:r>
      <w:r w:rsidRPr="002117E1">
        <w:rPr>
          <w:rFonts w:eastAsia="Arial"/>
          <w:color w:val="0D0D0D" w:themeColor="text1" w:themeTint="F2"/>
        </w:rPr>
        <w:t xml:space="preserve">is </w:t>
      </w:r>
      <w:r w:rsidRPr="002117E1">
        <w:rPr>
          <w:rFonts w:eastAsia="Arial"/>
          <w:color w:val="0D0D0D" w:themeColor="text1" w:themeTint="F2"/>
          <w:lang w:val="en-US"/>
        </w:rPr>
        <w:t>support that aims to improve children’s lives through supporting the family unit and strengthening family relationships, to enable children to thrive and keep families together, helping them to provide the safe, nurturing environments that children need</w:t>
      </w:r>
      <w:r>
        <w:rPr>
          <w:rFonts w:eastAsia="Arial"/>
          <w:color w:val="0D0D0D" w:themeColor="text1" w:themeTint="F2"/>
          <w:lang w:val="en-US"/>
        </w:rPr>
        <w:t xml:space="preserve">. With a focus on multi-agency service delivery in local communities, this greater </w:t>
      </w:r>
      <w:proofErr w:type="spellStart"/>
      <w:r>
        <w:rPr>
          <w:rFonts w:eastAsia="Arial"/>
          <w:color w:val="0D0D0D" w:themeColor="text1" w:themeTint="F2"/>
          <w:lang w:val="en-US"/>
        </w:rPr>
        <w:t>localisation</w:t>
      </w:r>
      <w:proofErr w:type="spellEnd"/>
      <w:r>
        <w:rPr>
          <w:rFonts w:eastAsia="Arial"/>
          <w:color w:val="0D0D0D" w:themeColor="text1" w:themeTint="F2"/>
          <w:lang w:val="en-US"/>
        </w:rPr>
        <w:t xml:space="preserve"> is intended to </w:t>
      </w:r>
      <w:r w:rsidRPr="00AA029C">
        <w:rPr>
          <w:rFonts w:eastAsia="Arial"/>
          <w:color w:val="0D0D0D" w:themeColor="text1" w:themeTint="F2"/>
          <w:lang w:val="en-US"/>
        </w:rPr>
        <w:t xml:space="preserve">build on a wider offer of support and early intervention in communities that </w:t>
      </w:r>
      <w:proofErr w:type="gramStart"/>
      <w:r w:rsidRPr="00AA029C">
        <w:rPr>
          <w:rFonts w:eastAsia="Arial"/>
          <w:color w:val="0D0D0D" w:themeColor="text1" w:themeTint="F2"/>
          <w:lang w:val="en-US"/>
        </w:rPr>
        <w:t>is</w:t>
      </w:r>
      <w:proofErr w:type="gramEnd"/>
      <w:r w:rsidRPr="00AA029C">
        <w:rPr>
          <w:rFonts w:eastAsia="Arial"/>
          <w:color w:val="0D0D0D" w:themeColor="text1" w:themeTint="F2"/>
          <w:lang w:val="en-US"/>
        </w:rPr>
        <w:t xml:space="preserve"> available to all families</w:t>
      </w:r>
      <w:r>
        <w:rPr>
          <w:rFonts w:eastAsia="Arial"/>
          <w:color w:val="0D0D0D" w:themeColor="text1" w:themeTint="F2"/>
          <w:lang w:val="en-US"/>
        </w:rPr>
        <w:t>.</w:t>
      </w:r>
    </w:p>
    <w:p w:rsidR="005A71BE" w:rsidP="00B352A3" w:rsidRDefault="005A71BE" w14:paraId="5B61A02C" w14:textId="77777777">
      <w:pPr>
        <w:rPr>
          <w:rFonts w:eastAsia="Arial"/>
          <w:color w:val="0D0D0D" w:themeColor="text1" w:themeTint="F2"/>
        </w:rPr>
      </w:pPr>
    </w:p>
    <w:p w:rsidR="005A71BE" w:rsidP="00B352A3" w:rsidRDefault="005A71BE" w14:paraId="4B4A8CE1" w14:textId="4EFB353C">
      <w:pPr>
        <w:rPr>
          <w:rFonts w:eastAsia="Arial"/>
          <w:color w:val="0D0D0D" w:themeColor="text1" w:themeTint="F2"/>
          <w:highlight w:val="cyan"/>
        </w:rPr>
      </w:pPr>
      <w:r w:rsidRPr="005A71BE">
        <w:rPr>
          <w:rStyle w:val="h2Char"/>
        </w:rPr>
        <w:lastRenderedPageBreak/>
        <w:t>Hampshire Hives:</w:t>
      </w:r>
      <w:r w:rsidRPr="1E764112">
        <w:rPr>
          <w:rFonts w:eastAsia="Arial"/>
        </w:rPr>
        <w:t xml:space="preserve"> We provide strong support to our foster carers, including ensuring each carer is linked to a local ‘hive’, a hub for all carers in their local area, led by an experienced carer. It’s four years since the first Hives were launched, and there are now 27 Hives across Hampshire. They provide local support networks for fostering. We seek to connect children whose care plan involves them stepping across to foster care with their local Hive as well. For children placed with external providers, whether residential or </w:t>
      </w:r>
      <w:r w:rsidR="00260E8A">
        <w:rPr>
          <w:rFonts w:eastAsia="Arial"/>
        </w:rPr>
        <w:t>Independent Fostering Agencies</w:t>
      </w:r>
      <w:r w:rsidRPr="1E764112">
        <w:rPr>
          <w:rFonts w:eastAsia="Arial"/>
        </w:rPr>
        <w:t xml:space="preserve"> </w:t>
      </w:r>
      <w:r w:rsidR="00260E8A">
        <w:rPr>
          <w:rFonts w:eastAsia="Arial"/>
        </w:rPr>
        <w:t>(</w:t>
      </w:r>
      <w:r w:rsidRPr="1E764112">
        <w:rPr>
          <w:rFonts w:eastAsia="Arial"/>
        </w:rPr>
        <w:t>IFA</w:t>
      </w:r>
      <w:r w:rsidR="007C4F7A">
        <w:rPr>
          <w:rFonts w:eastAsia="Arial"/>
        </w:rPr>
        <w:t>)</w:t>
      </w:r>
      <w:r w:rsidRPr="1E764112">
        <w:rPr>
          <w:rFonts w:eastAsia="Arial"/>
        </w:rPr>
        <w:t xml:space="preserve">, we may want you to support our children having contact with their local </w:t>
      </w:r>
      <w:r w:rsidR="00666641">
        <w:rPr>
          <w:rFonts w:eastAsia="Arial"/>
        </w:rPr>
        <w:t>H</w:t>
      </w:r>
      <w:r w:rsidRPr="1E764112">
        <w:rPr>
          <w:rFonts w:eastAsia="Arial"/>
        </w:rPr>
        <w:t xml:space="preserve">ive as part of transition planning. </w:t>
      </w:r>
    </w:p>
    <w:p w:rsidRPr="00CC75A9" w:rsidR="005A71BE" w:rsidP="00B352A3" w:rsidRDefault="005A71BE" w14:paraId="060B65DD" w14:textId="77777777"/>
    <w:p w:rsidRPr="00CC75A9" w:rsidR="005A71BE" w:rsidP="00B352A3" w:rsidRDefault="005A71BE" w14:paraId="7E4F85C1" w14:textId="77777777">
      <w:r w:rsidRPr="005A71BE">
        <w:rPr>
          <w:rStyle w:val="h2Char"/>
        </w:rPr>
        <w:t>Shortages in care staff:</w:t>
      </w:r>
      <w:r w:rsidRPr="4B5FE728">
        <w:t xml:space="preserve"> We know that there </w:t>
      </w:r>
      <w:r>
        <w:t xml:space="preserve">are </w:t>
      </w:r>
      <w:r w:rsidRPr="4B5FE728">
        <w:t xml:space="preserve">a high </w:t>
      </w:r>
      <w:r>
        <w:t xml:space="preserve">number </w:t>
      </w:r>
      <w:r w:rsidRPr="4B5FE728">
        <w:t>of vacancies across the social care sector. Posts have become increasingly harder to recruit and challenges retaining a confident and competent workforce are prevalent across the social care sector nationally.</w:t>
      </w:r>
    </w:p>
    <w:p w:rsidR="005A71BE" w:rsidP="00B352A3" w:rsidRDefault="005A71BE" w14:paraId="4BCB3F57" w14:textId="77777777"/>
    <w:p w:rsidR="005A71BE" w:rsidP="00B352A3" w:rsidRDefault="005A71BE" w14:paraId="4F49BAC1" w14:textId="4B5CFBDC">
      <w:pPr>
        <w:spacing w:before="120"/>
      </w:pPr>
      <w:r w:rsidRPr="005A71BE">
        <w:rPr>
          <w:rStyle w:val="h2Char"/>
        </w:rPr>
        <w:t>Hampshire Children and Young People’s Plan</w:t>
      </w:r>
      <w:r w:rsidRPr="4B5FE728">
        <w:t xml:space="preserve"> represents a shared vision and commitment to make Hampshire an even better place where all children, including those who are vulnerable or disadvantaged, have the best possible start in life and are supported by the whole community to succeed</w:t>
      </w:r>
      <w:r w:rsidR="00B673EB">
        <w:t>:</w:t>
      </w:r>
      <w:r w:rsidRPr="4B5FE728">
        <w:t xml:space="preserve"> </w:t>
      </w:r>
      <w:hyperlink r:id="rId27">
        <w:r w:rsidRPr="4B5FE728">
          <w:rPr>
            <w:u w:val="single"/>
          </w:rPr>
          <w:t>Hampshire Children and Young People's Plan 2022-2025 (hants.gov.uk)</w:t>
        </w:r>
      </w:hyperlink>
      <w:r w:rsidR="00B673EB">
        <w:t>.</w:t>
      </w:r>
    </w:p>
    <w:p w:rsidR="005A71BE" w:rsidP="00B352A3" w:rsidRDefault="00BB308A" w14:paraId="5A8E6942" w14:textId="6C580E7C">
      <w:pPr>
        <w:spacing w:before="120"/>
      </w:pPr>
      <w:r>
        <w:t xml:space="preserve">The </w:t>
      </w:r>
      <w:r w:rsidR="00741924">
        <w:t>Plan is</w:t>
      </w:r>
      <w:r w:rsidRPr="4B5FE728" w:rsidR="005A71BE">
        <w:t xml:space="preserve"> built on principles of resilience for children and their families, hearing the voice of children to shape priorities and enabling children to enjoy their childhood, be safe and have fun. It complements wider activities carried out by partners, including any statutory responsibilities.</w:t>
      </w:r>
    </w:p>
    <w:p w:rsidR="005A71BE" w:rsidP="00B352A3" w:rsidRDefault="005A71BE" w14:paraId="2468FF71" w14:textId="77777777"/>
    <w:p w:rsidR="005A71BE" w:rsidP="00B352A3" w:rsidRDefault="005A71BE" w14:paraId="6B1C4C31" w14:textId="2D335474">
      <w:r w:rsidRPr="007274E1">
        <w:rPr>
          <w:rStyle w:val="h2Char"/>
        </w:rPr>
        <w:t xml:space="preserve">Finance: </w:t>
      </w:r>
      <w:r w:rsidRPr="009D3434">
        <w:t>The Directorate’s budget for 202</w:t>
      </w:r>
      <w:r>
        <w:t>5</w:t>
      </w:r>
      <w:r w:rsidRPr="009D3434">
        <w:t>/</w:t>
      </w:r>
      <w:r w:rsidR="00741924">
        <w:t>20</w:t>
      </w:r>
      <w:r w:rsidRPr="009D3434">
        <w:t>2</w:t>
      </w:r>
      <w:r>
        <w:t>6</w:t>
      </w:r>
      <w:r w:rsidRPr="009D3434">
        <w:t xml:space="preserve"> is £</w:t>
      </w:r>
      <w:r>
        <w:t>451</w:t>
      </w:r>
      <w:r w:rsidRPr="009D3434">
        <w:t>million (excluding schools’ budgets).</w:t>
      </w:r>
    </w:p>
    <w:p w:rsidRPr="009D3434" w:rsidR="005A71BE" w:rsidP="00B352A3" w:rsidRDefault="005A71BE" w14:paraId="37A3F235" w14:textId="77777777"/>
    <w:p w:rsidR="006D0963" w:rsidP="00F87DE8" w:rsidRDefault="005A71BE" w14:paraId="71219D07" w14:textId="7678085B">
      <w:r w:rsidRPr="009D3434">
        <w:t>It</w:t>
      </w:r>
      <w:r w:rsidR="00B65FF9">
        <w:t xml:space="preserve"> i</w:t>
      </w:r>
      <w:r w:rsidRPr="009D3434">
        <w:t xml:space="preserve">s also important that </w:t>
      </w:r>
      <w:r w:rsidR="00B65FF9">
        <w:t>p</w:t>
      </w:r>
      <w:r w:rsidRPr="009D3434">
        <w:t xml:space="preserve">roviders are aware </w:t>
      </w:r>
      <w:r>
        <w:t>that s</w:t>
      </w:r>
      <w:r w:rsidRPr="009D3434">
        <w:t>ince 2019/</w:t>
      </w:r>
      <w:r w:rsidR="00902668">
        <w:t>20</w:t>
      </w:r>
      <w:r w:rsidRPr="009D3434">
        <w:t xml:space="preserve">20 </w:t>
      </w:r>
      <w:r>
        <w:t xml:space="preserve">savings of </w:t>
      </w:r>
      <w:r w:rsidRPr="009D3434">
        <w:t>£</w:t>
      </w:r>
      <w:r>
        <w:t>88.5</w:t>
      </w:r>
      <w:r w:rsidRPr="009D3434">
        <w:t xml:space="preserve"> million</w:t>
      </w:r>
      <w:r>
        <w:t xml:space="preserve"> have been achieved, supporting the County </w:t>
      </w:r>
      <w:r w:rsidRPr="009D3434">
        <w:t xml:space="preserve">Council’s savings programmes, for the </w:t>
      </w:r>
      <w:r w:rsidR="001F0FD4">
        <w:t xml:space="preserve">County </w:t>
      </w:r>
      <w:r w:rsidRPr="009D3434">
        <w:t>Council to stay within its overall budget.</w:t>
      </w:r>
    </w:p>
    <w:p w:rsidRPr="006D0963" w:rsidR="007274E1" w:rsidP="00FC1E6A" w:rsidRDefault="007274E1" w14:paraId="3354B144" w14:textId="77777777">
      <w:pPr>
        <w:pStyle w:val="paragraph"/>
        <w:jc w:val="both"/>
        <w:rPr>
          <w:rFonts w:ascii="Arial" w:hAnsi="Arial"/>
        </w:rPr>
      </w:pPr>
    </w:p>
    <w:p w:rsidRPr="006D5BD3" w:rsidR="00122256" w:rsidP="00F87DE8" w:rsidRDefault="007274E1" w14:paraId="7299EFA4" w14:textId="584AF219">
      <w:pPr>
        <w:pStyle w:val="Boldcopy"/>
        <w:rPr>
          <w:color w:val="4FAEB4"/>
          <w:sz w:val="56"/>
          <w:szCs w:val="72"/>
        </w:rPr>
      </w:pPr>
      <w:r w:rsidRPr="006D5BD3">
        <w:rPr>
          <w:color w:val="4FAEB4"/>
          <w:sz w:val="56"/>
          <w:szCs w:val="72"/>
        </w:rPr>
        <w:t>Hampshire County Council – about us, our priorities and our operating context</w:t>
      </w:r>
    </w:p>
    <w:p w:rsidR="007274E1" w:rsidP="00FC1E6A" w:rsidRDefault="007274E1" w14:paraId="5BCB7074" w14:textId="77777777">
      <w:pPr>
        <w:jc w:val="both"/>
        <w:rPr>
          <w:b/>
          <w:bCs/>
        </w:rPr>
      </w:pPr>
    </w:p>
    <w:p w:rsidRPr="002B5F8A" w:rsidR="007274E1" w:rsidP="006D5BD3" w:rsidRDefault="007274E1" w14:paraId="462581B6" w14:textId="32B16DBB">
      <w:r w:rsidRPr="007274E1">
        <w:rPr>
          <w:rStyle w:val="h2Char"/>
        </w:rPr>
        <w:t>Our vision:</w:t>
      </w:r>
      <w:r w:rsidRPr="4B5FE728">
        <w:t xml:space="preserve"> </w:t>
      </w:r>
      <w:r w:rsidRPr="006D5BD3">
        <w:rPr>
          <w:b/>
          <w:color w:val="808080" w:themeColor="background1" w:themeShade="80"/>
        </w:rPr>
        <w:t>To serve the people of Hampshire with purpose and pride to improve lives for today and tomorrow</w:t>
      </w:r>
      <w:r w:rsidRPr="4B5FE728">
        <w:rPr>
          <w:color w:val="808080" w:themeColor="background1" w:themeShade="80"/>
        </w:rPr>
        <w:t>.</w:t>
      </w:r>
    </w:p>
    <w:p w:rsidRPr="002B5F8A" w:rsidR="007274E1" w:rsidP="00FC1E6A" w:rsidRDefault="007274E1" w14:paraId="27EDF1DE" w14:textId="77777777">
      <w:pPr>
        <w:jc w:val="both"/>
      </w:pPr>
    </w:p>
    <w:p w:rsidRPr="002B5F8A" w:rsidR="007274E1" w:rsidP="006D5BD3" w:rsidRDefault="007274E1" w14:paraId="6E64A7D0" w14:textId="77777777">
      <w:pPr>
        <w:spacing w:after="120"/>
      </w:pPr>
      <w:r>
        <w:t xml:space="preserve">This vision is underpinned by our </w:t>
      </w:r>
      <w:r w:rsidRPr="007274E1">
        <w:rPr>
          <w:rStyle w:val="h2Char"/>
        </w:rPr>
        <w:t>organisational values</w:t>
      </w:r>
      <w:r w:rsidRPr="002B5F8A">
        <w:t xml:space="preserve"> </w:t>
      </w:r>
      <w:r>
        <w:t>which guide everything we do:</w:t>
      </w:r>
    </w:p>
    <w:p w:rsidRPr="003D1A6F" w:rsidR="007274E1" w:rsidP="001E36E1" w:rsidRDefault="007274E1" w14:paraId="2686D26C" w14:textId="665110EC">
      <w:pPr>
        <w:pStyle w:val="ListParagraph"/>
        <w:numPr>
          <w:ilvl w:val="0"/>
          <w:numId w:val="12"/>
        </w:numPr>
        <w:spacing w:after="120"/>
        <w:ind w:left="0" w:firstLine="0"/>
      </w:pPr>
      <w:r w:rsidRPr="003D1A6F">
        <w:t xml:space="preserve">Working as one organisation  </w:t>
      </w:r>
    </w:p>
    <w:p w:rsidRPr="003D1A6F" w:rsidR="007274E1" w:rsidP="001E36E1" w:rsidRDefault="007274E1" w14:paraId="1D433674" w14:textId="6E5D3E6B">
      <w:pPr>
        <w:pStyle w:val="ListParagraph"/>
        <w:numPr>
          <w:ilvl w:val="0"/>
          <w:numId w:val="12"/>
        </w:numPr>
        <w:spacing w:after="120"/>
        <w:ind w:left="0" w:firstLine="0"/>
      </w:pPr>
      <w:r w:rsidRPr="003D1A6F">
        <w:t xml:space="preserve">Integrity and respect </w:t>
      </w:r>
    </w:p>
    <w:p w:rsidRPr="003D1A6F" w:rsidR="007274E1" w:rsidP="001E36E1" w:rsidRDefault="007274E1" w14:paraId="368CC2FA" w14:textId="78CB82E7">
      <w:pPr>
        <w:pStyle w:val="ListParagraph"/>
        <w:numPr>
          <w:ilvl w:val="0"/>
          <w:numId w:val="12"/>
        </w:numPr>
        <w:spacing w:after="120"/>
        <w:ind w:left="0" w:firstLine="0"/>
      </w:pPr>
      <w:r w:rsidRPr="003D1A6F">
        <w:t>Professionalism</w:t>
      </w:r>
    </w:p>
    <w:p w:rsidRPr="003D1A6F" w:rsidR="007274E1" w:rsidP="001E36E1" w:rsidRDefault="007274E1" w14:paraId="5120CB8F" w14:textId="51AE4974">
      <w:pPr>
        <w:pStyle w:val="ListParagraph"/>
        <w:numPr>
          <w:ilvl w:val="0"/>
          <w:numId w:val="12"/>
        </w:numPr>
        <w:spacing w:after="120"/>
        <w:ind w:left="0" w:firstLine="0"/>
      </w:pPr>
      <w:r w:rsidRPr="003D1A6F">
        <w:t xml:space="preserve">Making a difference </w:t>
      </w:r>
    </w:p>
    <w:p w:rsidRPr="003D1A6F" w:rsidR="007274E1" w:rsidP="001E36E1" w:rsidRDefault="007274E1" w14:paraId="722E0583" w14:textId="6FC82B8A">
      <w:pPr>
        <w:pStyle w:val="ListParagraph"/>
        <w:numPr>
          <w:ilvl w:val="0"/>
          <w:numId w:val="12"/>
        </w:numPr>
        <w:spacing w:after="120"/>
        <w:ind w:left="0" w:firstLine="0"/>
      </w:pPr>
      <w:r w:rsidRPr="003D1A6F">
        <w:lastRenderedPageBreak/>
        <w:t>Continuous improvement</w:t>
      </w:r>
    </w:p>
    <w:p w:rsidR="007274E1" w:rsidP="006D5BD3" w:rsidRDefault="007274E1" w14:paraId="6A966740" w14:textId="77777777"/>
    <w:p w:rsidRPr="002B5F8A" w:rsidR="007274E1" w:rsidP="006D5BD3" w:rsidRDefault="007274E1" w14:paraId="2703FB69" w14:textId="69E3C421">
      <w:r w:rsidRPr="002B5F8A">
        <w:t xml:space="preserve">We strive to deliver four </w:t>
      </w:r>
      <w:r w:rsidRPr="007274E1">
        <w:rPr>
          <w:rStyle w:val="h2Char"/>
        </w:rPr>
        <w:t>strategic aims</w:t>
      </w:r>
      <w:r w:rsidRPr="002B5F8A">
        <w:t>, which are</w:t>
      </w:r>
      <w:r w:rsidR="004637AA">
        <w:t>:</w:t>
      </w:r>
      <w:r w:rsidRPr="002B5F8A">
        <w:t xml:space="preserve"> </w:t>
      </w:r>
    </w:p>
    <w:p w:rsidRPr="002B5F8A" w:rsidR="007274E1" w:rsidP="001E36E1" w:rsidRDefault="007274E1" w14:paraId="5ED0B9F8" w14:textId="77777777">
      <w:pPr>
        <w:pStyle w:val="ListParagraph"/>
        <w:numPr>
          <w:ilvl w:val="0"/>
          <w:numId w:val="10"/>
        </w:numPr>
        <w:shd w:val="clear" w:color="auto" w:fill="FFFFFF"/>
        <w:spacing w:before="180" w:after="180" w:line="300" w:lineRule="atLeast"/>
        <w:ind w:left="0" w:firstLine="0"/>
        <w:textAlignment w:val="baseline"/>
        <w:outlineLvl w:val="1"/>
        <w:rPr>
          <w:lang w:eastAsia="en-GB"/>
        </w:rPr>
      </w:pPr>
      <w:r w:rsidRPr="002B5F8A">
        <w:rPr>
          <w:lang w:eastAsia="en-GB"/>
        </w:rPr>
        <w:t>Hampshire maintains strong and resilient economic growth and prosperity.</w:t>
      </w:r>
    </w:p>
    <w:p w:rsidRPr="002B5F8A" w:rsidR="007274E1" w:rsidP="001E36E1" w:rsidRDefault="007274E1" w14:paraId="087B3C3C" w14:textId="26C16498">
      <w:pPr>
        <w:pStyle w:val="ListParagraph"/>
        <w:numPr>
          <w:ilvl w:val="0"/>
          <w:numId w:val="10"/>
        </w:numPr>
        <w:shd w:val="clear" w:color="auto" w:fill="FFFFFF"/>
        <w:spacing w:before="180" w:after="180" w:line="300" w:lineRule="atLeast"/>
        <w:ind w:left="0" w:firstLine="0"/>
        <w:textAlignment w:val="baseline"/>
        <w:outlineLvl w:val="1"/>
        <w:rPr>
          <w:lang w:eastAsia="en-GB"/>
        </w:rPr>
      </w:pPr>
      <w:r w:rsidRPr="002B5F8A">
        <w:rPr>
          <w:lang w:eastAsia="en-GB"/>
        </w:rPr>
        <w:t>People in Hampshire live safe, healthy, and independent lives</w:t>
      </w:r>
      <w:r w:rsidR="004637AA">
        <w:rPr>
          <w:lang w:eastAsia="en-GB"/>
        </w:rPr>
        <w:t>.</w:t>
      </w:r>
    </w:p>
    <w:p w:rsidRPr="002B5F8A" w:rsidR="007274E1" w:rsidP="001E36E1" w:rsidRDefault="007274E1" w14:paraId="7AC274CD" w14:textId="13821D2D">
      <w:pPr>
        <w:pStyle w:val="ListParagraph"/>
        <w:numPr>
          <w:ilvl w:val="0"/>
          <w:numId w:val="10"/>
        </w:numPr>
        <w:shd w:val="clear" w:color="auto" w:fill="FFFFFF"/>
        <w:spacing w:before="180" w:after="180" w:line="300" w:lineRule="atLeast"/>
        <w:ind w:left="0" w:firstLine="0"/>
        <w:textAlignment w:val="baseline"/>
        <w:outlineLvl w:val="1"/>
        <w:rPr>
          <w:lang w:eastAsia="en-GB"/>
        </w:rPr>
      </w:pPr>
      <w:r w:rsidRPr="002B5F8A">
        <w:rPr>
          <w:lang w:eastAsia="en-GB"/>
        </w:rPr>
        <w:t>People in Hampshire enjoy a rich and diverse environment</w:t>
      </w:r>
      <w:r w:rsidR="004637AA">
        <w:rPr>
          <w:lang w:eastAsia="en-GB"/>
        </w:rPr>
        <w:t>.</w:t>
      </w:r>
    </w:p>
    <w:p w:rsidR="007274E1" w:rsidP="001E36E1" w:rsidRDefault="007274E1" w14:paraId="1107E6B8" w14:textId="006C3CCD">
      <w:pPr>
        <w:pStyle w:val="ListParagraph"/>
        <w:numPr>
          <w:ilvl w:val="0"/>
          <w:numId w:val="10"/>
        </w:numPr>
        <w:shd w:val="clear" w:color="auto" w:fill="FFFFFF" w:themeFill="background1"/>
        <w:spacing w:before="180" w:after="180" w:line="300" w:lineRule="atLeast"/>
        <w:ind w:left="0" w:firstLine="0"/>
        <w:outlineLvl w:val="1"/>
        <w:rPr>
          <w:lang w:eastAsia="en-GB"/>
        </w:rPr>
      </w:pPr>
      <w:r w:rsidRPr="4B5FE728">
        <w:rPr>
          <w:lang w:eastAsia="en-GB"/>
        </w:rPr>
        <w:t>People in Hampshire enjoy being part of strong, inclusive, resilient communities</w:t>
      </w:r>
      <w:r w:rsidR="004637AA">
        <w:rPr>
          <w:lang w:eastAsia="en-GB"/>
        </w:rPr>
        <w:t>.</w:t>
      </w:r>
    </w:p>
    <w:p w:rsidRPr="002B5F8A" w:rsidR="007274E1" w:rsidP="006D5BD3" w:rsidRDefault="007274E1" w14:paraId="772AD943" w14:textId="20FCC6BA">
      <w:r w:rsidRPr="007274E1">
        <w:rPr>
          <w:rStyle w:val="h2Char"/>
        </w:rPr>
        <w:t>Our priorities</w:t>
      </w:r>
      <w:r w:rsidRPr="002B5F8A">
        <w:rPr>
          <w:rFonts w:eastAsia="Times New Roman"/>
          <w:lang w:eastAsia="en-GB"/>
        </w:rPr>
        <w:t xml:space="preserve"> to achieve these outcomes are outlined in the Serving Hampshire Strategic Plan: </w:t>
      </w:r>
      <w:hyperlink w:history="1" r:id="rId28">
        <w:r w:rsidRPr="002B5F8A">
          <w:rPr>
            <w:rStyle w:val="Hyperlink"/>
            <w:color w:val="auto"/>
          </w:rPr>
          <w:t xml:space="preserve">Serving Hampshire </w:t>
        </w:r>
        <w:r w:rsidR="004637AA">
          <w:rPr>
            <w:rStyle w:val="Hyperlink"/>
            <w:color w:val="auto"/>
          </w:rPr>
          <w:t>–</w:t>
        </w:r>
        <w:r w:rsidRPr="002B5F8A">
          <w:rPr>
            <w:rStyle w:val="Hyperlink"/>
            <w:color w:val="auto"/>
          </w:rPr>
          <w:t xml:space="preserve"> Strategic Plan 2021 to 2025 | About the Council | Hampshire County Council (hants.gov.uk)</w:t>
        </w:r>
      </w:hyperlink>
    </w:p>
    <w:p w:rsidR="007274E1" w:rsidP="006D5BD3" w:rsidRDefault="007274E1" w14:paraId="41DDD6ED" w14:textId="77777777">
      <w:pPr>
        <w:rPr>
          <w:rFonts w:eastAsia="Times New Roman"/>
          <w:lang w:eastAsia="en-GB"/>
        </w:rPr>
      </w:pPr>
    </w:p>
    <w:p w:rsidRPr="003132F0" w:rsidR="007274E1" w:rsidP="006D5BD3" w:rsidRDefault="007274E1" w14:paraId="768B180A" w14:textId="5A50482C">
      <w:r w:rsidRPr="007274E1">
        <w:rPr>
          <w:rStyle w:val="h2Char"/>
        </w:rPr>
        <w:t>Demographic information:</w:t>
      </w:r>
      <w:r>
        <w:rPr>
          <w:b/>
          <w:bCs/>
        </w:rPr>
        <w:t xml:space="preserve"> </w:t>
      </w:r>
      <w:r w:rsidRPr="003132F0">
        <w:t>Hampshire County Council has a population of approximately 1.4</w:t>
      </w:r>
      <w:r w:rsidR="00C05E72">
        <w:t>m</w:t>
      </w:r>
      <w:r>
        <w:t>, just over 290,000 of which are children</w:t>
      </w:r>
      <w:r w:rsidR="00C05E72">
        <w:t>:</w:t>
      </w:r>
      <w:r w:rsidRPr="00F86E96">
        <w:t xml:space="preserve"> </w:t>
      </w:r>
      <w:hyperlink r:id="rId29">
        <w:r w:rsidRPr="0B0757C9">
          <w:rPr>
            <w:color w:val="0000FF"/>
            <w:u w:val="single"/>
          </w:rPr>
          <w:t>Population statistics | Hampshire County Council (hants.gov.uk)</w:t>
        </w:r>
      </w:hyperlink>
      <w:r w:rsidR="00C05E72">
        <w:t>.</w:t>
      </w:r>
    </w:p>
    <w:p w:rsidRPr="003132F0" w:rsidR="007274E1" w:rsidP="006D5BD3" w:rsidRDefault="007274E1" w14:paraId="51261E95" w14:textId="77777777"/>
    <w:p w:rsidRPr="001C560E" w:rsidR="007274E1" w:rsidP="006D5BD3" w:rsidRDefault="007274E1" w14:paraId="3E702A26" w14:textId="7756C001">
      <w:r w:rsidRPr="001C560E">
        <w:t>In 202</w:t>
      </w:r>
      <w:r>
        <w:t>4/</w:t>
      </w:r>
      <w:r w:rsidR="00C05E72">
        <w:t>20</w:t>
      </w:r>
      <w:r w:rsidRPr="0B0757C9">
        <w:t>25</w:t>
      </w:r>
      <w:r w:rsidRPr="001C560E">
        <w:t>:</w:t>
      </w:r>
    </w:p>
    <w:p w:rsidRPr="001C560E" w:rsidR="007274E1" w:rsidP="001E36E1" w:rsidRDefault="007274E1" w14:paraId="700DBC7C" w14:textId="77777777">
      <w:pPr>
        <w:pStyle w:val="ListParagraph"/>
        <w:numPr>
          <w:ilvl w:val="0"/>
          <w:numId w:val="11"/>
        </w:numPr>
        <w:ind w:left="357" w:hanging="357"/>
      </w:pPr>
      <w:r w:rsidRPr="001C560E">
        <w:t>Children’s Social Care Teams had on average 10,907 open cases.</w:t>
      </w:r>
    </w:p>
    <w:p w:rsidRPr="001C560E" w:rsidR="007274E1" w:rsidP="001E36E1" w:rsidRDefault="007274E1" w14:paraId="5A04C23A" w14:textId="0272D1AB">
      <w:pPr>
        <w:pStyle w:val="ListParagraph"/>
        <w:numPr>
          <w:ilvl w:val="0"/>
          <w:numId w:val="11"/>
        </w:numPr>
        <w:ind w:left="357" w:hanging="357"/>
      </w:pPr>
      <w:r w:rsidRPr="001C560E">
        <w:t>We care for an average of 1,</w:t>
      </w:r>
      <w:r w:rsidRPr="50023DB1">
        <w:t>845</w:t>
      </w:r>
      <w:r w:rsidRPr="001C560E">
        <w:t xml:space="preserve"> children</w:t>
      </w:r>
      <w:r w:rsidR="00347541">
        <w:t>.</w:t>
      </w:r>
      <w:r w:rsidRPr="001C560E">
        <w:t xml:space="preserve"> </w:t>
      </w:r>
    </w:p>
    <w:p w:rsidR="007274E1" w:rsidP="001E36E1" w:rsidRDefault="007274E1" w14:paraId="039C1B8B" w14:textId="697FBE80">
      <w:pPr>
        <w:pStyle w:val="ListParagraph"/>
        <w:numPr>
          <w:ilvl w:val="0"/>
          <w:numId w:val="11"/>
        </w:numPr>
        <w:ind w:left="357" w:hanging="357"/>
      </w:pPr>
      <w:r w:rsidRPr="001C560E">
        <w:t>As of February</w:t>
      </w:r>
      <w:r w:rsidRPr="4E05D404">
        <w:t xml:space="preserve"> 2024, there were 16,157 </w:t>
      </w:r>
      <w:r>
        <w:t xml:space="preserve">children with an </w:t>
      </w:r>
      <w:r w:rsidR="006836C6">
        <w:t>Education, Health and Care Plan (</w:t>
      </w:r>
      <w:r w:rsidRPr="4E05D404">
        <w:t>EHCP</w:t>
      </w:r>
      <w:r w:rsidR="006836C6">
        <w:t>)</w:t>
      </w:r>
      <w:r w:rsidR="00347541">
        <w:t>.</w:t>
      </w:r>
    </w:p>
    <w:p w:rsidR="007274E1" w:rsidP="000A2BB9" w:rsidRDefault="007274E1" w14:paraId="16D94943" w14:textId="77777777">
      <w:pPr>
        <w:rPr>
          <w:b/>
          <w:bCs/>
        </w:rPr>
      </w:pPr>
    </w:p>
    <w:p w:rsidR="007274E1" w:rsidP="000A2BB9" w:rsidRDefault="007274E1" w14:paraId="28DC57CC" w14:textId="42960237">
      <w:r w:rsidRPr="007274E1">
        <w:rPr>
          <w:rStyle w:val="h2Char"/>
        </w:rPr>
        <w:t xml:space="preserve">Contracting </w:t>
      </w:r>
      <w:r w:rsidR="006836C6">
        <w:rPr>
          <w:rStyle w:val="h2Char"/>
        </w:rPr>
        <w:t>s</w:t>
      </w:r>
      <w:r w:rsidRPr="007274E1">
        <w:rPr>
          <w:rStyle w:val="h2Char"/>
        </w:rPr>
        <w:t>ervices:</w:t>
      </w:r>
      <w:r w:rsidRPr="3A675858">
        <w:t xml:space="preserve"> It is important that where we are buying services to meet the needs of the children we care for, we are clear about the requirements of any placement, and that the terms, conditions, and obligations are agreed between the </w:t>
      </w:r>
      <w:r w:rsidR="006E331E">
        <w:t>County C</w:t>
      </w:r>
      <w:r w:rsidRPr="3A675858">
        <w:t xml:space="preserve">ouncil and the provider. This is why, </w:t>
      </w:r>
      <w:r w:rsidRPr="00436F13">
        <w:t>in the first instance, we always look to make placements with our contracted providers who have all relevant due diligence checks in place and with whom we maintain longer</w:t>
      </w:r>
      <w:r w:rsidR="00B91EBA">
        <w:t>-</w:t>
      </w:r>
      <w:r w:rsidRPr="00436F13">
        <w:t>term effective relationships.</w:t>
      </w:r>
      <w:r w:rsidRPr="3A675858">
        <w:t xml:space="preserve"> </w:t>
      </w:r>
    </w:p>
    <w:p w:rsidR="007274E1" w:rsidP="00FC1E6A" w:rsidRDefault="007274E1" w14:paraId="2820F963" w14:textId="77777777">
      <w:pPr>
        <w:jc w:val="both"/>
        <w:rPr>
          <w:b/>
          <w:bCs/>
        </w:rPr>
      </w:pPr>
    </w:p>
    <w:p w:rsidRPr="00142057" w:rsidR="007274E1" w:rsidP="000A2BB9" w:rsidRDefault="007274E1" w14:paraId="140C215C" w14:textId="3D715FC3">
      <w:r w:rsidRPr="007274E1">
        <w:rPr>
          <w:rStyle w:val="h2Char"/>
        </w:rPr>
        <w:t>Voice of the Child:</w:t>
      </w:r>
      <w:r w:rsidRPr="3A675858">
        <w:rPr>
          <w:b/>
          <w:bCs/>
        </w:rPr>
        <w:t xml:space="preserve"> </w:t>
      </w:r>
      <w:r w:rsidRPr="3A675858">
        <w:t xml:space="preserve">Children’s views are integral to their wellbeing and are key in identifying and accessing the most appropriate provisions and resources for meeting their care and support needs. The </w:t>
      </w:r>
      <w:r w:rsidR="00F860AB">
        <w:t>County</w:t>
      </w:r>
      <w:r w:rsidRPr="3A675858">
        <w:t xml:space="preserve"> Council is determined in its efforts to ensure we create and facilitate meaningful engagement with the children and young people we care for, to take account of their views and consider their wishes. </w:t>
      </w:r>
      <w:r w:rsidRPr="00436F13">
        <w:t>We expect the care providers that we commission have the same ethos and embed these practices in their service delivery.</w:t>
      </w:r>
      <w:r w:rsidRPr="3A675858">
        <w:t xml:space="preserve"> Through working together, we can ensure that the voice of the child informs both our commissioning strategies and delivery models.</w:t>
      </w:r>
    </w:p>
    <w:p w:rsidR="007274E1" w:rsidP="000A2BB9" w:rsidRDefault="007274E1" w14:paraId="30688A75" w14:textId="77777777">
      <w:pPr>
        <w:rPr>
          <w:b/>
          <w:bCs/>
        </w:rPr>
      </w:pPr>
    </w:p>
    <w:p w:rsidR="007274E1" w:rsidP="000A2BB9" w:rsidRDefault="007274E1" w14:paraId="359481A5" w14:textId="06D7096A">
      <w:r w:rsidRPr="007274E1">
        <w:rPr>
          <w:rStyle w:val="h2Char"/>
        </w:rPr>
        <w:t xml:space="preserve">The </w:t>
      </w:r>
      <w:r w:rsidR="00113867">
        <w:rPr>
          <w:rStyle w:val="h2Char"/>
        </w:rPr>
        <w:t>b</w:t>
      </w:r>
      <w:r w:rsidRPr="007274E1">
        <w:rPr>
          <w:rStyle w:val="h2Char"/>
        </w:rPr>
        <w:t>udget:</w:t>
      </w:r>
      <w:r w:rsidRPr="3A675858">
        <w:rPr>
          <w:b/>
          <w:bCs/>
        </w:rPr>
        <w:t xml:space="preserve"> </w:t>
      </w:r>
      <w:r w:rsidRPr="3A675858">
        <w:t>The County Council must</w:t>
      </w:r>
      <w:r w:rsidRPr="3A675858" w:rsidDel="006C7EB6">
        <w:t xml:space="preserve"> </w:t>
      </w:r>
      <w:r>
        <w:t xml:space="preserve">address a </w:t>
      </w:r>
      <w:r w:rsidRPr="006C7EB6">
        <w:t>remaining budget shortfall of at least £97.6 million for 2025/</w:t>
      </w:r>
      <w:r w:rsidR="00113867">
        <w:t>20</w:t>
      </w:r>
      <w:r w:rsidRPr="006C7EB6">
        <w:t>26</w:t>
      </w:r>
      <w:r w:rsidRPr="3A675858">
        <w:t xml:space="preserve">, impacted by central </w:t>
      </w:r>
      <w:r w:rsidR="00113867">
        <w:t>g</w:t>
      </w:r>
      <w:r w:rsidRPr="3A675858">
        <w:t xml:space="preserve">overnment funding, rising costs from inflation and growing demand for core services like social care for vulnerable children and adults. </w:t>
      </w:r>
      <w:r w:rsidRPr="00C94203">
        <w:t>Therefore, it is essential that we can demonstrate best value from all services that we commission.</w:t>
      </w:r>
      <w:r w:rsidRPr="3A675858">
        <w:t xml:space="preserve"> </w:t>
      </w:r>
    </w:p>
    <w:p w:rsidR="007274E1" w:rsidP="000A2BB9" w:rsidRDefault="007274E1" w14:paraId="1D3E7A4C" w14:textId="77777777"/>
    <w:p w:rsidR="007274E1" w:rsidP="000A2BB9" w:rsidRDefault="007274E1" w14:paraId="00E689E8" w14:textId="3CFE394D">
      <w:r w:rsidRPr="007274E1">
        <w:rPr>
          <w:rStyle w:val="h2Char"/>
        </w:rPr>
        <w:t xml:space="preserve">Social </w:t>
      </w:r>
      <w:r w:rsidR="00113867">
        <w:rPr>
          <w:rStyle w:val="h2Char"/>
        </w:rPr>
        <w:t>v</w:t>
      </w:r>
      <w:r w:rsidRPr="007274E1">
        <w:rPr>
          <w:rStyle w:val="h2Char"/>
        </w:rPr>
        <w:t>alue:</w:t>
      </w:r>
      <w:r>
        <w:t xml:space="preserve"> </w:t>
      </w:r>
      <w:r w:rsidRPr="00F53A30">
        <w:t>The Public Services (Social Value) Act came into force on 31 January 2013. It requires people who commission public services to think about how they can also secure wider social, economic and environmental benefits.</w:t>
      </w:r>
    </w:p>
    <w:p w:rsidR="007274E1" w:rsidP="000A2BB9" w:rsidRDefault="007274E1" w14:paraId="27454A05" w14:textId="77777777"/>
    <w:p w:rsidR="007274E1" w:rsidP="000A2BB9" w:rsidRDefault="007274E1" w14:paraId="28357943" w14:textId="7ABFEAEF">
      <w:r w:rsidRPr="007274E1">
        <w:rPr>
          <w:rStyle w:val="h2Char"/>
        </w:rPr>
        <w:lastRenderedPageBreak/>
        <w:t xml:space="preserve">Modern </w:t>
      </w:r>
      <w:r w:rsidR="00113867">
        <w:rPr>
          <w:rStyle w:val="h2Char"/>
        </w:rPr>
        <w:t>s</w:t>
      </w:r>
      <w:r w:rsidRPr="653A0954">
        <w:rPr>
          <w:rStyle w:val="h2Char"/>
        </w:rPr>
        <w:t>lavery</w:t>
      </w:r>
      <w:r w:rsidRPr="007274E1">
        <w:rPr>
          <w:rStyle w:val="h2Char"/>
        </w:rPr>
        <w:t>:</w:t>
      </w:r>
      <w:r w:rsidRPr="00D99152">
        <w:t xml:space="preserve"> We</w:t>
      </w:r>
      <w:r>
        <w:t xml:space="preserve"> </w:t>
      </w:r>
      <w:r w:rsidRPr="00D99152">
        <w:t xml:space="preserve">are </w:t>
      </w:r>
      <w:r>
        <w:t>committed to</w:t>
      </w:r>
      <w:r w:rsidRPr="00D99152">
        <w:t xml:space="preserve"> reduce our risks of inadvertently being involved in modern slavery. There are several industries and sectors which are high risk for modern slavery, and we operate within some of those. We make sure we understand where our areas of risk are, by conducting regular risk assessments, monitoring and mitigating against those risks. We work with our providers in meeting these obligations: </w:t>
      </w:r>
      <w:hyperlink r:id="rId30">
        <w:r w:rsidRPr="653A0954">
          <w:rPr>
            <w:rStyle w:val="Hyperlink"/>
          </w:rPr>
          <w:t>Our Modern Slavery statement</w:t>
        </w:r>
      </w:hyperlink>
      <w:r>
        <w:t xml:space="preserve"> </w:t>
      </w:r>
      <w:r w:rsidR="00063E2E">
        <w:t>.</w:t>
      </w:r>
    </w:p>
    <w:p w:rsidR="007274E1" w:rsidP="000A2BB9" w:rsidRDefault="007274E1" w14:paraId="2679BD58" w14:textId="77777777"/>
    <w:p w:rsidRPr="00185939" w:rsidR="007274E1" w:rsidP="000A2BB9" w:rsidRDefault="007274E1" w14:paraId="2761AB6E" w14:textId="19AF939C">
      <w:r w:rsidRPr="007274E1">
        <w:rPr>
          <w:rStyle w:val="h2Char"/>
        </w:rPr>
        <w:t xml:space="preserve">Climate </w:t>
      </w:r>
      <w:r w:rsidR="00063E2E">
        <w:rPr>
          <w:rStyle w:val="h2Char"/>
        </w:rPr>
        <w:t>c</w:t>
      </w:r>
      <w:r w:rsidRPr="653A0954">
        <w:rPr>
          <w:rStyle w:val="h2Char"/>
        </w:rPr>
        <w:t>hange</w:t>
      </w:r>
      <w:r w:rsidRPr="007274E1">
        <w:rPr>
          <w:rStyle w:val="h2Char"/>
        </w:rPr>
        <w:t>:</w:t>
      </w:r>
      <w:r>
        <w:t xml:space="preserve"> We have</w:t>
      </w:r>
      <w:r w:rsidRPr="00185939">
        <w:t xml:space="preserve"> set two targets: </w:t>
      </w:r>
      <w:r w:rsidR="003545D6">
        <w:t xml:space="preserve">to </w:t>
      </w:r>
      <w:r>
        <w:t>becom</w:t>
      </w:r>
      <w:r w:rsidR="003545D6">
        <w:t>e</w:t>
      </w:r>
      <w:r w:rsidRPr="00185939">
        <w:t xml:space="preserve"> carbon neutral by 2050 and to build resilience to a two-degree rise in temperature. </w:t>
      </w:r>
      <w:r>
        <w:t xml:space="preserve">More </w:t>
      </w:r>
      <w:hyperlink r:id="rId31">
        <w:r w:rsidRPr="653A0954">
          <w:rPr>
            <w:rStyle w:val="Hyperlink"/>
          </w:rPr>
          <w:t xml:space="preserve">information about how the County Council is responding to </w:t>
        </w:r>
        <w:r w:rsidR="003545D6">
          <w:rPr>
            <w:rStyle w:val="Hyperlink"/>
          </w:rPr>
          <w:t>c</w:t>
        </w:r>
        <w:r w:rsidRPr="653A0954">
          <w:rPr>
            <w:rStyle w:val="Hyperlink"/>
          </w:rPr>
          <w:t xml:space="preserve">limate </w:t>
        </w:r>
        <w:r w:rsidR="003545D6">
          <w:rPr>
            <w:rStyle w:val="Hyperlink"/>
          </w:rPr>
          <w:t>c</w:t>
        </w:r>
        <w:r w:rsidRPr="653A0954">
          <w:rPr>
            <w:rStyle w:val="Hyperlink"/>
          </w:rPr>
          <w:t>hange</w:t>
        </w:r>
      </w:hyperlink>
      <w:r>
        <w:t xml:space="preserve"> </w:t>
      </w:r>
      <w:r w:rsidR="4DA04B32">
        <w:t>is available.</w:t>
      </w:r>
    </w:p>
    <w:p w:rsidRPr="00185939" w:rsidR="007274E1" w:rsidP="000A2BB9" w:rsidRDefault="007274E1" w14:paraId="68FA5D9C" w14:textId="77777777"/>
    <w:p w:rsidR="007274E1" w:rsidP="000A2BB9" w:rsidRDefault="007274E1" w14:paraId="67E6062B" w14:textId="41B7071A">
      <w:r w:rsidRPr="007274E1">
        <w:rPr>
          <w:rStyle w:val="h2Char"/>
        </w:rPr>
        <w:t>Contact us:</w:t>
      </w:r>
      <w:r>
        <w:rPr>
          <w:b/>
          <w:bCs/>
        </w:rPr>
        <w:t xml:space="preserve"> </w:t>
      </w:r>
      <w:r w:rsidR="003545D6">
        <w:t>I</w:t>
      </w:r>
      <w:r>
        <w:t>f you provide social care placements we</w:t>
      </w:r>
      <w:r w:rsidR="003545D6">
        <w:t xml:space="preserve"> a</w:t>
      </w:r>
      <w:r>
        <w:t>re keen to talk to you. For more detail about our commissioning for specific types of provisions</w:t>
      </w:r>
      <w:r w:rsidR="00D969B0">
        <w:t>,</w:t>
      </w:r>
      <w:r>
        <w:t xml:space="preserve"> please read our market position statements for each category that we commission:</w:t>
      </w:r>
    </w:p>
    <w:p w:rsidR="007274E1" w:rsidP="000A2BB9" w:rsidRDefault="007274E1" w14:paraId="7E8795B4" w14:textId="77777777"/>
    <w:p w:rsidR="007274E1" w:rsidP="00FC1E6A" w:rsidRDefault="007274E1" w14:paraId="2FA2E193" w14:textId="77777777">
      <w:pPr>
        <w:jc w:val="both"/>
        <w:rPr>
          <w:b/>
          <w:bCs/>
        </w:rPr>
      </w:pPr>
    </w:p>
    <w:p w:rsidRPr="00916BEC" w:rsidR="007274E1" w:rsidP="00FC1E6A" w:rsidRDefault="007274E1" w14:paraId="16B47F86" w14:textId="5D81CBD2">
      <w:pPr>
        <w:jc w:val="both"/>
      </w:pPr>
      <w:r w:rsidRPr="003132F0">
        <w:t>For further information</w:t>
      </w:r>
      <w:r w:rsidR="00D969B0">
        <w:t>,</w:t>
      </w:r>
      <w:r w:rsidRPr="003132F0">
        <w:t xml:space="preserve"> or </w:t>
      </w:r>
      <w:r>
        <w:t xml:space="preserve">to arrange a </w:t>
      </w:r>
      <w:r w:rsidRPr="003132F0">
        <w:t xml:space="preserve">discussion, please contact the Children’s Sufficiency Service at </w:t>
      </w:r>
      <w:hyperlink r:id="rId32">
        <w:r w:rsidRPr="4E3E58E3">
          <w:rPr>
            <w:rStyle w:val="Hyperlink"/>
            <w:color w:val="auto"/>
          </w:rPr>
          <w:t>CategoryManagement@hants.gov.uk</w:t>
        </w:r>
      </w:hyperlink>
      <w:r w:rsidR="00D969B0">
        <w:t>.</w:t>
      </w:r>
    </w:p>
    <w:p w:rsidRPr="00185939" w:rsidR="007274E1" w:rsidP="00FC1E6A" w:rsidRDefault="007274E1" w14:paraId="258CF739" w14:textId="77777777">
      <w:pPr>
        <w:jc w:val="both"/>
      </w:pPr>
    </w:p>
    <w:p w:rsidRPr="00122256" w:rsidR="007274E1" w:rsidP="00FC1E6A" w:rsidRDefault="007274E1" w14:paraId="2059FA98" w14:textId="77777777">
      <w:pPr>
        <w:pStyle w:val="Boldcopy"/>
        <w:jc w:val="both"/>
      </w:pPr>
    </w:p>
    <w:sectPr w:rsidRPr="00122256" w:rsidR="007274E1" w:rsidSect="007274E1">
      <w:headerReference w:type="default" r:id="rId33"/>
      <w:headerReference w:type="first" r:id="rId34"/>
      <w:type w:val="continuous"/>
      <w:pgSz w:w="11906" w:h="16838" w:orient="portrait"/>
      <w:pgMar w:top="1160" w:right="827" w:bottom="1440" w:left="1440" w:header="708" w:footer="708" w:gutter="0"/>
      <w:cols w:space="71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6F1" w:rsidP="006503CA" w:rsidRDefault="001E56F1" w14:paraId="5C7E0B84" w14:textId="77777777">
      <w:r>
        <w:separator/>
      </w:r>
    </w:p>
    <w:p w:rsidR="001E56F1" w:rsidRDefault="001E56F1" w14:paraId="6A8CBD30" w14:textId="77777777"/>
  </w:endnote>
  <w:endnote w:type="continuationSeparator" w:id="0">
    <w:p w:rsidR="001E56F1" w:rsidP="006503CA" w:rsidRDefault="001E56F1" w14:paraId="01A86FD3" w14:textId="77777777">
      <w:r>
        <w:continuationSeparator/>
      </w:r>
    </w:p>
    <w:p w:rsidR="001E56F1" w:rsidRDefault="001E56F1" w14:paraId="35D6B4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4FAEB4" w:themeColor="accent1"/>
      </w:rPr>
      <w:id w:val="-1074893929"/>
      <w:docPartObj>
        <w:docPartGallery w:val="Page Numbers (Bottom of Page)"/>
        <w:docPartUnique/>
      </w:docPartObj>
    </w:sdtPr>
    <w:sdtEndPr>
      <w:rPr>
        <w:b w:val="1"/>
        <w:bCs w:val="1"/>
        <w:noProof/>
        <w:color w:val="4FADB4" w:themeColor="accent1" w:themeTint="FF" w:themeShade="FF"/>
      </w:rPr>
    </w:sdtEndPr>
    <w:sdtContent>
      <w:p w:rsidRPr="003367D4" w:rsidR="003367D4" w:rsidP="003367D4" w:rsidRDefault="00863A0F" w14:paraId="3DF4E723" w14:textId="76A64F48">
        <w:pPr>
          <w:pStyle w:val="Footer"/>
          <w:tabs>
            <w:tab w:val="right" w:pos="9639"/>
          </w:tabs>
          <w:ind w:left="-567" w:right="-613"/>
          <w:rPr>
            <w:b/>
            <w:bCs/>
            <w:color w:val="4FAEB4" w:themeColor="accent1"/>
            <w:lang w:val="en-US"/>
          </w:rPr>
        </w:pPr>
        <w:r w:rsidRPr="00DE1411">
          <w:rPr>
            <w:b/>
            <w:bCs/>
            <w:color w:val="4FAEB4" w:themeColor="accent1"/>
          </w:rPr>
          <w:fldChar w:fldCharType="begin"/>
        </w:r>
        <w:r w:rsidRPr="00DE1411">
          <w:rPr>
            <w:b/>
            <w:bCs/>
            <w:color w:val="4FAEB4" w:themeColor="accent1"/>
          </w:rPr>
          <w:instrText xml:space="preserve"> PAGE   \* MERGEFORMAT </w:instrText>
        </w:r>
        <w:r w:rsidRPr="00DE1411">
          <w:rPr>
            <w:b/>
            <w:bCs/>
            <w:color w:val="4FAEB4" w:themeColor="accent1"/>
          </w:rPr>
          <w:fldChar w:fldCharType="separate"/>
        </w:r>
        <w:r w:rsidRPr="00DE1411">
          <w:rPr>
            <w:b/>
            <w:bCs/>
            <w:noProof/>
            <w:color w:val="4FAEB4" w:themeColor="accent1"/>
          </w:rPr>
          <w:t>2</w:t>
        </w:r>
        <w:r w:rsidRPr="00DE1411">
          <w:rPr>
            <w:b/>
            <w:bCs/>
            <w:noProof/>
            <w:color w:val="4FAEB4" w:themeColor="accent1"/>
          </w:rPr>
          <w:fldChar w:fldCharType="end"/>
        </w:r>
        <w:r w:rsidRPr="00DE1411">
          <w:rPr>
            <w:b/>
            <w:bCs/>
            <w:color w:val="4FAEB4" w:themeColor="accent1"/>
          </w:rPr>
          <w:t xml:space="preserve"> </w:t>
        </w:r>
        <w:r w:rsidRPr="00DE1411">
          <w:rPr>
            <w:b/>
            <w:bCs/>
            <w:color w:val="4FAEB4" w:themeColor="accent1"/>
          </w:rPr>
          <w:tab/>
        </w:r>
        <w:r w:rsidR="003367D4">
          <w:rPr>
            <w:b/>
            <w:bCs/>
            <w:color w:val="4FAEB4" w:themeColor="accent1"/>
          </w:rPr>
          <w:tab/>
        </w:r>
        <w:r w:rsidRPr="009B1D16" w:rsidR="009B1D16">
          <w:rPr>
            <w:b/>
            <w:bCs/>
            <w:color w:val="4FAEB4" w:themeColor="accent1"/>
          </w:rPr>
          <w:t>Market Position Statements</w:t>
        </w:r>
      </w:p>
      <w:p w:rsidRPr="00DE1411" w:rsidR="00863A0F" w:rsidP="004011AF" w:rsidRDefault="00000000" w14:paraId="49F5DD19" w14:textId="77540892">
        <w:pPr>
          <w:pStyle w:val="Footer"/>
          <w:tabs>
            <w:tab w:val="clear" w:pos="9026"/>
            <w:tab w:val="right" w:pos="9639"/>
          </w:tabs>
          <w:ind w:left="-567" w:right="-613"/>
          <w:rPr>
            <w:b/>
            <w:bCs/>
            <w:color w:val="4FAEB4" w:themeColor="accent1"/>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13539" w:rsidP="00685ABF" w:rsidRDefault="00C14D40" w14:paraId="1585C39D" w14:textId="5E503C13">
    <w:pPr>
      <w:pStyle w:val="Footer"/>
    </w:pPr>
    <w:r>
      <w:rPr>
        <w:rFonts w:ascii="Times New Roman"/>
        <w:noProof/>
        <w:spacing w:val="138"/>
        <w:position w:val="4"/>
        <w:sz w:val="20"/>
      </w:rPr>
      <w:drawing>
        <wp:anchor distT="0" distB="0" distL="114300" distR="114300" simplePos="0" relativeHeight="251659264" behindDoc="0" locked="0" layoutInCell="1" allowOverlap="1" wp14:anchorId="471D8F60" wp14:editId="0C051FAF">
          <wp:simplePos x="0" y="0"/>
          <wp:positionH relativeFrom="column">
            <wp:posOffset>-228600</wp:posOffset>
          </wp:positionH>
          <wp:positionV relativeFrom="page">
            <wp:posOffset>9893300</wp:posOffset>
          </wp:positionV>
          <wp:extent cx="2200275" cy="577850"/>
          <wp:effectExtent l="0" t="0" r="9525" b="0"/>
          <wp:wrapSquare wrapText="bothSides"/>
          <wp:docPr id="1645257684" name="Picture 164525768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59109" name="Picture 1"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275" cy="577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6F1" w:rsidP="006503CA" w:rsidRDefault="001E56F1" w14:paraId="21EE76BD" w14:textId="77777777">
      <w:r>
        <w:separator/>
      </w:r>
    </w:p>
    <w:p w:rsidR="001E56F1" w:rsidRDefault="001E56F1" w14:paraId="544DF285" w14:textId="77777777"/>
  </w:footnote>
  <w:footnote w:type="continuationSeparator" w:id="0">
    <w:p w:rsidR="001E56F1" w:rsidP="006503CA" w:rsidRDefault="001E56F1" w14:paraId="2256EE5D" w14:textId="77777777">
      <w:r>
        <w:continuationSeparator/>
      </w:r>
    </w:p>
    <w:p w:rsidR="001E56F1" w:rsidRDefault="001E56F1" w14:paraId="7C032F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7177EF" w:rsidTr="1A7177EF" w14:paraId="5AEB48BE" w14:textId="77777777">
      <w:trPr>
        <w:trHeight w:val="300"/>
      </w:trPr>
      <w:tc>
        <w:tcPr>
          <w:tcW w:w="3005" w:type="dxa"/>
        </w:tcPr>
        <w:p w:rsidR="1A7177EF" w:rsidP="1A7177EF" w:rsidRDefault="1A7177EF" w14:paraId="63CCEEA9" w14:textId="77777777">
          <w:pPr>
            <w:pStyle w:val="Header"/>
            <w:ind w:left="-115"/>
          </w:pPr>
        </w:p>
      </w:tc>
      <w:tc>
        <w:tcPr>
          <w:tcW w:w="3005" w:type="dxa"/>
        </w:tcPr>
        <w:p w:rsidR="1A7177EF" w:rsidP="1A7177EF" w:rsidRDefault="1A7177EF" w14:paraId="47ECB537" w14:textId="77777777">
          <w:pPr>
            <w:pStyle w:val="Header"/>
            <w:jc w:val="center"/>
          </w:pPr>
        </w:p>
      </w:tc>
      <w:tc>
        <w:tcPr>
          <w:tcW w:w="3005" w:type="dxa"/>
        </w:tcPr>
        <w:p w:rsidR="1A7177EF" w:rsidP="1A7177EF" w:rsidRDefault="1A7177EF" w14:paraId="5EF0E76E" w14:textId="77777777">
          <w:pPr>
            <w:pStyle w:val="Header"/>
            <w:ind w:right="-115"/>
            <w:jc w:val="right"/>
          </w:pPr>
        </w:p>
      </w:tc>
    </w:tr>
  </w:tbl>
  <w:p w:rsidR="1A7177EF" w:rsidP="1A7177EF" w:rsidRDefault="1A7177EF" w14:paraId="0F527C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7177EF" w:rsidTr="1A7177EF" w14:paraId="0B67A3EC" w14:textId="77777777">
      <w:trPr>
        <w:trHeight w:val="300"/>
      </w:trPr>
      <w:tc>
        <w:tcPr>
          <w:tcW w:w="3005" w:type="dxa"/>
        </w:tcPr>
        <w:p w:rsidR="1A7177EF" w:rsidP="1A7177EF" w:rsidRDefault="1A7177EF" w14:paraId="5F6B32DF" w14:textId="77777777">
          <w:pPr>
            <w:pStyle w:val="Header"/>
            <w:ind w:left="-115"/>
          </w:pPr>
        </w:p>
      </w:tc>
      <w:tc>
        <w:tcPr>
          <w:tcW w:w="3005" w:type="dxa"/>
        </w:tcPr>
        <w:p w:rsidR="1A7177EF" w:rsidP="1A7177EF" w:rsidRDefault="1A7177EF" w14:paraId="2E8B7CA4" w14:textId="77777777">
          <w:pPr>
            <w:pStyle w:val="Header"/>
            <w:jc w:val="center"/>
          </w:pPr>
        </w:p>
      </w:tc>
      <w:tc>
        <w:tcPr>
          <w:tcW w:w="3005" w:type="dxa"/>
        </w:tcPr>
        <w:p w:rsidR="1A7177EF" w:rsidP="1A7177EF" w:rsidRDefault="1A7177EF" w14:paraId="38395B12" w14:textId="77777777">
          <w:pPr>
            <w:pStyle w:val="Header"/>
            <w:ind w:right="-115"/>
            <w:jc w:val="right"/>
          </w:pPr>
        </w:p>
      </w:tc>
    </w:tr>
  </w:tbl>
  <w:p w:rsidR="1A7177EF" w:rsidP="1A7177EF" w:rsidRDefault="1A7177EF" w14:paraId="22085B2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A7177EF" w:rsidTr="1A7177EF" w14:paraId="7A6895F7" w14:textId="77777777">
      <w:trPr>
        <w:trHeight w:val="300"/>
      </w:trPr>
      <w:tc>
        <w:tcPr>
          <w:tcW w:w="3210" w:type="dxa"/>
        </w:tcPr>
        <w:p w:rsidR="1A7177EF" w:rsidP="1A7177EF" w:rsidRDefault="1A7177EF" w14:paraId="5444B6A0" w14:textId="77777777">
          <w:pPr>
            <w:pStyle w:val="Header"/>
            <w:ind w:left="-115"/>
          </w:pPr>
        </w:p>
      </w:tc>
      <w:tc>
        <w:tcPr>
          <w:tcW w:w="3210" w:type="dxa"/>
        </w:tcPr>
        <w:p w:rsidR="1A7177EF" w:rsidP="1A7177EF" w:rsidRDefault="1A7177EF" w14:paraId="6B1EFD80" w14:textId="77777777">
          <w:pPr>
            <w:pStyle w:val="Header"/>
            <w:jc w:val="center"/>
          </w:pPr>
        </w:p>
      </w:tc>
      <w:tc>
        <w:tcPr>
          <w:tcW w:w="3210" w:type="dxa"/>
        </w:tcPr>
        <w:p w:rsidR="1A7177EF" w:rsidP="1A7177EF" w:rsidRDefault="1A7177EF" w14:paraId="1EF00E7D" w14:textId="77777777">
          <w:pPr>
            <w:pStyle w:val="Header"/>
            <w:ind w:right="-115"/>
            <w:jc w:val="right"/>
          </w:pPr>
        </w:p>
      </w:tc>
    </w:tr>
  </w:tbl>
  <w:p w:rsidR="1A7177EF" w:rsidP="1A7177EF" w:rsidRDefault="1A7177EF" w14:paraId="194E2CA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A7177EF" w:rsidTr="1A7177EF" w14:paraId="25AF243E" w14:textId="77777777">
      <w:trPr>
        <w:trHeight w:val="300"/>
      </w:trPr>
      <w:tc>
        <w:tcPr>
          <w:tcW w:w="3210" w:type="dxa"/>
        </w:tcPr>
        <w:p w:rsidR="1A7177EF" w:rsidP="1A7177EF" w:rsidRDefault="1A7177EF" w14:paraId="7D1F5A01" w14:textId="77777777">
          <w:pPr>
            <w:pStyle w:val="Header"/>
            <w:ind w:left="-115"/>
          </w:pPr>
        </w:p>
      </w:tc>
      <w:tc>
        <w:tcPr>
          <w:tcW w:w="3210" w:type="dxa"/>
        </w:tcPr>
        <w:p w:rsidR="1A7177EF" w:rsidP="1A7177EF" w:rsidRDefault="1A7177EF" w14:paraId="36CCC4EF" w14:textId="77777777">
          <w:pPr>
            <w:pStyle w:val="Header"/>
            <w:jc w:val="center"/>
          </w:pPr>
        </w:p>
      </w:tc>
      <w:tc>
        <w:tcPr>
          <w:tcW w:w="3210" w:type="dxa"/>
        </w:tcPr>
        <w:p w:rsidR="1A7177EF" w:rsidP="1A7177EF" w:rsidRDefault="1A7177EF" w14:paraId="68ABE64E" w14:textId="77777777">
          <w:pPr>
            <w:pStyle w:val="Header"/>
            <w:ind w:right="-115"/>
            <w:jc w:val="right"/>
          </w:pPr>
        </w:p>
      </w:tc>
    </w:tr>
  </w:tbl>
  <w:p w:rsidR="1A7177EF" w:rsidP="1A7177EF" w:rsidRDefault="1A7177EF" w14:paraId="4B0E13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F96"/>
    <w:multiLevelType w:val="hybridMultilevel"/>
    <w:tmpl w:val="B5A2BE00"/>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 w15:restartNumberingAfterBreak="0">
    <w:nsid w:val="0C0F4936"/>
    <w:multiLevelType w:val="hybridMultilevel"/>
    <w:tmpl w:val="A5CE78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33AC523"/>
    <w:multiLevelType w:val="hybridMultilevel"/>
    <w:tmpl w:val="EBBAF71C"/>
    <w:lvl w:ilvl="0" w:tplc="9BFA5672">
      <w:start w:val="1"/>
      <w:numFmt w:val="bullet"/>
      <w:lvlText w:val=""/>
      <w:lvlJc w:val="left"/>
      <w:pPr>
        <w:ind w:left="720" w:hanging="360"/>
      </w:pPr>
      <w:rPr>
        <w:rFonts w:hint="default" w:ascii="Symbol" w:hAnsi="Symbol"/>
      </w:rPr>
    </w:lvl>
    <w:lvl w:ilvl="1" w:tplc="D25232C8">
      <w:start w:val="1"/>
      <w:numFmt w:val="bullet"/>
      <w:lvlText w:val="o"/>
      <w:lvlJc w:val="left"/>
      <w:pPr>
        <w:ind w:left="1440" w:hanging="360"/>
      </w:pPr>
      <w:rPr>
        <w:rFonts w:hint="default" w:ascii="Courier New" w:hAnsi="Courier New"/>
      </w:rPr>
    </w:lvl>
    <w:lvl w:ilvl="2" w:tplc="9844FC78">
      <w:start w:val="1"/>
      <w:numFmt w:val="bullet"/>
      <w:lvlText w:val=""/>
      <w:lvlJc w:val="left"/>
      <w:pPr>
        <w:ind w:left="2160" w:hanging="360"/>
      </w:pPr>
      <w:rPr>
        <w:rFonts w:hint="default" w:ascii="Wingdings" w:hAnsi="Wingdings"/>
      </w:rPr>
    </w:lvl>
    <w:lvl w:ilvl="3" w:tplc="4516C1D4">
      <w:start w:val="1"/>
      <w:numFmt w:val="bullet"/>
      <w:lvlText w:val=""/>
      <w:lvlJc w:val="left"/>
      <w:pPr>
        <w:ind w:left="2880" w:hanging="360"/>
      </w:pPr>
      <w:rPr>
        <w:rFonts w:hint="default" w:ascii="Symbol" w:hAnsi="Symbol"/>
      </w:rPr>
    </w:lvl>
    <w:lvl w:ilvl="4" w:tplc="99A0289C">
      <w:start w:val="1"/>
      <w:numFmt w:val="bullet"/>
      <w:lvlText w:val="o"/>
      <w:lvlJc w:val="left"/>
      <w:pPr>
        <w:ind w:left="3600" w:hanging="360"/>
      </w:pPr>
      <w:rPr>
        <w:rFonts w:hint="default" w:ascii="Courier New" w:hAnsi="Courier New"/>
      </w:rPr>
    </w:lvl>
    <w:lvl w:ilvl="5" w:tplc="52C4C38C">
      <w:start w:val="1"/>
      <w:numFmt w:val="bullet"/>
      <w:lvlText w:val=""/>
      <w:lvlJc w:val="left"/>
      <w:pPr>
        <w:ind w:left="4320" w:hanging="360"/>
      </w:pPr>
      <w:rPr>
        <w:rFonts w:hint="default" w:ascii="Wingdings" w:hAnsi="Wingdings"/>
      </w:rPr>
    </w:lvl>
    <w:lvl w:ilvl="6" w:tplc="8CFAF260">
      <w:start w:val="1"/>
      <w:numFmt w:val="bullet"/>
      <w:lvlText w:val=""/>
      <w:lvlJc w:val="left"/>
      <w:pPr>
        <w:ind w:left="5040" w:hanging="360"/>
      </w:pPr>
      <w:rPr>
        <w:rFonts w:hint="default" w:ascii="Symbol" w:hAnsi="Symbol"/>
      </w:rPr>
    </w:lvl>
    <w:lvl w:ilvl="7" w:tplc="D502330E">
      <w:start w:val="1"/>
      <w:numFmt w:val="bullet"/>
      <w:lvlText w:val="o"/>
      <w:lvlJc w:val="left"/>
      <w:pPr>
        <w:ind w:left="5760" w:hanging="360"/>
      </w:pPr>
      <w:rPr>
        <w:rFonts w:hint="default" w:ascii="Courier New" w:hAnsi="Courier New"/>
      </w:rPr>
    </w:lvl>
    <w:lvl w:ilvl="8" w:tplc="E9BA229A">
      <w:start w:val="1"/>
      <w:numFmt w:val="bullet"/>
      <w:lvlText w:val=""/>
      <w:lvlJc w:val="left"/>
      <w:pPr>
        <w:ind w:left="6480" w:hanging="360"/>
      </w:pPr>
      <w:rPr>
        <w:rFonts w:hint="default" w:ascii="Wingdings" w:hAnsi="Wingdings"/>
      </w:rPr>
    </w:lvl>
  </w:abstractNum>
  <w:abstractNum w:abstractNumId="3" w15:restartNumberingAfterBreak="0">
    <w:nsid w:val="2A096596"/>
    <w:multiLevelType w:val="hybridMultilevel"/>
    <w:tmpl w:val="0504A9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C642184"/>
    <w:multiLevelType w:val="hybridMultilevel"/>
    <w:tmpl w:val="0B089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9339EB"/>
    <w:multiLevelType w:val="hybridMultilevel"/>
    <w:tmpl w:val="442CD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5ED0A53"/>
    <w:multiLevelType w:val="hybridMultilevel"/>
    <w:tmpl w:val="7DE076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6CCA2C4"/>
    <w:multiLevelType w:val="hybridMultilevel"/>
    <w:tmpl w:val="D674A79A"/>
    <w:lvl w:ilvl="0" w:tplc="368AC554">
      <w:start w:val="1"/>
      <w:numFmt w:val="bullet"/>
      <w:lvlText w:val=""/>
      <w:lvlJc w:val="left"/>
      <w:pPr>
        <w:ind w:left="720" w:hanging="360"/>
      </w:pPr>
      <w:rPr>
        <w:rFonts w:hint="default" w:ascii="Symbol" w:hAnsi="Symbol"/>
      </w:rPr>
    </w:lvl>
    <w:lvl w:ilvl="1" w:tplc="9DA8A1CA">
      <w:start w:val="1"/>
      <w:numFmt w:val="bullet"/>
      <w:lvlText w:val="o"/>
      <w:lvlJc w:val="left"/>
      <w:pPr>
        <w:ind w:left="1440" w:hanging="360"/>
      </w:pPr>
      <w:rPr>
        <w:rFonts w:hint="default" w:ascii="Courier New" w:hAnsi="Courier New"/>
      </w:rPr>
    </w:lvl>
    <w:lvl w:ilvl="2" w:tplc="3F3A17B4">
      <w:start w:val="1"/>
      <w:numFmt w:val="bullet"/>
      <w:lvlText w:val=""/>
      <w:lvlJc w:val="left"/>
      <w:pPr>
        <w:ind w:left="2160" w:hanging="360"/>
      </w:pPr>
      <w:rPr>
        <w:rFonts w:hint="default" w:ascii="Wingdings" w:hAnsi="Wingdings"/>
      </w:rPr>
    </w:lvl>
    <w:lvl w:ilvl="3" w:tplc="9C38AB0E">
      <w:start w:val="1"/>
      <w:numFmt w:val="bullet"/>
      <w:lvlText w:val=""/>
      <w:lvlJc w:val="left"/>
      <w:pPr>
        <w:ind w:left="2880" w:hanging="360"/>
      </w:pPr>
      <w:rPr>
        <w:rFonts w:hint="default" w:ascii="Symbol" w:hAnsi="Symbol"/>
      </w:rPr>
    </w:lvl>
    <w:lvl w:ilvl="4" w:tplc="BFFA5EF4">
      <w:start w:val="1"/>
      <w:numFmt w:val="bullet"/>
      <w:lvlText w:val="o"/>
      <w:lvlJc w:val="left"/>
      <w:pPr>
        <w:ind w:left="3600" w:hanging="360"/>
      </w:pPr>
      <w:rPr>
        <w:rFonts w:hint="default" w:ascii="Courier New" w:hAnsi="Courier New"/>
      </w:rPr>
    </w:lvl>
    <w:lvl w:ilvl="5" w:tplc="4432A99E">
      <w:start w:val="1"/>
      <w:numFmt w:val="bullet"/>
      <w:lvlText w:val=""/>
      <w:lvlJc w:val="left"/>
      <w:pPr>
        <w:ind w:left="4320" w:hanging="360"/>
      </w:pPr>
      <w:rPr>
        <w:rFonts w:hint="default" w:ascii="Wingdings" w:hAnsi="Wingdings"/>
      </w:rPr>
    </w:lvl>
    <w:lvl w:ilvl="6" w:tplc="89CAA59C">
      <w:start w:val="1"/>
      <w:numFmt w:val="bullet"/>
      <w:lvlText w:val=""/>
      <w:lvlJc w:val="left"/>
      <w:pPr>
        <w:ind w:left="5040" w:hanging="360"/>
      </w:pPr>
      <w:rPr>
        <w:rFonts w:hint="default" w:ascii="Symbol" w:hAnsi="Symbol"/>
      </w:rPr>
    </w:lvl>
    <w:lvl w:ilvl="7" w:tplc="F6A01178">
      <w:start w:val="1"/>
      <w:numFmt w:val="bullet"/>
      <w:lvlText w:val="o"/>
      <w:lvlJc w:val="left"/>
      <w:pPr>
        <w:ind w:left="5760" w:hanging="360"/>
      </w:pPr>
      <w:rPr>
        <w:rFonts w:hint="default" w:ascii="Courier New" w:hAnsi="Courier New"/>
      </w:rPr>
    </w:lvl>
    <w:lvl w:ilvl="8" w:tplc="860ACBE8">
      <w:start w:val="1"/>
      <w:numFmt w:val="bullet"/>
      <w:lvlText w:val=""/>
      <w:lvlJc w:val="left"/>
      <w:pPr>
        <w:ind w:left="6480" w:hanging="360"/>
      </w:pPr>
      <w:rPr>
        <w:rFonts w:hint="default" w:ascii="Wingdings" w:hAnsi="Wingdings"/>
      </w:rPr>
    </w:lvl>
  </w:abstractNum>
  <w:abstractNum w:abstractNumId="8" w15:restartNumberingAfterBreak="0">
    <w:nsid w:val="42BE2B31"/>
    <w:multiLevelType w:val="hybridMultilevel"/>
    <w:tmpl w:val="6504C964"/>
    <w:lvl w:ilvl="0" w:tplc="8DDC9194">
      <w:start w:val="1"/>
      <w:numFmt w:val="decimal"/>
      <w:lvlText w:val="%1."/>
      <w:lvlJc w:val="left"/>
      <w:pPr>
        <w:ind w:left="1495"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537C0CDA"/>
    <w:multiLevelType w:val="hybridMultilevel"/>
    <w:tmpl w:val="3B22140E"/>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EA29BE"/>
    <w:multiLevelType w:val="hybridMultilevel"/>
    <w:tmpl w:val="3FB8D3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71AE7B80"/>
    <w:multiLevelType w:val="hybridMultilevel"/>
    <w:tmpl w:val="4AFE4CA4"/>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12" w15:restartNumberingAfterBreak="0">
    <w:nsid w:val="7308410E"/>
    <w:multiLevelType w:val="hybridMultilevel"/>
    <w:tmpl w:val="041AA4C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570585289">
    <w:abstractNumId w:val="3"/>
  </w:num>
  <w:num w:numId="2" w16cid:durableId="80639643">
    <w:abstractNumId w:val="10"/>
  </w:num>
  <w:num w:numId="3" w16cid:durableId="1969503178">
    <w:abstractNumId w:val="11"/>
  </w:num>
  <w:num w:numId="4" w16cid:durableId="672681685">
    <w:abstractNumId w:val="1"/>
  </w:num>
  <w:num w:numId="5" w16cid:durableId="1869297430">
    <w:abstractNumId w:val="12"/>
  </w:num>
  <w:num w:numId="6" w16cid:durableId="1692292046">
    <w:abstractNumId w:val="8"/>
  </w:num>
  <w:num w:numId="7" w16cid:durableId="1420635960">
    <w:abstractNumId w:val="4"/>
  </w:num>
  <w:num w:numId="8" w16cid:durableId="1202280723">
    <w:abstractNumId w:val="7"/>
  </w:num>
  <w:num w:numId="9" w16cid:durableId="1734621718">
    <w:abstractNumId w:val="2"/>
  </w:num>
  <w:num w:numId="10" w16cid:durableId="76708236">
    <w:abstractNumId w:val="9"/>
  </w:num>
  <w:num w:numId="11" w16cid:durableId="2010906901">
    <w:abstractNumId w:val="6"/>
  </w:num>
  <w:num w:numId="12" w16cid:durableId="1328166244">
    <w:abstractNumId w:val="0"/>
  </w:num>
  <w:num w:numId="13" w16cid:durableId="178849843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5B20"/>
    <w:rsid w:val="0000701F"/>
    <w:rsid w:val="00014263"/>
    <w:rsid w:val="00047518"/>
    <w:rsid w:val="00050E02"/>
    <w:rsid w:val="00063E2E"/>
    <w:rsid w:val="00067EAB"/>
    <w:rsid w:val="00095DAC"/>
    <w:rsid w:val="000A2BB9"/>
    <w:rsid w:val="000B139C"/>
    <w:rsid w:val="000B13E5"/>
    <w:rsid w:val="000C7F62"/>
    <w:rsid w:val="000D4397"/>
    <w:rsid w:val="00105D4E"/>
    <w:rsid w:val="00113539"/>
    <w:rsid w:val="00113867"/>
    <w:rsid w:val="00114275"/>
    <w:rsid w:val="00116614"/>
    <w:rsid w:val="00122256"/>
    <w:rsid w:val="0012585A"/>
    <w:rsid w:val="001617CB"/>
    <w:rsid w:val="001668AE"/>
    <w:rsid w:val="00195335"/>
    <w:rsid w:val="001A3E5D"/>
    <w:rsid w:val="001B2F3F"/>
    <w:rsid w:val="001C20A7"/>
    <w:rsid w:val="001E36E1"/>
    <w:rsid w:val="001E56F1"/>
    <w:rsid w:val="001F0068"/>
    <w:rsid w:val="001F0FD4"/>
    <w:rsid w:val="001F2BB7"/>
    <w:rsid w:val="002070A7"/>
    <w:rsid w:val="0022690C"/>
    <w:rsid w:val="0023052F"/>
    <w:rsid w:val="00260E8A"/>
    <w:rsid w:val="00262CBA"/>
    <w:rsid w:val="00277A1E"/>
    <w:rsid w:val="00291C04"/>
    <w:rsid w:val="002A734C"/>
    <w:rsid w:val="002B0E42"/>
    <w:rsid w:val="002B7754"/>
    <w:rsid w:val="002C7387"/>
    <w:rsid w:val="002F0FE2"/>
    <w:rsid w:val="002F2A47"/>
    <w:rsid w:val="003004DD"/>
    <w:rsid w:val="00302C46"/>
    <w:rsid w:val="00310CC8"/>
    <w:rsid w:val="0031675F"/>
    <w:rsid w:val="003257E8"/>
    <w:rsid w:val="00331074"/>
    <w:rsid w:val="00334518"/>
    <w:rsid w:val="003367D4"/>
    <w:rsid w:val="00336D42"/>
    <w:rsid w:val="00347541"/>
    <w:rsid w:val="00350EFB"/>
    <w:rsid w:val="00353BE1"/>
    <w:rsid w:val="003545D6"/>
    <w:rsid w:val="00354E82"/>
    <w:rsid w:val="00360D54"/>
    <w:rsid w:val="003614D2"/>
    <w:rsid w:val="00361A07"/>
    <w:rsid w:val="00363F8A"/>
    <w:rsid w:val="00381025"/>
    <w:rsid w:val="003B28B5"/>
    <w:rsid w:val="003D2A95"/>
    <w:rsid w:val="003D2D26"/>
    <w:rsid w:val="003D4F11"/>
    <w:rsid w:val="003E58B9"/>
    <w:rsid w:val="004011AF"/>
    <w:rsid w:val="00421618"/>
    <w:rsid w:val="004252E7"/>
    <w:rsid w:val="004442EF"/>
    <w:rsid w:val="00444587"/>
    <w:rsid w:val="00461EDB"/>
    <w:rsid w:val="004637AA"/>
    <w:rsid w:val="00466B37"/>
    <w:rsid w:val="004C2E61"/>
    <w:rsid w:val="004C5747"/>
    <w:rsid w:val="004D6F30"/>
    <w:rsid w:val="004E37CA"/>
    <w:rsid w:val="005244CD"/>
    <w:rsid w:val="00527AFE"/>
    <w:rsid w:val="005405F2"/>
    <w:rsid w:val="00542EFE"/>
    <w:rsid w:val="00577176"/>
    <w:rsid w:val="00583F34"/>
    <w:rsid w:val="005925F0"/>
    <w:rsid w:val="00594947"/>
    <w:rsid w:val="005A71BE"/>
    <w:rsid w:val="005B28A8"/>
    <w:rsid w:val="005B5962"/>
    <w:rsid w:val="005B6F4A"/>
    <w:rsid w:val="005C4909"/>
    <w:rsid w:val="005C50DE"/>
    <w:rsid w:val="005D2C8F"/>
    <w:rsid w:val="0060241C"/>
    <w:rsid w:val="00615B0D"/>
    <w:rsid w:val="00630659"/>
    <w:rsid w:val="006503CA"/>
    <w:rsid w:val="00655C8C"/>
    <w:rsid w:val="00666641"/>
    <w:rsid w:val="0066764E"/>
    <w:rsid w:val="0067417F"/>
    <w:rsid w:val="00681046"/>
    <w:rsid w:val="006836C6"/>
    <w:rsid w:val="00685ABF"/>
    <w:rsid w:val="00695766"/>
    <w:rsid w:val="006B1AA5"/>
    <w:rsid w:val="006B4560"/>
    <w:rsid w:val="006C3441"/>
    <w:rsid w:val="006C567E"/>
    <w:rsid w:val="006C7C77"/>
    <w:rsid w:val="006D0963"/>
    <w:rsid w:val="006D413E"/>
    <w:rsid w:val="006D5BD3"/>
    <w:rsid w:val="006E0393"/>
    <w:rsid w:val="006E331E"/>
    <w:rsid w:val="007209DA"/>
    <w:rsid w:val="007274E1"/>
    <w:rsid w:val="00730F99"/>
    <w:rsid w:val="00741924"/>
    <w:rsid w:val="007437CF"/>
    <w:rsid w:val="00751547"/>
    <w:rsid w:val="00762304"/>
    <w:rsid w:val="00780EC3"/>
    <w:rsid w:val="00785290"/>
    <w:rsid w:val="007A55AD"/>
    <w:rsid w:val="007B502E"/>
    <w:rsid w:val="007B5078"/>
    <w:rsid w:val="007B649A"/>
    <w:rsid w:val="007C4750"/>
    <w:rsid w:val="007C4F7A"/>
    <w:rsid w:val="007D346B"/>
    <w:rsid w:val="007D3578"/>
    <w:rsid w:val="007D42F3"/>
    <w:rsid w:val="00800AA5"/>
    <w:rsid w:val="00803D7F"/>
    <w:rsid w:val="00805CA4"/>
    <w:rsid w:val="008218F0"/>
    <w:rsid w:val="0082229C"/>
    <w:rsid w:val="00833E54"/>
    <w:rsid w:val="00855B4B"/>
    <w:rsid w:val="00863A0F"/>
    <w:rsid w:val="00873A12"/>
    <w:rsid w:val="008800C3"/>
    <w:rsid w:val="0089154D"/>
    <w:rsid w:val="008A7AA8"/>
    <w:rsid w:val="008B518B"/>
    <w:rsid w:val="008C62B4"/>
    <w:rsid w:val="008C7401"/>
    <w:rsid w:val="008E6D35"/>
    <w:rsid w:val="00902668"/>
    <w:rsid w:val="009035B9"/>
    <w:rsid w:val="009208AB"/>
    <w:rsid w:val="0093125D"/>
    <w:rsid w:val="00950C72"/>
    <w:rsid w:val="00952916"/>
    <w:rsid w:val="00953445"/>
    <w:rsid w:val="00967A10"/>
    <w:rsid w:val="0097758C"/>
    <w:rsid w:val="00997F3C"/>
    <w:rsid w:val="009A4CE7"/>
    <w:rsid w:val="009B1690"/>
    <w:rsid w:val="009B1D16"/>
    <w:rsid w:val="009C40DA"/>
    <w:rsid w:val="009F5AE2"/>
    <w:rsid w:val="009F6E42"/>
    <w:rsid w:val="00A17535"/>
    <w:rsid w:val="00A35013"/>
    <w:rsid w:val="00A404B8"/>
    <w:rsid w:val="00A5007B"/>
    <w:rsid w:val="00A57D12"/>
    <w:rsid w:val="00A63ABC"/>
    <w:rsid w:val="00A814D1"/>
    <w:rsid w:val="00A860A7"/>
    <w:rsid w:val="00A963A0"/>
    <w:rsid w:val="00AB550B"/>
    <w:rsid w:val="00B006D7"/>
    <w:rsid w:val="00B07509"/>
    <w:rsid w:val="00B13089"/>
    <w:rsid w:val="00B352A3"/>
    <w:rsid w:val="00B5292B"/>
    <w:rsid w:val="00B61467"/>
    <w:rsid w:val="00B63EC4"/>
    <w:rsid w:val="00B65FF9"/>
    <w:rsid w:val="00B673EB"/>
    <w:rsid w:val="00B70237"/>
    <w:rsid w:val="00B841CB"/>
    <w:rsid w:val="00B91EBA"/>
    <w:rsid w:val="00BB308A"/>
    <w:rsid w:val="00BD5E33"/>
    <w:rsid w:val="00BD7CA2"/>
    <w:rsid w:val="00BE6190"/>
    <w:rsid w:val="00BF7D9E"/>
    <w:rsid w:val="00C05E72"/>
    <w:rsid w:val="00C122CE"/>
    <w:rsid w:val="00C12F08"/>
    <w:rsid w:val="00C14D40"/>
    <w:rsid w:val="00C4235E"/>
    <w:rsid w:val="00C60255"/>
    <w:rsid w:val="00C64898"/>
    <w:rsid w:val="00C941EF"/>
    <w:rsid w:val="00CA1D2E"/>
    <w:rsid w:val="00CA7E33"/>
    <w:rsid w:val="00CB4872"/>
    <w:rsid w:val="00CB61F3"/>
    <w:rsid w:val="00CB63AE"/>
    <w:rsid w:val="00CF527E"/>
    <w:rsid w:val="00D12095"/>
    <w:rsid w:val="00D2590D"/>
    <w:rsid w:val="00D25ADA"/>
    <w:rsid w:val="00D26B7B"/>
    <w:rsid w:val="00D26DB1"/>
    <w:rsid w:val="00D32851"/>
    <w:rsid w:val="00D41541"/>
    <w:rsid w:val="00D45F91"/>
    <w:rsid w:val="00D46979"/>
    <w:rsid w:val="00D554F6"/>
    <w:rsid w:val="00D60F37"/>
    <w:rsid w:val="00D64FA7"/>
    <w:rsid w:val="00D969B0"/>
    <w:rsid w:val="00DA2F24"/>
    <w:rsid w:val="00DD4583"/>
    <w:rsid w:val="00DE1411"/>
    <w:rsid w:val="00DF000D"/>
    <w:rsid w:val="00E00261"/>
    <w:rsid w:val="00E069A3"/>
    <w:rsid w:val="00E31470"/>
    <w:rsid w:val="00E4083D"/>
    <w:rsid w:val="00E542AD"/>
    <w:rsid w:val="00E707E6"/>
    <w:rsid w:val="00E93A51"/>
    <w:rsid w:val="00E9501D"/>
    <w:rsid w:val="00EC6110"/>
    <w:rsid w:val="00ED7E92"/>
    <w:rsid w:val="00EE1B5E"/>
    <w:rsid w:val="00EF5965"/>
    <w:rsid w:val="00F32D06"/>
    <w:rsid w:val="00F37525"/>
    <w:rsid w:val="00F459A6"/>
    <w:rsid w:val="00F47465"/>
    <w:rsid w:val="00F6029E"/>
    <w:rsid w:val="00F737DC"/>
    <w:rsid w:val="00F75479"/>
    <w:rsid w:val="00F759D0"/>
    <w:rsid w:val="00F860AB"/>
    <w:rsid w:val="00F87DE8"/>
    <w:rsid w:val="00F92BB3"/>
    <w:rsid w:val="00FB1B0A"/>
    <w:rsid w:val="00FB37E9"/>
    <w:rsid w:val="00FC1E6A"/>
    <w:rsid w:val="00FD5AD6"/>
    <w:rsid w:val="00FD7867"/>
    <w:rsid w:val="00FE2259"/>
    <w:rsid w:val="01C9EC1A"/>
    <w:rsid w:val="0729ACBF"/>
    <w:rsid w:val="154540D3"/>
    <w:rsid w:val="188614F6"/>
    <w:rsid w:val="1A7177EF"/>
    <w:rsid w:val="3EA7BC21"/>
    <w:rsid w:val="47A505A1"/>
    <w:rsid w:val="4DA04B32"/>
    <w:rsid w:val="537C73B2"/>
    <w:rsid w:val="5CBCE0D1"/>
    <w:rsid w:val="609CF69A"/>
    <w:rsid w:val="653A0954"/>
    <w:rsid w:val="666ECB79"/>
    <w:rsid w:val="7ECDA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DA416"/>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2256"/>
    <w:pPr>
      <w:spacing w:after="0" w:line="240" w:lineRule="auto"/>
    </w:pPr>
    <w:rPr>
      <w:rFonts w:ascii="Arial" w:hAnsi="Arial" w:cs="Arial"/>
      <w:color w:val="000000" w:themeColor="text1"/>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styleId="HeaderChar" w:customStyle="1">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styleId="FooterChar" w:customStyle="1">
    <w:name w:val="Footer Char"/>
    <w:basedOn w:val="DefaultParagraphFont"/>
    <w:link w:val="Footer"/>
    <w:uiPriority w:val="99"/>
    <w:rsid w:val="00AB550B"/>
  </w:style>
  <w:style w:type="paragraph" w:styleId="Documenttitle" w:customStyle="1">
    <w:name w:val="Document title"/>
    <w:basedOn w:val="Normal"/>
    <w:rsid w:val="0000701F"/>
    <w:rPr>
      <w:b/>
      <w:bCs/>
      <w:noProof/>
      <w:color w:val="FFFFFF" w:themeColor="background1"/>
      <w:sz w:val="96"/>
      <w:szCs w:val="96"/>
    </w:rPr>
  </w:style>
  <w:style w:type="character" w:styleId="Heading1Char" w:customStyle="1">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styleId="h1" w:customStyle="1">
    <w:name w:val="h1"/>
    <w:basedOn w:val="NoSpacing"/>
    <w:next w:val="Boldcopy"/>
    <w:link w:val="h1Char"/>
    <w:qFormat/>
    <w:rsid w:val="009F6E42"/>
    <w:rPr>
      <w:rFonts w:ascii="Arial" w:hAnsi="Arial" w:cs="Arial"/>
      <w:b/>
      <w:bCs/>
      <w:color w:val="4FAEB4"/>
      <w:sz w:val="56"/>
      <w:szCs w:val="72"/>
    </w:rPr>
  </w:style>
  <w:style w:type="paragraph" w:styleId="Title">
    <w:name w:val="Title"/>
    <w:basedOn w:val="Normal"/>
    <w:next w:val="Normal"/>
    <w:link w:val="TitleChar"/>
    <w:uiPriority w:val="10"/>
    <w:rsid w:val="006503C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503CA"/>
    <w:rPr>
      <w:rFonts w:asciiTheme="majorHAnsi" w:hAnsiTheme="majorHAnsi" w:eastAsiaTheme="majorEastAsia" w:cstheme="majorBidi"/>
      <w:spacing w:val="-10"/>
      <w:kern w:val="28"/>
      <w:sz w:val="56"/>
      <w:szCs w:val="56"/>
    </w:rPr>
  </w:style>
  <w:style w:type="paragraph" w:styleId="h2" w:customStyle="1">
    <w:name w:val="h2"/>
    <w:basedOn w:val="h1"/>
    <w:next w:val="Normal"/>
    <w:link w:val="h2Char"/>
    <w:qFormat/>
    <w:rsid w:val="00122256"/>
    <w:rPr>
      <w:color w:val="889338" w:themeColor="accent4"/>
      <w:sz w:val="24"/>
      <w:szCs w:val="52"/>
    </w:rPr>
  </w:style>
  <w:style w:type="character" w:styleId="NoSpacingChar" w:customStyle="1">
    <w:name w:val="No Spacing Char"/>
    <w:basedOn w:val="DefaultParagraphFont"/>
    <w:link w:val="NoSpacing"/>
    <w:uiPriority w:val="1"/>
    <w:rsid w:val="006503CA"/>
  </w:style>
  <w:style w:type="character" w:styleId="h1Char" w:customStyle="1">
    <w:name w:val="h1 Char"/>
    <w:basedOn w:val="NoSpacingChar"/>
    <w:link w:val="h1"/>
    <w:rsid w:val="006D0963"/>
    <w:rPr>
      <w:rFonts w:ascii="Arial" w:hAnsi="Arial" w:cs="Arial"/>
      <w:b/>
      <w:bCs/>
      <w:color w:val="4FAEB4"/>
      <w:sz w:val="56"/>
      <w:szCs w:val="72"/>
    </w:rPr>
  </w:style>
  <w:style w:type="character" w:styleId="h2Char" w:customStyle="1">
    <w:name w:val="h2 Char"/>
    <w:basedOn w:val="h1Char"/>
    <w:link w:val="h2"/>
    <w:rsid w:val="00122256"/>
    <w:rPr>
      <w:rFonts w:ascii="Arial" w:hAnsi="Arial" w:cs="Arial"/>
      <w:b/>
      <w:bCs/>
      <w:color w:val="889338" w:themeColor="accent4"/>
      <w:sz w:val="24"/>
      <w:szCs w:val="52"/>
    </w:rPr>
  </w:style>
  <w:style w:type="paragraph" w:styleId="TOC1">
    <w:name w:val="toc 1"/>
    <w:basedOn w:val="Normal"/>
    <w:next w:val="Normal"/>
    <w:autoRedefine/>
    <w:uiPriority w:val="39"/>
    <w:unhideWhenUsed/>
    <w:rsid w:val="002F2A47"/>
    <w:pPr>
      <w:spacing w:after="100"/>
    </w:p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4FAEB4" w:themeColor="hyperlink"/>
      <w:u w:val="single"/>
    </w:rPr>
  </w:style>
  <w:style w:type="paragraph" w:styleId="Contentsh1" w:customStyle="1">
    <w:name w:val="Contents h1"/>
    <w:basedOn w:val="h1"/>
    <w:link w:val="Contentsh1Char"/>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styleId="Contentsh1Char" w:customStyle="1">
    <w:name w:val="Contents h1 Char"/>
    <w:basedOn w:val="h1Char"/>
    <w:link w:val="Contentsh1"/>
    <w:rsid w:val="002F2A47"/>
    <w:rPr>
      <w:rFonts w:ascii="Arial" w:hAnsi="Arial" w:cs="Arial"/>
      <w:b/>
      <w:bCs/>
      <w:color w:val="4FAEB4"/>
      <w:sz w:val="72"/>
      <w:szCs w:val="72"/>
    </w:rPr>
  </w:style>
  <w:style w:type="character" w:styleId="ListParagraphChar" w:customStyle="1">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hAnsi="Arial" w:eastAsia="Times New Roman" w:cs="Arial"/>
      <w:kern w:val="0"/>
      <w:sz w:val="24"/>
      <w:szCs w:val="24"/>
      <w14:ligatures w14:val="none"/>
    </w:rPr>
  </w:style>
  <w:style w:type="paragraph" w:styleId="Boldcopy" w:customStyle="1">
    <w:name w:val="Bold copy"/>
    <w:basedOn w:val="Normal"/>
    <w:rsid w:val="003B28B5"/>
    <w:rPr>
      <w:b/>
      <w:bCs/>
      <w:color w:val="08314C"/>
    </w:rPr>
  </w:style>
  <w:style w:type="table" w:styleId="TableGrid">
    <w:name w:val="Table Grid"/>
    <w:basedOn w:val="TableNormal"/>
    <w:uiPriority w:val="39"/>
    <w:rsid w:val="007209DA"/>
    <w:pPr>
      <w:spacing w:after="0" w:line="240" w:lineRule="auto"/>
    </w:pPr>
    <w:tblPr/>
  </w:style>
  <w:style w:type="paragraph" w:styleId="paragraph" w:customStyle="1">
    <w:name w:val="paragraph"/>
    <w:basedOn w:val="Normal"/>
    <w:rsid w:val="00361A07"/>
    <w:pPr>
      <w:spacing w:before="100" w:beforeAutospacing="1" w:after="100" w:afterAutospacing="1"/>
    </w:pPr>
    <w:rPr>
      <w:rFonts w:ascii="Times New Roman" w:hAnsi="Times New Roman" w:eastAsia="Times New Roman" w:cs="Times New Roman"/>
      <w:color w:val="auto"/>
      <w:kern w:val="0"/>
      <w:lang w:eastAsia="en-GB"/>
      <w14:ligatures w14:val="none"/>
    </w:rPr>
  </w:style>
  <w:style w:type="character" w:styleId="normaltextrun" w:customStyle="1">
    <w:name w:val="normaltextrun"/>
    <w:basedOn w:val="DefaultParagraphFont"/>
    <w:rsid w:val="00361A07"/>
  </w:style>
  <w:style w:type="character" w:styleId="eop" w:customStyle="1">
    <w:name w:val="eop"/>
    <w:basedOn w:val="DefaultParagraphFont"/>
    <w:rsid w:val="00361A07"/>
  </w:style>
  <w:style w:type="paragraph" w:styleId="TOCHeading">
    <w:name w:val="TOC Heading"/>
    <w:basedOn w:val="Heading1"/>
    <w:next w:val="Normal"/>
    <w:uiPriority w:val="39"/>
    <w:unhideWhenUsed/>
    <w:qFormat/>
    <w:rsid w:val="006D0963"/>
    <w:pPr>
      <w:keepNext/>
      <w:keepLines/>
      <w:spacing w:before="240" w:line="259" w:lineRule="auto"/>
      <w:outlineLvl w:val="9"/>
    </w:pPr>
    <w:rPr>
      <w:rFonts w:asciiTheme="majorHAnsi" w:hAnsiTheme="majorHAnsi" w:eastAsiaTheme="majorEastAsia" w:cstheme="majorBidi"/>
      <w:b w:val="0"/>
      <w:bCs w:val="0"/>
      <w:noProof w:val="0"/>
      <w:color w:val="3A8287" w:themeColor="accent1" w:themeShade="BF"/>
      <w:kern w:val="0"/>
      <w:sz w:val="32"/>
      <w:szCs w:val="32"/>
      <w:lang w:val="en-US"/>
      <w14:ligatures w14:val="none"/>
    </w:rPr>
  </w:style>
  <w:style w:type="paragraph" w:styleId="Style1" w:customStyle="1">
    <w:name w:val="Style1"/>
    <w:basedOn w:val="h1"/>
    <w:link w:val="Style1Char"/>
    <w:rsid w:val="006D0963"/>
  </w:style>
  <w:style w:type="character" w:styleId="Style1Char" w:customStyle="1">
    <w:name w:val="Style1 Char"/>
    <w:basedOn w:val="h1Char"/>
    <w:link w:val="Style1"/>
    <w:rsid w:val="006D0963"/>
    <w:rPr>
      <w:rFonts w:ascii="Bahnschrift" w:hAnsi="Bahnschrift" w:cs="Arial"/>
      <w:b/>
      <w:bCs/>
      <w:color w:val="4FAEB4"/>
      <w:sz w:val="56"/>
      <w:szCs w:val="72"/>
    </w:rPr>
  </w:style>
  <w:style w:type="character" w:styleId="UnresolvedMention">
    <w:name w:val="Unresolved Mention"/>
    <w:basedOn w:val="DefaultParagraphFont"/>
    <w:uiPriority w:val="99"/>
    <w:semiHidden/>
    <w:unhideWhenUsed/>
    <w:rsid w:val="00D26B7B"/>
    <w:rPr>
      <w:color w:val="605E5C"/>
      <w:shd w:val="clear" w:color="auto" w:fill="E1DFDD"/>
    </w:rPr>
  </w:style>
  <w:style w:type="character" w:styleId="FollowedHyperlink">
    <w:name w:val="FollowedHyperlink"/>
    <w:basedOn w:val="DefaultParagraphFont"/>
    <w:uiPriority w:val="99"/>
    <w:semiHidden/>
    <w:unhideWhenUsed/>
    <w:rsid w:val="00E9501D"/>
    <w:rPr>
      <w:color w:val="889338" w:themeColor="followedHyperlink"/>
      <w:u w:val="single"/>
    </w:rPr>
  </w:style>
  <w:style w:type="paragraph" w:styleId="Revision">
    <w:name w:val="Revision"/>
    <w:hidden/>
    <w:uiPriority w:val="99"/>
    <w:semiHidden/>
    <w:rsid w:val="001E36E1"/>
    <w:pPr>
      <w:spacing w:after="0" w:line="240" w:lineRule="auto"/>
    </w:pPr>
    <w:rPr>
      <w:rFonts w:ascii="Arial" w:hAnsi="Arial" w:cs="Arial"/>
      <w:color w:val="000000" w:themeColor="text1"/>
      <w:sz w:val="24"/>
      <w:szCs w:val="24"/>
    </w:rPr>
  </w:style>
  <w:style w:type="character" w:styleId="CommentReference">
    <w:name w:val="annotation reference"/>
    <w:basedOn w:val="DefaultParagraphFont"/>
    <w:uiPriority w:val="99"/>
    <w:semiHidden/>
    <w:unhideWhenUsed/>
    <w:rsid w:val="001E36E1"/>
    <w:rPr>
      <w:sz w:val="16"/>
      <w:szCs w:val="16"/>
    </w:rPr>
  </w:style>
  <w:style w:type="paragraph" w:styleId="CommentText">
    <w:name w:val="annotation text"/>
    <w:basedOn w:val="Normal"/>
    <w:link w:val="CommentTextChar"/>
    <w:uiPriority w:val="99"/>
    <w:unhideWhenUsed/>
    <w:rsid w:val="001E36E1"/>
    <w:rPr>
      <w:sz w:val="20"/>
      <w:szCs w:val="20"/>
    </w:rPr>
  </w:style>
  <w:style w:type="character" w:styleId="CommentTextChar" w:customStyle="1">
    <w:name w:val="Comment Text Char"/>
    <w:basedOn w:val="DefaultParagraphFont"/>
    <w:link w:val="CommentText"/>
    <w:uiPriority w:val="99"/>
    <w:rsid w:val="001E36E1"/>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E36E1"/>
    <w:rPr>
      <w:b/>
      <w:bCs/>
    </w:rPr>
  </w:style>
  <w:style w:type="character" w:styleId="CommentSubjectChar" w:customStyle="1">
    <w:name w:val="Comment Subject Char"/>
    <w:basedOn w:val="CommentTextChar"/>
    <w:link w:val="CommentSubject"/>
    <w:uiPriority w:val="99"/>
    <w:semiHidden/>
    <w:rsid w:val="001E36E1"/>
    <w:rPr>
      <w:rFonts w:ascii="Arial" w:hAnsi="Arial" w:cs="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1296">
      <w:bodyDiv w:val="1"/>
      <w:marLeft w:val="0"/>
      <w:marRight w:val="0"/>
      <w:marTop w:val="0"/>
      <w:marBottom w:val="0"/>
      <w:divBdr>
        <w:top w:val="none" w:sz="0" w:space="0" w:color="auto"/>
        <w:left w:val="none" w:sz="0" w:space="0" w:color="auto"/>
        <w:bottom w:val="none" w:sz="0" w:space="0" w:color="auto"/>
        <w:right w:val="none" w:sz="0" w:space="0" w:color="auto"/>
      </w:divBdr>
    </w:div>
    <w:div w:id="306471651">
      <w:bodyDiv w:val="1"/>
      <w:marLeft w:val="0"/>
      <w:marRight w:val="0"/>
      <w:marTop w:val="0"/>
      <w:marBottom w:val="0"/>
      <w:divBdr>
        <w:top w:val="none" w:sz="0" w:space="0" w:color="auto"/>
        <w:left w:val="none" w:sz="0" w:space="0" w:color="auto"/>
        <w:bottom w:val="none" w:sz="0" w:space="0" w:color="auto"/>
        <w:right w:val="none" w:sz="0" w:space="0" w:color="auto"/>
      </w:divBdr>
      <w:divsChild>
        <w:div w:id="2009168850">
          <w:marLeft w:val="0"/>
          <w:marRight w:val="0"/>
          <w:marTop w:val="0"/>
          <w:marBottom w:val="0"/>
          <w:divBdr>
            <w:top w:val="none" w:sz="0" w:space="0" w:color="auto"/>
            <w:left w:val="none" w:sz="0" w:space="0" w:color="auto"/>
            <w:bottom w:val="none" w:sz="0" w:space="0" w:color="auto"/>
            <w:right w:val="none" w:sz="0" w:space="0" w:color="auto"/>
          </w:divBdr>
        </w:div>
        <w:div w:id="1413315694">
          <w:marLeft w:val="0"/>
          <w:marRight w:val="0"/>
          <w:marTop w:val="0"/>
          <w:marBottom w:val="0"/>
          <w:divBdr>
            <w:top w:val="none" w:sz="0" w:space="0" w:color="auto"/>
            <w:left w:val="none" w:sz="0" w:space="0" w:color="auto"/>
            <w:bottom w:val="none" w:sz="0" w:space="0" w:color="auto"/>
            <w:right w:val="none" w:sz="0" w:space="0" w:color="auto"/>
          </w:divBdr>
        </w:div>
        <w:div w:id="605582647">
          <w:marLeft w:val="0"/>
          <w:marRight w:val="0"/>
          <w:marTop w:val="0"/>
          <w:marBottom w:val="0"/>
          <w:divBdr>
            <w:top w:val="none" w:sz="0" w:space="0" w:color="auto"/>
            <w:left w:val="none" w:sz="0" w:space="0" w:color="auto"/>
            <w:bottom w:val="none" w:sz="0" w:space="0" w:color="auto"/>
            <w:right w:val="none" w:sz="0" w:space="0" w:color="auto"/>
          </w:divBdr>
        </w:div>
        <w:div w:id="1570313144">
          <w:marLeft w:val="0"/>
          <w:marRight w:val="0"/>
          <w:marTop w:val="0"/>
          <w:marBottom w:val="0"/>
          <w:divBdr>
            <w:top w:val="none" w:sz="0" w:space="0" w:color="auto"/>
            <w:left w:val="none" w:sz="0" w:space="0" w:color="auto"/>
            <w:bottom w:val="none" w:sz="0" w:space="0" w:color="auto"/>
            <w:right w:val="none" w:sz="0" w:space="0" w:color="auto"/>
          </w:divBdr>
        </w:div>
      </w:divsChild>
    </w:div>
    <w:div w:id="368796025">
      <w:bodyDiv w:val="1"/>
      <w:marLeft w:val="0"/>
      <w:marRight w:val="0"/>
      <w:marTop w:val="0"/>
      <w:marBottom w:val="0"/>
      <w:divBdr>
        <w:top w:val="none" w:sz="0" w:space="0" w:color="auto"/>
        <w:left w:val="none" w:sz="0" w:space="0" w:color="auto"/>
        <w:bottom w:val="none" w:sz="0" w:space="0" w:color="auto"/>
        <w:right w:val="none" w:sz="0" w:space="0" w:color="auto"/>
      </w:divBdr>
      <w:divsChild>
        <w:div w:id="1517184852">
          <w:marLeft w:val="0"/>
          <w:marRight w:val="0"/>
          <w:marTop w:val="0"/>
          <w:marBottom w:val="0"/>
          <w:divBdr>
            <w:top w:val="none" w:sz="0" w:space="0" w:color="auto"/>
            <w:left w:val="none" w:sz="0" w:space="0" w:color="auto"/>
            <w:bottom w:val="none" w:sz="0" w:space="0" w:color="auto"/>
            <w:right w:val="none" w:sz="0" w:space="0" w:color="auto"/>
          </w:divBdr>
          <w:divsChild>
            <w:div w:id="994332760">
              <w:marLeft w:val="0"/>
              <w:marRight w:val="0"/>
              <w:marTop w:val="0"/>
              <w:marBottom w:val="0"/>
              <w:divBdr>
                <w:top w:val="none" w:sz="0" w:space="0" w:color="auto"/>
                <w:left w:val="none" w:sz="0" w:space="0" w:color="auto"/>
                <w:bottom w:val="none" w:sz="0" w:space="0" w:color="auto"/>
                <w:right w:val="none" w:sz="0" w:space="0" w:color="auto"/>
              </w:divBdr>
            </w:div>
            <w:div w:id="1719432100">
              <w:marLeft w:val="0"/>
              <w:marRight w:val="0"/>
              <w:marTop w:val="0"/>
              <w:marBottom w:val="0"/>
              <w:divBdr>
                <w:top w:val="none" w:sz="0" w:space="0" w:color="auto"/>
                <w:left w:val="none" w:sz="0" w:space="0" w:color="auto"/>
                <w:bottom w:val="none" w:sz="0" w:space="0" w:color="auto"/>
                <w:right w:val="none" w:sz="0" w:space="0" w:color="auto"/>
              </w:divBdr>
            </w:div>
            <w:div w:id="88352998">
              <w:marLeft w:val="0"/>
              <w:marRight w:val="0"/>
              <w:marTop w:val="0"/>
              <w:marBottom w:val="0"/>
              <w:divBdr>
                <w:top w:val="none" w:sz="0" w:space="0" w:color="auto"/>
                <w:left w:val="none" w:sz="0" w:space="0" w:color="auto"/>
                <w:bottom w:val="none" w:sz="0" w:space="0" w:color="auto"/>
                <w:right w:val="none" w:sz="0" w:space="0" w:color="auto"/>
              </w:divBdr>
            </w:div>
            <w:div w:id="1542089522">
              <w:marLeft w:val="0"/>
              <w:marRight w:val="0"/>
              <w:marTop w:val="0"/>
              <w:marBottom w:val="0"/>
              <w:divBdr>
                <w:top w:val="none" w:sz="0" w:space="0" w:color="auto"/>
                <w:left w:val="none" w:sz="0" w:space="0" w:color="auto"/>
                <w:bottom w:val="none" w:sz="0" w:space="0" w:color="auto"/>
                <w:right w:val="none" w:sz="0" w:space="0" w:color="auto"/>
              </w:divBdr>
            </w:div>
            <w:div w:id="1905989310">
              <w:marLeft w:val="0"/>
              <w:marRight w:val="0"/>
              <w:marTop w:val="0"/>
              <w:marBottom w:val="0"/>
              <w:divBdr>
                <w:top w:val="none" w:sz="0" w:space="0" w:color="auto"/>
                <w:left w:val="none" w:sz="0" w:space="0" w:color="auto"/>
                <w:bottom w:val="none" w:sz="0" w:space="0" w:color="auto"/>
                <w:right w:val="none" w:sz="0" w:space="0" w:color="auto"/>
              </w:divBdr>
            </w:div>
            <w:div w:id="231889674">
              <w:marLeft w:val="0"/>
              <w:marRight w:val="0"/>
              <w:marTop w:val="0"/>
              <w:marBottom w:val="0"/>
              <w:divBdr>
                <w:top w:val="none" w:sz="0" w:space="0" w:color="auto"/>
                <w:left w:val="none" w:sz="0" w:space="0" w:color="auto"/>
                <w:bottom w:val="none" w:sz="0" w:space="0" w:color="auto"/>
                <w:right w:val="none" w:sz="0" w:space="0" w:color="auto"/>
              </w:divBdr>
            </w:div>
            <w:div w:id="1327977862">
              <w:marLeft w:val="0"/>
              <w:marRight w:val="0"/>
              <w:marTop w:val="0"/>
              <w:marBottom w:val="0"/>
              <w:divBdr>
                <w:top w:val="none" w:sz="0" w:space="0" w:color="auto"/>
                <w:left w:val="none" w:sz="0" w:space="0" w:color="auto"/>
                <w:bottom w:val="none" w:sz="0" w:space="0" w:color="auto"/>
                <w:right w:val="none" w:sz="0" w:space="0" w:color="auto"/>
              </w:divBdr>
            </w:div>
            <w:div w:id="283997668">
              <w:marLeft w:val="0"/>
              <w:marRight w:val="0"/>
              <w:marTop w:val="0"/>
              <w:marBottom w:val="0"/>
              <w:divBdr>
                <w:top w:val="none" w:sz="0" w:space="0" w:color="auto"/>
                <w:left w:val="none" w:sz="0" w:space="0" w:color="auto"/>
                <w:bottom w:val="none" w:sz="0" w:space="0" w:color="auto"/>
                <w:right w:val="none" w:sz="0" w:space="0" w:color="auto"/>
              </w:divBdr>
            </w:div>
          </w:divsChild>
        </w:div>
        <w:div w:id="2037582606">
          <w:marLeft w:val="0"/>
          <w:marRight w:val="0"/>
          <w:marTop w:val="0"/>
          <w:marBottom w:val="0"/>
          <w:divBdr>
            <w:top w:val="none" w:sz="0" w:space="0" w:color="auto"/>
            <w:left w:val="none" w:sz="0" w:space="0" w:color="auto"/>
            <w:bottom w:val="none" w:sz="0" w:space="0" w:color="auto"/>
            <w:right w:val="none" w:sz="0" w:space="0" w:color="auto"/>
          </w:divBdr>
          <w:divsChild>
            <w:div w:id="4858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24410">
      <w:bodyDiv w:val="1"/>
      <w:marLeft w:val="0"/>
      <w:marRight w:val="0"/>
      <w:marTop w:val="0"/>
      <w:marBottom w:val="0"/>
      <w:divBdr>
        <w:top w:val="none" w:sz="0" w:space="0" w:color="auto"/>
        <w:left w:val="none" w:sz="0" w:space="0" w:color="auto"/>
        <w:bottom w:val="none" w:sz="0" w:space="0" w:color="auto"/>
        <w:right w:val="none" w:sz="0" w:space="0" w:color="auto"/>
      </w:divBdr>
      <w:divsChild>
        <w:div w:id="707948551">
          <w:marLeft w:val="0"/>
          <w:marRight w:val="0"/>
          <w:marTop w:val="0"/>
          <w:marBottom w:val="0"/>
          <w:divBdr>
            <w:top w:val="none" w:sz="0" w:space="0" w:color="auto"/>
            <w:left w:val="none" w:sz="0" w:space="0" w:color="auto"/>
            <w:bottom w:val="none" w:sz="0" w:space="0" w:color="auto"/>
            <w:right w:val="none" w:sz="0" w:space="0" w:color="auto"/>
          </w:divBdr>
        </w:div>
        <w:div w:id="1948000329">
          <w:marLeft w:val="0"/>
          <w:marRight w:val="0"/>
          <w:marTop w:val="0"/>
          <w:marBottom w:val="0"/>
          <w:divBdr>
            <w:top w:val="none" w:sz="0" w:space="0" w:color="auto"/>
            <w:left w:val="none" w:sz="0" w:space="0" w:color="auto"/>
            <w:bottom w:val="none" w:sz="0" w:space="0" w:color="auto"/>
            <w:right w:val="none" w:sz="0" w:space="0" w:color="auto"/>
          </w:divBdr>
        </w:div>
        <w:div w:id="316108240">
          <w:marLeft w:val="0"/>
          <w:marRight w:val="0"/>
          <w:marTop w:val="0"/>
          <w:marBottom w:val="0"/>
          <w:divBdr>
            <w:top w:val="none" w:sz="0" w:space="0" w:color="auto"/>
            <w:left w:val="none" w:sz="0" w:space="0" w:color="auto"/>
            <w:bottom w:val="none" w:sz="0" w:space="0" w:color="auto"/>
            <w:right w:val="none" w:sz="0" w:space="0" w:color="auto"/>
          </w:divBdr>
        </w:div>
        <w:div w:id="1694069605">
          <w:marLeft w:val="0"/>
          <w:marRight w:val="0"/>
          <w:marTop w:val="0"/>
          <w:marBottom w:val="0"/>
          <w:divBdr>
            <w:top w:val="none" w:sz="0" w:space="0" w:color="auto"/>
            <w:left w:val="none" w:sz="0" w:space="0" w:color="auto"/>
            <w:bottom w:val="none" w:sz="0" w:space="0" w:color="auto"/>
            <w:right w:val="none" w:sz="0" w:space="0" w:color="auto"/>
          </w:divBdr>
        </w:div>
        <w:div w:id="55860460">
          <w:marLeft w:val="0"/>
          <w:marRight w:val="0"/>
          <w:marTop w:val="0"/>
          <w:marBottom w:val="0"/>
          <w:divBdr>
            <w:top w:val="none" w:sz="0" w:space="0" w:color="auto"/>
            <w:left w:val="none" w:sz="0" w:space="0" w:color="auto"/>
            <w:bottom w:val="none" w:sz="0" w:space="0" w:color="auto"/>
            <w:right w:val="none" w:sz="0" w:space="0" w:color="auto"/>
          </w:divBdr>
        </w:div>
        <w:div w:id="1936866353">
          <w:marLeft w:val="0"/>
          <w:marRight w:val="0"/>
          <w:marTop w:val="0"/>
          <w:marBottom w:val="0"/>
          <w:divBdr>
            <w:top w:val="none" w:sz="0" w:space="0" w:color="auto"/>
            <w:left w:val="none" w:sz="0" w:space="0" w:color="auto"/>
            <w:bottom w:val="none" w:sz="0" w:space="0" w:color="auto"/>
            <w:right w:val="none" w:sz="0" w:space="0" w:color="auto"/>
          </w:divBdr>
        </w:div>
        <w:div w:id="781145204">
          <w:marLeft w:val="0"/>
          <w:marRight w:val="0"/>
          <w:marTop w:val="0"/>
          <w:marBottom w:val="0"/>
          <w:divBdr>
            <w:top w:val="none" w:sz="0" w:space="0" w:color="auto"/>
            <w:left w:val="none" w:sz="0" w:space="0" w:color="auto"/>
            <w:bottom w:val="none" w:sz="0" w:space="0" w:color="auto"/>
            <w:right w:val="none" w:sz="0" w:space="0" w:color="auto"/>
          </w:divBdr>
        </w:div>
        <w:div w:id="2064477760">
          <w:marLeft w:val="0"/>
          <w:marRight w:val="0"/>
          <w:marTop w:val="0"/>
          <w:marBottom w:val="0"/>
          <w:divBdr>
            <w:top w:val="none" w:sz="0" w:space="0" w:color="auto"/>
            <w:left w:val="none" w:sz="0" w:space="0" w:color="auto"/>
            <w:bottom w:val="none" w:sz="0" w:space="0" w:color="auto"/>
            <w:right w:val="none" w:sz="0" w:space="0" w:color="auto"/>
          </w:divBdr>
        </w:div>
        <w:div w:id="1630696981">
          <w:marLeft w:val="0"/>
          <w:marRight w:val="0"/>
          <w:marTop w:val="0"/>
          <w:marBottom w:val="0"/>
          <w:divBdr>
            <w:top w:val="none" w:sz="0" w:space="0" w:color="auto"/>
            <w:left w:val="none" w:sz="0" w:space="0" w:color="auto"/>
            <w:bottom w:val="none" w:sz="0" w:space="0" w:color="auto"/>
            <w:right w:val="none" w:sz="0" w:space="0" w:color="auto"/>
          </w:divBdr>
        </w:div>
        <w:div w:id="149375433">
          <w:marLeft w:val="0"/>
          <w:marRight w:val="0"/>
          <w:marTop w:val="0"/>
          <w:marBottom w:val="0"/>
          <w:divBdr>
            <w:top w:val="none" w:sz="0" w:space="0" w:color="auto"/>
            <w:left w:val="none" w:sz="0" w:space="0" w:color="auto"/>
            <w:bottom w:val="none" w:sz="0" w:space="0" w:color="auto"/>
            <w:right w:val="none" w:sz="0" w:space="0" w:color="auto"/>
          </w:divBdr>
        </w:div>
        <w:div w:id="1204370321">
          <w:marLeft w:val="0"/>
          <w:marRight w:val="0"/>
          <w:marTop w:val="0"/>
          <w:marBottom w:val="0"/>
          <w:divBdr>
            <w:top w:val="none" w:sz="0" w:space="0" w:color="auto"/>
            <w:left w:val="none" w:sz="0" w:space="0" w:color="auto"/>
            <w:bottom w:val="none" w:sz="0" w:space="0" w:color="auto"/>
            <w:right w:val="none" w:sz="0" w:space="0" w:color="auto"/>
          </w:divBdr>
        </w:div>
        <w:div w:id="969937748">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sChild>
    </w:div>
    <w:div w:id="452014935">
      <w:bodyDiv w:val="1"/>
      <w:marLeft w:val="0"/>
      <w:marRight w:val="0"/>
      <w:marTop w:val="0"/>
      <w:marBottom w:val="0"/>
      <w:divBdr>
        <w:top w:val="none" w:sz="0" w:space="0" w:color="auto"/>
        <w:left w:val="none" w:sz="0" w:space="0" w:color="auto"/>
        <w:bottom w:val="none" w:sz="0" w:space="0" w:color="auto"/>
        <w:right w:val="none" w:sz="0" w:space="0" w:color="auto"/>
      </w:divBdr>
      <w:divsChild>
        <w:div w:id="411588410">
          <w:marLeft w:val="0"/>
          <w:marRight w:val="0"/>
          <w:marTop w:val="0"/>
          <w:marBottom w:val="0"/>
          <w:divBdr>
            <w:top w:val="none" w:sz="0" w:space="0" w:color="auto"/>
            <w:left w:val="none" w:sz="0" w:space="0" w:color="auto"/>
            <w:bottom w:val="none" w:sz="0" w:space="0" w:color="auto"/>
            <w:right w:val="none" w:sz="0" w:space="0" w:color="auto"/>
          </w:divBdr>
        </w:div>
        <w:div w:id="1920795711">
          <w:marLeft w:val="0"/>
          <w:marRight w:val="0"/>
          <w:marTop w:val="0"/>
          <w:marBottom w:val="0"/>
          <w:divBdr>
            <w:top w:val="none" w:sz="0" w:space="0" w:color="auto"/>
            <w:left w:val="none" w:sz="0" w:space="0" w:color="auto"/>
            <w:bottom w:val="none" w:sz="0" w:space="0" w:color="auto"/>
            <w:right w:val="none" w:sz="0" w:space="0" w:color="auto"/>
          </w:divBdr>
        </w:div>
        <w:div w:id="1690640460">
          <w:marLeft w:val="0"/>
          <w:marRight w:val="0"/>
          <w:marTop w:val="0"/>
          <w:marBottom w:val="0"/>
          <w:divBdr>
            <w:top w:val="none" w:sz="0" w:space="0" w:color="auto"/>
            <w:left w:val="none" w:sz="0" w:space="0" w:color="auto"/>
            <w:bottom w:val="none" w:sz="0" w:space="0" w:color="auto"/>
            <w:right w:val="none" w:sz="0" w:space="0" w:color="auto"/>
          </w:divBdr>
        </w:div>
        <w:div w:id="479074392">
          <w:marLeft w:val="0"/>
          <w:marRight w:val="0"/>
          <w:marTop w:val="0"/>
          <w:marBottom w:val="0"/>
          <w:divBdr>
            <w:top w:val="none" w:sz="0" w:space="0" w:color="auto"/>
            <w:left w:val="none" w:sz="0" w:space="0" w:color="auto"/>
            <w:bottom w:val="none" w:sz="0" w:space="0" w:color="auto"/>
            <w:right w:val="none" w:sz="0" w:space="0" w:color="auto"/>
          </w:divBdr>
        </w:div>
        <w:div w:id="1707484727">
          <w:marLeft w:val="0"/>
          <w:marRight w:val="0"/>
          <w:marTop w:val="0"/>
          <w:marBottom w:val="0"/>
          <w:divBdr>
            <w:top w:val="none" w:sz="0" w:space="0" w:color="auto"/>
            <w:left w:val="none" w:sz="0" w:space="0" w:color="auto"/>
            <w:bottom w:val="none" w:sz="0" w:space="0" w:color="auto"/>
            <w:right w:val="none" w:sz="0" w:space="0" w:color="auto"/>
          </w:divBdr>
        </w:div>
        <w:div w:id="371463630">
          <w:marLeft w:val="0"/>
          <w:marRight w:val="0"/>
          <w:marTop w:val="0"/>
          <w:marBottom w:val="0"/>
          <w:divBdr>
            <w:top w:val="none" w:sz="0" w:space="0" w:color="auto"/>
            <w:left w:val="none" w:sz="0" w:space="0" w:color="auto"/>
            <w:bottom w:val="none" w:sz="0" w:space="0" w:color="auto"/>
            <w:right w:val="none" w:sz="0" w:space="0" w:color="auto"/>
          </w:divBdr>
        </w:div>
      </w:divsChild>
    </w:div>
    <w:div w:id="485126179">
      <w:bodyDiv w:val="1"/>
      <w:marLeft w:val="0"/>
      <w:marRight w:val="0"/>
      <w:marTop w:val="0"/>
      <w:marBottom w:val="0"/>
      <w:divBdr>
        <w:top w:val="none" w:sz="0" w:space="0" w:color="auto"/>
        <w:left w:val="none" w:sz="0" w:space="0" w:color="auto"/>
        <w:bottom w:val="none" w:sz="0" w:space="0" w:color="auto"/>
        <w:right w:val="none" w:sz="0" w:space="0" w:color="auto"/>
      </w:divBdr>
      <w:divsChild>
        <w:div w:id="1594899824">
          <w:marLeft w:val="0"/>
          <w:marRight w:val="0"/>
          <w:marTop w:val="0"/>
          <w:marBottom w:val="0"/>
          <w:divBdr>
            <w:top w:val="none" w:sz="0" w:space="0" w:color="auto"/>
            <w:left w:val="none" w:sz="0" w:space="0" w:color="auto"/>
            <w:bottom w:val="none" w:sz="0" w:space="0" w:color="auto"/>
            <w:right w:val="none" w:sz="0" w:space="0" w:color="auto"/>
          </w:divBdr>
        </w:div>
        <w:div w:id="321470226">
          <w:marLeft w:val="0"/>
          <w:marRight w:val="0"/>
          <w:marTop w:val="0"/>
          <w:marBottom w:val="0"/>
          <w:divBdr>
            <w:top w:val="none" w:sz="0" w:space="0" w:color="auto"/>
            <w:left w:val="none" w:sz="0" w:space="0" w:color="auto"/>
            <w:bottom w:val="none" w:sz="0" w:space="0" w:color="auto"/>
            <w:right w:val="none" w:sz="0" w:space="0" w:color="auto"/>
          </w:divBdr>
        </w:div>
        <w:div w:id="1050805263">
          <w:marLeft w:val="0"/>
          <w:marRight w:val="0"/>
          <w:marTop w:val="0"/>
          <w:marBottom w:val="0"/>
          <w:divBdr>
            <w:top w:val="none" w:sz="0" w:space="0" w:color="auto"/>
            <w:left w:val="none" w:sz="0" w:space="0" w:color="auto"/>
            <w:bottom w:val="none" w:sz="0" w:space="0" w:color="auto"/>
            <w:right w:val="none" w:sz="0" w:space="0" w:color="auto"/>
          </w:divBdr>
        </w:div>
        <w:div w:id="1006784363">
          <w:marLeft w:val="0"/>
          <w:marRight w:val="0"/>
          <w:marTop w:val="0"/>
          <w:marBottom w:val="0"/>
          <w:divBdr>
            <w:top w:val="none" w:sz="0" w:space="0" w:color="auto"/>
            <w:left w:val="none" w:sz="0" w:space="0" w:color="auto"/>
            <w:bottom w:val="none" w:sz="0" w:space="0" w:color="auto"/>
            <w:right w:val="none" w:sz="0" w:space="0" w:color="auto"/>
          </w:divBdr>
        </w:div>
        <w:div w:id="1526556756">
          <w:marLeft w:val="0"/>
          <w:marRight w:val="0"/>
          <w:marTop w:val="0"/>
          <w:marBottom w:val="0"/>
          <w:divBdr>
            <w:top w:val="none" w:sz="0" w:space="0" w:color="auto"/>
            <w:left w:val="none" w:sz="0" w:space="0" w:color="auto"/>
            <w:bottom w:val="none" w:sz="0" w:space="0" w:color="auto"/>
            <w:right w:val="none" w:sz="0" w:space="0" w:color="auto"/>
          </w:divBdr>
        </w:div>
        <w:div w:id="56560891">
          <w:marLeft w:val="0"/>
          <w:marRight w:val="0"/>
          <w:marTop w:val="0"/>
          <w:marBottom w:val="0"/>
          <w:divBdr>
            <w:top w:val="none" w:sz="0" w:space="0" w:color="auto"/>
            <w:left w:val="none" w:sz="0" w:space="0" w:color="auto"/>
            <w:bottom w:val="none" w:sz="0" w:space="0" w:color="auto"/>
            <w:right w:val="none" w:sz="0" w:space="0" w:color="auto"/>
          </w:divBdr>
        </w:div>
        <w:div w:id="2082175667">
          <w:marLeft w:val="0"/>
          <w:marRight w:val="0"/>
          <w:marTop w:val="0"/>
          <w:marBottom w:val="0"/>
          <w:divBdr>
            <w:top w:val="none" w:sz="0" w:space="0" w:color="auto"/>
            <w:left w:val="none" w:sz="0" w:space="0" w:color="auto"/>
            <w:bottom w:val="none" w:sz="0" w:space="0" w:color="auto"/>
            <w:right w:val="none" w:sz="0" w:space="0" w:color="auto"/>
          </w:divBdr>
        </w:div>
        <w:div w:id="1061368666">
          <w:marLeft w:val="0"/>
          <w:marRight w:val="0"/>
          <w:marTop w:val="0"/>
          <w:marBottom w:val="0"/>
          <w:divBdr>
            <w:top w:val="none" w:sz="0" w:space="0" w:color="auto"/>
            <w:left w:val="none" w:sz="0" w:space="0" w:color="auto"/>
            <w:bottom w:val="none" w:sz="0" w:space="0" w:color="auto"/>
            <w:right w:val="none" w:sz="0" w:space="0" w:color="auto"/>
          </w:divBdr>
        </w:div>
        <w:div w:id="620888674">
          <w:marLeft w:val="0"/>
          <w:marRight w:val="0"/>
          <w:marTop w:val="0"/>
          <w:marBottom w:val="0"/>
          <w:divBdr>
            <w:top w:val="none" w:sz="0" w:space="0" w:color="auto"/>
            <w:left w:val="none" w:sz="0" w:space="0" w:color="auto"/>
            <w:bottom w:val="none" w:sz="0" w:space="0" w:color="auto"/>
            <w:right w:val="none" w:sz="0" w:space="0" w:color="auto"/>
          </w:divBdr>
        </w:div>
        <w:div w:id="2126072898">
          <w:marLeft w:val="0"/>
          <w:marRight w:val="0"/>
          <w:marTop w:val="0"/>
          <w:marBottom w:val="0"/>
          <w:divBdr>
            <w:top w:val="none" w:sz="0" w:space="0" w:color="auto"/>
            <w:left w:val="none" w:sz="0" w:space="0" w:color="auto"/>
            <w:bottom w:val="none" w:sz="0" w:space="0" w:color="auto"/>
            <w:right w:val="none" w:sz="0" w:space="0" w:color="auto"/>
          </w:divBdr>
        </w:div>
      </w:divsChild>
    </w:div>
    <w:div w:id="490946504">
      <w:bodyDiv w:val="1"/>
      <w:marLeft w:val="0"/>
      <w:marRight w:val="0"/>
      <w:marTop w:val="0"/>
      <w:marBottom w:val="0"/>
      <w:divBdr>
        <w:top w:val="none" w:sz="0" w:space="0" w:color="auto"/>
        <w:left w:val="none" w:sz="0" w:space="0" w:color="auto"/>
        <w:bottom w:val="none" w:sz="0" w:space="0" w:color="auto"/>
        <w:right w:val="none" w:sz="0" w:space="0" w:color="auto"/>
      </w:divBdr>
    </w:div>
    <w:div w:id="525369180">
      <w:bodyDiv w:val="1"/>
      <w:marLeft w:val="0"/>
      <w:marRight w:val="0"/>
      <w:marTop w:val="0"/>
      <w:marBottom w:val="0"/>
      <w:divBdr>
        <w:top w:val="none" w:sz="0" w:space="0" w:color="auto"/>
        <w:left w:val="none" w:sz="0" w:space="0" w:color="auto"/>
        <w:bottom w:val="none" w:sz="0" w:space="0" w:color="auto"/>
        <w:right w:val="none" w:sz="0" w:space="0" w:color="auto"/>
      </w:divBdr>
      <w:divsChild>
        <w:div w:id="1016811139">
          <w:marLeft w:val="0"/>
          <w:marRight w:val="0"/>
          <w:marTop w:val="0"/>
          <w:marBottom w:val="0"/>
          <w:divBdr>
            <w:top w:val="none" w:sz="0" w:space="0" w:color="auto"/>
            <w:left w:val="none" w:sz="0" w:space="0" w:color="auto"/>
            <w:bottom w:val="none" w:sz="0" w:space="0" w:color="auto"/>
            <w:right w:val="none" w:sz="0" w:space="0" w:color="auto"/>
          </w:divBdr>
        </w:div>
        <w:div w:id="330453412">
          <w:marLeft w:val="0"/>
          <w:marRight w:val="0"/>
          <w:marTop w:val="0"/>
          <w:marBottom w:val="0"/>
          <w:divBdr>
            <w:top w:val="none" w:sz="0" w:space="0" w:color="auto"/>
            <w:left w:val="none" w:sz="0" w:space="0" w:color="auto"/>
            <w:bottom w:val="none" w:sz="0" w:space="0" w:color="auto"/>
            <w:right w:val="none" w:sz="0" w:space="0" w:color="auto"/>
          </w:divBdr>
        </w:div>
        <w:div w:id="639073705">
          <w:marLeft w:val="0"/>
          <w:marRight w:val="0"/>
          <w:marTop w:val="0"/>
          <w:marBottom w:val="0"/>
          <w:divBdr>
            <w:top w:val="none" w:sz="0" w:space="0" w:color="auto"/>
            <w:left w:val="none" w:sz="0" w:space="0" w:color="auto"/>
            <w:bottom w:val="none" w:sz="0" w:space="0" w:color="auto"/>
            <w:right w:val="none" w:sz="0" w:space="0" w:color="auto"/>
          </w:divBdr>
        </w:div>
        <w:div w:id="2018073956">
          <w:marLeft w:val="0"/>
          <w:marRight w:val="0"/>
          <w:marTop w:val="0"/>
          <w:marBottom w:val="0"/>
          <w:divBdr>
            <w:top w:val="none" w:sz="0" w:space="0" w:color="auto"/>
            <w:left w:val="none" w:sz="0" w:space="0" w:color="auto"/>
            <w:bottom w:val="none" w:sz="0" w:space="0" w:color="auto"/>
            <w:right w:val="none" w:sz="0" w:space="0" w:color="auto"/>
          </w:divBdr>
        </w:div>
        <w:div w:id="1822306250">
          <w:marLeft w:val="0"/>
          <w:marRight w:val="0"/>
          <w:marTop w:val="0"/>
          <w:marBottom w:val="0"/>
          <w:divBdr>
            <w:top w:val="none" w:sz="0" w:space="0" w:color="auto"/>
            <w:left w:val="none" w:sz="0" w:space="0" w:color="auto"/>
            <w:bottom w:val="none" w:sz="0" w:space="0" w:color="auto"/>
            <w:right w:val="none" w:sz="0" w:space="0" w:color="auto"/>
          </w:divBdr>
        </w:div>
        <w:div w:id="1852718767">
          <w:marLeft w:val="0"/>
          <w:marRight w:val="0"/>
          <w:marTop w:val="0"/>
          <w:marBottom w:val="0"/>
          <w:divBdr>
            <w:top w:val="none" w:sz="0" w:space="0" w:color="auto"/>
            <w:left w:val="none" w:sz="0" w:space="0" w:color="auto"/>
            <w:bottom w:val="none" w:sz="0" w:space="0" w:color="auto"/>
            <w:right w:val="none" w:sz="0" w:space="0" w:color="auto"/>
          </w:divBdr>
        </w:div>
        <w:div w:id="1441951157">
          <w:marLeft w:val="0"/>
          <w:marRight w:val="0"/>
          <w:marTop w:val="0"/>
          <w:marBottom w:val="0"/>
          <w:divBdr>
            <w:top w:val="none" w:sz="0" w:space="0" w:color="auto"/>
            <w:left w:val="none" w:sz="0" w:space="0" w:color="auto"/>
            <w:bottom w:val="none" w:sz="0" w:space="0" w:color="auto"/>
            <w:right w:val="none" w:sz="0" w:space="0" w:color="auto"/>
          </w:divBdr>
        </w:div>
        <w:div w:id="1597250450">
          <w:marLeft w:val="0"/>
          <w:marRight w:val="0"/>
          <w:marTop w:val="0"/>
          <w:marBottom w:val="0"/>
          <w:divBdr>
            <w:top w:val="none" w:sz="0" w:space="0" w:color="auto"/>
            <w:left w:val="none" w:sz="0" w:space="0" w:color="auto"/>
            <w:bottom w:val="none" w:sz="0" w:space="0" w:color="auto"/>
            <w:right w:val="none" w:sz="0" w:space="0" w:color="auto"/>
          </w:divBdr>
        </w:div>
        <w:div w:id="1022318955">
          <w:marLeft w:val="0"/>
          <w:marRight w:val="0"/>
          <w:marTop w:val="0"/>
          <w:marBottom w:val="0"/>
          <w:divBdr>
            <w:top w:val="none" w:sz="0" w:space="0" w:color="auto"/>
            <w:left w:val="none" w:sz="0" w:space="0" w:color="auto"/>
            <w:bottom w:val="none" w:sz="0" w:space="0" w:color="auto"/>
            <w:right w:val="none" w:sz="0" w:space="0" w:color="auto"/>
          </w:divBdr>
        </w:div>
        <w:div w:id="2019502517">
          <w:marLeft w:val="0"/>
          <w:marRight w:val="0"/>
          <w:marTop w:val="0"/>
          <w:marBottom w:val="0"/>
          <w:divBdr>
            <w:top w:val="none" w:sz="0" w:space="0" w:color="auto"/>
            <w:left w:val="none" w:sz="0" w:space="0" w:color="auto"/>
            <w:bottom w:val="none" w:sz="0" w:space="0" w:color="auto"/>
            <w:right w:val="none" w:sz="0" w:space="0" w:color="auto"/>
          </w:divBdr>
        </w:div>
      </w:divsChild>
    </w:div>
    <w:div w:id="540560275">
      <w:bodyDiv w:val="1"/>
      <w:marLeft w:val="0"/>
      <w:marRight w:val="0"/>
      <w:marTop w:val="0"/>
      <w:marBottom w:val="0"/>
      <w:divBdr>
        <w:top w:val="none" w:sz="0" w:space="0" w:color="auto"/>
        <w:left w:val="none" w:sz="0" w:space="0" w:color="auto"/>
        <w:bottom w:val="none" w:sz="0" w:space="0" w:color="auto"/>
        <w:right w:val="none" w:sz="0" w:space="0" w:color="auto"/>
      </w:divBdr>
      <w:divsChild>
        <w:div w:id="1364286360">
          <w:marLeft w:val="0"/>
          <w:marRight w:val="0"/>
          <w:marTop w:val="0"/>
          <w:marBottom w:val="0"/>
          <w:divBdr>
            <w:top w:val="none" w:sz="0" w:space="0" w:color="auto"/>
            <w:left w:val="none" w:sz="0" w:space="0" w:color="auto"/>
            <w:bottom w:val="none" w:sz="0" w:space="0" w:color="auto"/>
            <w:right w:val="none" w:sz="0" w:space="0" w:color="auto"/>
          </w:divBdr>
        </w:div>
        <w:div w:id="1875534632">
          <w:marLeft w:val="0"/>
          <w:marRight w:val="0"/>
          <w:marTop w:val="0"/>
          <w:marBottom w:val="0"/>
          <w:divBdr>
            <w:top w:val="none" w:sz="0" w:space="0" w:color="auto"/>
            <w:left w:val="none" w:sz="0" w:space="0" w:color="auto"/>
            <w:bottom w:val="none" w:sz="0" w:space="0" w:color="auto"/>
            <w:right w:val="none" w:sz="0" w:space="0" w:color="auto"/>
          </w:divBdr>
        </w:div>
        <w:div w:id="354119716">
          <w:marLeft w:val="0"/>
          <w:marRight w:val="0"/>
          <w:marTop w:val="0"/>
          <w:marBottom w:val="0"/>
          <w:divBdr>
            <w:top w:val="none" w:sz="0" w:space="0" w:color="auto"/>
            <w:left w:val="none" w:sz="0" w:space="0" w:color="auto"/>
            <w:bottom w:val="none" w:sz="0" w:space="0" w:color="auto"/>
            <w:right w:val="none" w:sz="0" w:space="0" w:color="auto"/>
          </w:divBdr>
        </w:div>
        <w:div w:id="870530490">
          <w:marLeft w:val="0"/>
          <w:marRight w:val="0"/>
          <w:marTop w:val="0"/>
          <w:marBottom w:val="0"/>
          <w:divBdr>
            <w:top w:val="none" w:sz="0" w:space="0" w:color="auto"/>
            <w:left w:val="none" w:sz="0" w:space="0" w:color="auto"/>
            <w:bottom w:val="none" w:sz="0" w:space="0" w:color="auto"/>
            <w:right w:val="none" w:sz="0" w:space="0" w:color="auto"/>
          </w:divBdr>
        </w:div>
      </w:divsChild>
    </w:div>
    <w:div w:id="576867612">
      <w:bodyDiv w:val="1"/>
      <w:marLeft w:val="0"/>
      <w:marRight w:val="0"/>
      <w:marTop w:val="0"/>
      <w:marBottom w:val="0"/>
      <w:divBdr>
        <w:top w:val="none" w:sz="0" w:space="0" w:color="auto"/>
        <w:left w:val="none" w:sz="0" w:space="0" w:color="auto"/>
        <w:bottom w:val="none" w:sz="0" w:space="0" w:color="auto"/>
        <w:right w:val="none" w:sz="0" w:space="0" w:color="auto"/>
      </w:divBdr>
      <w:divsChild>
        <w:div w:id="209877631">
          <w:marLeft w:val="0"/>
          <w:marRight w:val="0"/>
          <w:marTop w:val="0"/>
          <w:marBottom w:val="0"/>
          <w:divBdr>
            <w:top w:val="none" w:sz="0" w:space="0" w:color="auto"/>
            <w:left w:val="none" w:sz="0" w:space="0" w:color="auto"/>
            <w:bottom w:val="none" w:sz="0" w:space="0" w:color="auto"/>
            <w:right w:val="none" w:sz="0" w:space="0" w:color="auto"/>
          </w:divBdr>
        </w:div>
        <w:div w:id="1426464360">
          <w:marLeft w:val="0"/>
          <w:marRight w:val="0"/>
          <w:marTop w:val="0"/>
          <w:marBottom w:val="0"/>
          <w:divBdr>
            <w:top w:val="none" w:sz="0" w:space="0" w:color="auto"/>
            <w:left w:val="none" w:sz="0" w:space="0" w:color="auto"/>
            <w:bottom w:val="none" w:sz="0" w:space="0" w:color="auto"/>
            <w:right w:val="none" w:sz="0" w:space="0" w:color="auto"/>
          </w:divBdr>
        </w:div>
        <w:div w:id="584802392">
          <w:marLeft w:val="0"/>
          <w:marRight w:val="0"/>
          <w:marTop w:val="0"/>
          <w:marBottom w:val="0"/>
          <w:divBdr>
            <w:top w:val="none" w:sz="0" w:space="0" w:color="auto"/>
            <w:left w:val="none" w:sz="0" w:space="0" w:color="auto"/>
            <w:bottom w:val="none" w:sz="0" w:space="0" w:color="auto"/>
            <w:right w:val="none" w:sz="0" w:space="0" w:color="auto"/>
          </w:divBdr>
        </w:div>
        <w:div w:id="1373921985">
          <w:marLeft w:val="0"/>
          <w:marRight w:val="0"/>
          <w:marTop w:val="0"/>
          <w:marBottom w:val="0"/>
          <w:divBdr>
            <w:top w:val="none" w:sz="0" w:space="0" w:color="auto"/>
            <w:left w:val="none" w:sz="0" w:space="0" w:color="auto"/>
            <w:bottom w:val="none" w:sz="0" w:space="0" w:color="auto"/>
            <w:right w:val="none" w:sz="0" w:space="0" w:color="auto"/>
          </w:divBdr>
        </w:div>
        <w:div w:id="1788354550">
          <w:marLeft w:val="0"/>
          <w:marRight w:val="0"/>
          <w:marTop w:val="0"/>
          <w:marBottom w:val="0"/>
          <w:divBdr>
            <w:top w:val="none" w:sz="0" w:space="0" w:color="auto"/>
            <w:left w:val="none" w:sz="0" w:space="0" w:color="auto"/>
            <w:bottom w:val="none" w:sz="0" w:space="0" w:color="auto"/>
            <w:right w:val="none" w:sz="0" w:space="0" w:color="auto"/>
          </w:divBdr>
        </w:div>
      </w:divsChild>
    </w:div>
    <w:div w:id="733813639">
      <w:bodyDiv w:val="1"/>
      <w:marLeft w:val="0"/>
      <w:marRight w:val="0"/>
      <w:marTop w:val="0"/>
      <w:marBottom w:val="0"/>
      <w:divBdr>
        <w:top w:val="none" w:sz="0" w:space="0" w:color="auto"/>
        <w:left w:val="none" w:sz="0" w:space="0" w:color="auto"/>
        <w:bottom w:val="none" w:sz="0" w:space="0" w:color="auto"/>
        <w:right w:val="none" w:sz="0" w:space="0" w:color="auto"/>
      </w:divBdr>
      <w:divsChild>
        <w:div w:id="2054572949">
          <w:marLeft w:val="0"/>
          <w:marRight w:val="0"/>
          <w:marTop w:val="0"/>
          <w:marBottom w:val="0"/>
          <w:divBdr>
            <w:top w:val="none" w:sz="0" w:space="0" w:color="auto"/>
            <w:left w:val="none" w:sz="0" w:space="0" w:color="auto"/>
            <w:bottom w:val="none" w:sz="0" w:space="0" w:color="auto"/>
            <w:right w:val="none" w:sz="0" w:space="0" w:color="auto"/>
          </w:divBdr>
        </w:div>
        <w:div w:id="851995443">
          <w:marLeft w:val="0"/>
          <w:marRight w:val="0"/>
          <w:marTop w:val="0"/>
          <w:marBottom w:val="0"/>
          <w:divBdr>
            <w:top w:val="none" w:sz="0" w:space="0" w:color="auto"/>
            <w:left w:val="none" w:sz="0" w:space="0" w:color="auto"/>
            <w:bottom w:val="none" w:sz="0" w:space="0" w:color="auto"/>
            <w:right w:val="none" w:sz="0" w:space="0" w:color="auto"/>
          </w:divBdr>
        </w:div>
        <w:div w:id="412363192">
          <w:marLeft w:val="0"/>
          <w:marRight w:val="0"/>
          <w:marTop w:val="0"/>
          <w:marBottom w:val="0"/>
          <w:divBdr>
            <w:top w:val="none" w:sz="0" w:space="0" w:color="auto"/>
            <w:left w:val="none" w:sz="0" w:space="0" w:color="auto"/>
            <w:bottom w:val="none" w:sz="0" w:space="0" w:color="auto"/>
            <w:right w:val="none" w:sz="0" w:space="0" w:color="auto"/>
          </w:divBdr>
        </w:div>
        <w:div w:id="414664540">
          <w:marLeft w:val="0"/>
          <w:marRight w:val="0"/>
          <w:marTop w:val="0"/>
          <w:marBottom w:val="0"/>
          <w:divBdr>
            <w:top w:val="none" w:sz="0" w:space="0" w:color="auto"/>
            <w:left w:val="none" w:sz="0" w:space="0" w:color="auto"/>
            <w:bottom w:val="none" w:sz="0" w:space="0" w:color="auto"/>
            <w:right w:val="none" w:sz="0" w:space="0" w:color="auto"/>
          </w:divBdr>
        </w:div>
      </w:divsChild>
    </w:div>
    <w:div w:id="759331115">
      <w:bodyDiv w:val="1"/>
      <w:marLeft w:val="0"/>
      <w:marRight w:val="0"/>
      <w:marTop w:val="0"/>
      <w:marBottom w:val="0"/>
      <w:divBdr>
        <w:top w:val="none" w:sz="0" w:space="0" w:color="auto"/>
        <w:left w:val="none" w:sz="0" w:space="0" w:color="auto"/>
        <w:bottom w:val="none" w:sz="0" w:space="0" w:color="auto"/>
        <w:right w:val="none" w:sz="0" w:space="0" w:color="auto"/>
      </w:divBdr>
      <w:divsChild>
        <w:div w:id="910654110">
          <w:marLeft w:val="0"/>
          <w:marRight w:val="0"/>
          <w:marTop w:val="0"/>
          <w:marBottom w:val="0"/>
          <w:divBdr>
            <w:top w:val="none" w:sz="0" w:space="0" w:color="auto"/>
            <w:left w:val="none" w:sz="0" w:space="0" w:color="auto"/>
            <w:bottom w:val="none" w:sz="0" w:space="0" w:color="auto"/>
            <w:right w:val="none" w:sz="0" w:space="0" w:color="auto"/>
          </w:divBdr>
        </w:div>
        <w:div w:id="539972184">
          <w:marLeft w:val="0"/>
          <w:marRight w:val="0"/>
          <w:marTop w:val="0"/>
          <w:marBottom w:val="0"/>
          <w:divBdr>
            <w:top w:val="none" w:sz="0" w:space="0" w:color="auto"/>
            <w:left w:val="none" w:sz="0" w:space="0" w:color="auto"/>
            <w:bottom w:val="none" w:sz="0" w:space="0" w:color="auto"/>
            <w:right w:val="none" w:sz="0" w:space="0" w:color="auto"/>
          </w:divBdr>
        </w:div>
        <w:div w:id="627784144">
          <w:marLeft w:val="0"/>
          <w:marRight w:val="0"/>
          <w:marTop w:val="0"/>
          <w:marBottom w:val="0"/>
          <w:divBdr>
            <w:top w:val="none" w:sz="0" w:space="0" w:color="auto"/>
            <w:left w:val="none" w:sz="0" w:space="0" w:color="auto"/>
            <w:bottom w:val="none" w:sz="0" w:space="0" w:color="auto"/>
            <w:right w:val="none" w:sz="0" w:space="0" w:color="auto"/>
          </w:divBdr>
        </w:div>
        <w:div w:id="1977176988">
          <w:marLeft w:val="0"/>
          <w:marRight w:val="0"/>
          <w:marTop w:val="0"/>
          <w:marBottom w:val="0"/>
          <w:divBdr>
            <w:top w:val="none" w:sz="0" w:space="0" w:color="auto"/>
            <w:left w:val="none" w:sz="0" w:space="0" w:color="auto"/>
            <w:bottom w:val="none" w:sz="0" w:space="0" w:color="auto"/>
            <w:right w:val="none" w:sz="0" w:space="0" w:color="auto"/>
          </w:divBdr>
        </w:div>
      </w:divsChild>
    </w:div>
    <w:div w:id="768696631">
      <w:bodyDiv w:val="1"/>
      <w:marLeft w:val="0"/>
      <w:marRight w:val="0"/>
      <w:marTop w:val="0"/>
      <w:marBottom w:val="0"/>
      <w:divBdr>
        <w:top w:val="none" w:sz="0" w:space="0" w:color="auto"/>
        <w:left w:val="none" w:sz="0" w:space="0" w:color="auto"/>
        <w:bottom w:val="none" w:sz="0" w:space="0" w:color="auto"/>
        <w:right w:val="none" w:sz="0" w:space="0" w:color="auto"/>
      </w:divBdr>
      <w:divsChild>
        <w:div w:id="1771897598">
          <w:marLeft w:val="0"/>
          <w:marRight w:val="0"/>
          <w:marTop w:val="0"/>
          <w:marBottom w:val="0"/>
          <w:divBdr>
            <w:top w:val="none" w:sz="0" w:space="0" w:color="auto"/>
            <w:left w:val="none" w:sz="0" w:space="0" w:color="auto"/>
            <w:bottom w:val="none" w:sz="0" w:space="0" w:color="auto"/>
            <w:right w:val="none" w:sz="0" w:space="0" w:color="auto"/>
          </w:divBdr>
        </w:div>
        <w:div w:id="1709573553">
          <w:marLeft w:val="0"/>
          <w:marRight w:val="0"/>
          <w:marTop w:val="0"/>
          <w:marBottom w:val="0"/>
          <w:divBdr>
            <w:top w:val="none" w:sz="0" w:space="0" w:color="auto"/>
            <w:left w:val="none" w:sz="0" w:space="0" w:color="auto"/>
            <w:bottom w:val="none" w:sz="0" w:space="0" w:color="auto"/>
            <w:right w:val="none" w:sz="0" w:space="0" w:color="auto"/>
          </w:divBdr>
        </w:div>
        <w:div w:id="1624573727">
          <w:marLeft w:val="0"/>
          <w:marRight w:val="0"/>
          <w:marTop w:val="0"/>
          <w:marBottom w:val="0"/>
          <w:divBdr>
            <w:top w:val="none" w:sz="0" w:space="0" w:color="auto"/>
            <w:left w:val="none" w:sz="0" w:space="0" w:color="auto"/>
            <w:bottom w:val="none" w:sz="0" w:space="0" w:color="auto"/>
            <w:right w:val="none" w:sz="0" w:space="0" w:color="auto"/>
          </w:divBdr>
        </w:div>
      </w:divsChild>
    </w:div>
    <w:div w:id="926573222">
      <w:bodyDiv w:val="1"/>
      <w:marLeft w:val="0"/>
      <w:marRight w:val="0"/>
      <w:marTop w:val="0"/>
      <w:marBottom w:val="0"/>
      <w:divBdr>
        <w:top w:val="none" w:sz="0" w:space="0" w:color="auto"/>
        <w:left w:val="none" w:sz="0" w:space="0" w:color="auto"/>
        <w:bottom w:val="none" w:sz="0" w:space="0" w:color="auto"/>
        <w:right w:val="none" w:sz="0" w:space="0" w:color="auto"/>
      </w:divBdr>
      <w:divsChild>
        <w:div w:id="1518956881">
          <w:marLeft w:val="0"/>
          <w:marRight w:val="0"/>
          <w:marTop w:val="0"/>
          <w:marBottom w:val="0"/>
          <w:divBdr>
            <w:top w:val="none" w:sz="0" w:space="0" w:color="auto"/>
            <w:left w:val="none" w:sz="0" w:space="0" w:color="auto"/>
            <w:bottom w:val="none" w:sz="0" w:space="0" w:color="auto"/>
            <w:right w:val="none" w:sz="0" w:space="0" w:color="auto"/>
          </w:divBdr>
        </w:div>
        <w:div w:id="1548032859">
          <w:marLeft w:val="0"/>
          <w:marRight w:val="0"/>
          <w:marTop w:val="0"/>
          <w:marBottom w:val="0"/>
          <w:divBdr>
            <w:top w:val="none" w:sz="0" w:space="0" w:color="auto"/>
            <w:left w:val="none" w:sz="0" w:space="0" w:color="auto"/>
            <w:bottom w:val="none" w:sz="0" w:space="0" w:color="auto"/>
            <w:right w:val="none" w:sz="0" w:space="0" w:color="auto"/>
          </w:divBdr>
        </w:div>
        <w:div w:id="93870717">
          <w:marLeft w:val="0"/>
          <w:marRight w:val="0"/>
          <w:marTop w:val="0"/>
          <w:marBottom w:val="0"/>
          <w:divBdr>
            <w:top w:val="none" w:sz="0" w:space="0" w:color="auto"/>
            <w:left w:val="none" w:sz="0" w:space="0" w:color="auto"/>
            <w:bottom w:val="none" w:sz="0" w:space="0" w:color="auto"/>
            <w:right w:val="none" w:sz="0" w:space="0" w:color="auto"/>
          </w:divBdr>
        </w:div>
        <w:div w:id="5788682">
          <w:marLeft w:val="0"/>
          <w:marRight w:val="0"/>
          <w:marTop w:val="0"/>
          <w:marBottom w:val="0"/>
          <w:divBdr>
            <w:top w:val="none" w:sz="0" w:space="0" w:color="auto"/>
            <w:left w:val="none" w:sz="0" w:space="0" w:color="auto"/>
            <w:bottom w:val="none" w:sz="0" w:space="0" w:color="auto"/>
            <w:right w:val="none" w:sz="0" w:space="0" w:color="auto"/>
          </w:divBdr>
        </w:div>
        <w:div w:id="321933936">
          <w:marLeft w:val="0"/>
          <w:marRight w:val="0"/>
          <w:marTop w:val="0"/>
          <w:marBottom w:val="0"/>
          <w:divBdr>
            <w:top w:val="none" w:sz="0" w:space="0" w:color="auto"/>
            <w:left w:val="none" w:sz="0" w:space="0" w:color="auto"/>
            <w:bottom w:val="none" w:sz="0" w:space="0" w:color="auto"/>
            <w:right w:val="none" w:sz="0" w:space="0" w:color="auto"/>
          </w:divBdr>
        </w:div>
        <w:div w:id="1092824470">
          <w:marLeft w:val="0"/>
          <w:marRight w:val="0"/>
          <w:marTop w:val="0"/>
          <w:marBottom w:val="0"/>
          <w:divBdr>
            <w:top w:val="none" w:sz="0" w:space="0" w:color="auto"/>
            <w:left w:val="none" w:sz="0" w:space="0" w:color="auto"/>
            <w:bottom w:val="none" w:sz="0" w:space="0" w:color="auto"/>
            <w:right w:val="none" w:sz="0" w:space="0" w:color="auto"/>
          </w:divBdr>
        </w:div>
        <w:div w:id="2001763663">
          <w:marLeft w:val="0"/>
          <w:marRight w:val="0"/>
          <w:marTop w:val="0"/>
          <w:marBottom w:val="0"/>
          <w:divBdr>
            <w:top w:val="none" w:sz="0" w:space="0" w:color="auto"/>
            <w:left w:val="none" w:sz="0" w:space="0" w:color="auto"/>
            <w:bottom w:val="none" w:sz="0" w:space="0" w:color="auto"/>
            <w:right w:val="none" w:sz="0" w:space="0" w:color="auto"/>
          </w:divBdr>
        </w:div>
        <w:div w:id="2108883767">
          <w:marLeft w:val="0"/>
          <w:marRight w:val="0"/>
          <w:marTop w:val="0"/>
          <w:marBottom w:val="0"/>
          <w:divBdr>
            <w:top w:val="none" w:sz="0" w:space="0" w:color="auto"/>
            <w:left w:val="none" w:sz="0" w:space="0" w:color="auto"/>
            <w:bottom w:val="none" w:sz="0" w:space="0" w:color="auto"/>
            <w:right w:val="none" w:sz="0" w:space="0" w:color="auto"/>
          </w:divBdr>
        </w:div>
        <w:div w:id="1492255485">
          <w:marLeft w:val="0"/>
          <w:marRight w:val="0"/>
          <w:marTop w:val="0"/>
          <w:marBottom w:val="0"/>
          <w:divBdr>
            <w:top w:val="none" w:sz="0" w:space="0" w:color="auto"/>
            <w:left w:val="none" w:sz="0" w:space="0" w:color="auto"/>
            <w:bottom w:val="none" w:sz="0" w:space="0" w:color="auto"/>
            <w:right w:val="none" w:sz="0" w:space="0" w:color="auto"/>
          </w:divBdr>
        </w:div>
        <w:div w:id="46224753">
          <w:marLeft w:val="0"/>
          <w:marRight w:val="0"/>
          <w:marTop w:val="0"/>
          <w:marBottom w:val="0"/>
          <w:divBdr>
            <w:top w:val="none" w:sz="0" w:space="0" w:color="auto"/>
            <w:left w:val="none" w:sz="0" w:space="0" w:color="auto"/>
            <w:bottom w:val="none" w:sz="0" w:space="0" w:color="auto"/>
            <w:right w:val="none" w:sz="0" w:space="0" w:color="auto"/>
          </w:divBdr>
        </w:div>
        <w:div w:id="1995599703">
          <w:marLeft w:val="0"/>
          <w:marRight w:val="0"/>
          <w:marTop w:val="0"/>
          <w:marBottom w:val="0"/>
          <w:divBdr>
            <w:top w:val="none" w:sz="0" w:space="0" w:color="auto"/>
            <w:left w:val="none" w:sz="0" w:space="0" w:color="auto"/>
            <w:bottom w:val="none" w:sz="0" w:space="0" w:color="auto"/>
            <w:right w:val="none" w:sz="0" w:space="0" w:color="auto"/>
          </w:divBdr>
        </w:div>
        <w:div w:id="662687">
          <w:marLeft w:val="0"/>
          <w:marRight w:val="0"/>
          <w:marTop w:val="0"/>
          <w:marBottom w:val="0"/>
          <w:divBdr>
            <w:top w:val="none" w:sz="0" w:space="0" w:color="auto"/>
            <w:left w:val="none" w:sz="0" w:space="0" w:color="auto"/>
            <w:bottom w:val="none" w:sz="0" w:space="0" w:color="auto"/>
            <w:right w:val="none" w:sz="0" w:space="0" w:color="auto"/>
          </w:divBdr>
        </w:div>
        <w:div w:id="2140344823">
          <w:marLeft w:val="0"/>
          <w:marRight w:val="0"/>
          <w:marTop w:val="0"/>
          <w:marBottom w:val="0"/>
          <w:divBdr>
            <w:top w:val="none" w:sz="0" w:space="0" w:color="auto"/>
            <w:left w:val="none" w:sz="0" w:space="0" w:color="auto"/>
            <w:bottom w:val="none" w:sz="0" w:space="0" w:color="auto"/>
            <w:right w:val="none" w:sz="0" w:space="0" w:color="auto"/>
          </w:divBdr>
        </w:div>
      </w:divsChild>
    </w:div>
    <w:div w:id="938413998">
      <w:bodyDiv w:val="1"/>
      <w:marLeft w:val="0"/>
      <w:marRight w:val="0"/>
      <w:marTop w:val="0"/>
      <w:marBottom w:val="0"/>
      <w:divBdr>
        <w:top w:val="none" w:sz="0" w:space="0" w:color="auto"/>
        <w:left w:val="none" w:sz="0" w:space="0" w:color="auto"/>
        <w:bottom w:val="none" w:sz="0" w:space="0" w:color="auto"/>
        <w:right w:val="none" w:sz="0" w:space="0" w:color="auto"/>
      </w:divBdr>
      <w:divsChild>
        <w:div w:id="1075739652">
          <w:marLeft w:val="0"/>
          <w:marRight w:val="0"/>
          <w:marTop w:val="0"/>
          <w:marBottom w:val="0"/>
          <w:divBdr>
            <w:top w:val="none" w:sz="0" w:space="0" w:color="auto"/>
            <w:left w:val="none" w:sz="0" w:space="0" w:color="auto"/>
            <w:bottom w:val="none" w:sz="0" w:space="0" w:color="auto"/>
            <w:right w:val="none" w:sz="0" w:space="0" w:color="auto"/>
          </w:divBdr>
        </w:div>
        <w:div w:id="1222642759">
          <w:marLeft w:val="0"/>
          <w:marRight w:val="0"/>
          <w:marTop w:val="0"/>
          <w:marBottom w:val="0"/>
          <w:divBdr>
            <w:top w:val="none" w:sz="0" w:space="0" w:color="auto"/>
            <w:left w:val="none" w:sz="0" w:space="0" w:color="auto"/>
            <w:bottom w:val="none" w:sz="0" w:space="0" w:color="auto"/>
            <w:right w:val="none" w:sz="0" w:space="0" w:color="auto"/>
          </w:divBdr>
        </w:div>
        <w:div w:id="477648424">
          <w:marLeft w:val="0"/>
          <w:marRight w:val="0"/>
          <w:marTop w:val="0"/>
          <w:marBottom w:val="0"/>
          <w:divBdr>
            <w:top w:val="none" w:sz="0" w:space="0" w:color="auto"/>
            <w:left w:val="none" w:sz="0" w:space="0" w:color="auto"/>
            <w:bottom w:val="none" w:sz="0" w:space="0" w:color="auto"/>
            <w:right w:val="none" w:sz="0" w:space="0" w:color="auto"/>
          </w:divBdr>
        </w:div>
        <w:div w:id="1852836154">
          <w:marLeft w:val="0"/>
          <w:marRight w:val="0"/>
          <w:marTop w:val="0"/>
          <w:marBottom w:val="0"/>
          <w:divBdr>
            <w:top w:val="none" w:sz="0" w:space="0" w:color="auto"/>
            <w:left w:val="none" w:sz="0" w:space="0" w:color="auto"/>
            <w:bottom w:val="none" w:sz="0" w:space="0" w:color="auto"/>
            <w:right w:val="none" w:sz="0" w:space="0" w:color="auto"/>
          </w:divBdr>
        </w:div>
        <w:div w:id="1985967239">
          <w:marLeft w:val="0"/>
          <w:marRight w:val="0"/>
          <w:marTop w:val="0"/>
          <w:marBottom w:val="0"/>
          <w:divBdr>
            <w:top w:val="none" w:sz="0" w:space="0" w:color="auto"/>
            <w:left w:val="none" w:sz="0" w:space="0" w:color="auto"/>
            <w:bottom w:val="none" w:sz="0" w:space="0" w:color="auto"/>
            <w:right w:val="none" w:sz="0" w:space="0" w:color="auto"/>
          </w:divBdr>
        </w:div>
        <w:div w:id="316543529">
          <w:marLeft w:val="0"/>
          <w:marRight w:val="0"/>
          <w:marTop w:val="0"/>
          <w:marBottom w:val="0"/>
          <w:divBdr>
            <w:top w:val="none" w:sz="0" w:space="0" w:color="auto"/>
            <w:left w:val="none" w:sz="0" w:space="0" w:color="auto"/>
            <w:bottom w:val="none" w:sz="0" w:space="0" w:color="auto"/>
            <w:right w:val="none" w:sz="0" w:space="0" w:color="auto"/>
          </w:divBdr>
        </w:div>
      </w:divsChild>
    </w:div>
    <w:div w:id="939024734">
      <w:bodyDiv w:val="1"/>
      <w:marLeft w:val="0"/>
      <w:marRight w:val="0"/>
      <w:marTop w:val="0"/>
      <w:marBottom w:val="0"/>
      <w:divBdr>
        <w:top w:val="none" w:sz="0" w:space="0" w:color="auto"/>
        <w:left w:val="none" w:sz="0" w:space="0" w:color="auto"/>
        <w:bottom w:val="none" w:sz="0" w:space="0" w:color="auto"/>
        <w:right w:val="none" w:sz="0" w:space="0" w:color="auto"/>
      </w:divBdr>
    </w:div>
    <w:div w:id="1056126082">
      <w:bodyDiv w:val="1"/>
      <w:marLeft w:val="0"/>
      <w:marRight w:val="0"/>
      <w:marTop w:val="0"/>
      <w:marBottom w:val="0"/>
      <w:divBdr>
        <w:top w:val="none" w:sz="0" w:space="0" w:color="auto"/>
        <w:left w:val="none" w:sz="0" w:space="0" w:color="auto"/>
        <w:bottom w:val="none" w:sz="0" w:space="0" w:color="auto"/>
        <w:right w:val="none" w:sz="0" w:space="0" w:color="auto"/>
      </w:divBdr>
      <w:divsChild>
        <w:div w:id="1774981756">
          <w:marLeft w:val="0"/>
          <w:marRight w:val="0"/>
          <w:marTop w:val="0"/>
          <w:marBottom w:val="0"/>
          <w:divBdr>
            <w:top w:val="none" w:sz="0" w:space="0" w:color="auto"/>
            <w:left w:val="none" w:sz="0" w:space="0" w:color="auto"/>
            <w:bottom w:val="none" w:sz="0" w:space="0" w:color="auto"/>
            <w:right w:val="none" w:sz="0" w:space="0" w:color="auto"/>
          </w:divBdr>
          <w:divsChild>
            <w:div w:id="610019224">
              <w:marLeft w:val="0"/>
              <w:marRight w:val="0"/>
              <w:marTop w:val="0"/>
              <w:marBottom w:val="0"/>
              <w:divBdr>
                <w:top w:val="none" w:sz="0" w:space="0" w:color="auto"/>
                <w:left w:val="none" w:sz="0" w:space="0" w:color="auto"/>
                <w:bottom w:val="none" w:sz="0" w:space="0" w:color="auto"/>
                <w:right w:val="none" w:sz="0" w:space="0" w:color="auto"/>
              </w:divBdr>
            </w:div>
            <w:div w:id="273564535">
              <w:marLeft w:val="0"/>
              <w:marRight w:val="0"/>
              <w:marTop w:val="0"/>
              <w:marBottom w:val="0"/>
              <w:divBdr>
                <w:top w:val="none" w:sz="0" w:space="0" w:color="auto"/>
                <w:left w:val="none" w:sz="0" w:space="0" w:color="auto"/>
                <w:bottom w:val="none" w:sz="0" w:space="0" w:color="auto"/>
                <w:right w:val="none" w:sz="0" w:space="0" w:color="auto"/>
              </w:divBdr>
            </w:div>
            <w:div w:id="929697829">
              <w:marLeft w:val="0"/>
              <w:marRight w:val="0"/>
              <w:marTop w:val="0"/>
              <w:marBottom w:val="0"/>
              <w:divBdr>
                <w:top w:val="none" w:sz="0" w:space="0" w:color="auto"/>
                <w:left w:val="none" w:sz="0" w:space="0" w:color="auto"/>
                <w:bottom w:val="none" w:sz="0" w:space="0" w:color="auto"/>
                <w:right w:val="none" w:sz="0" w:space="0" w:color="auto"/>
              </w:divBdr>
            </w:div>
            <w:div w:id="1769883210">
              <w:marLeft w:val="0"/>
              <w:marRight w:val="0"/>
              <w:marTop w:val="0"/>
              <w:marBottom w:val="0"/>
              <w:divBdr>
                <w:top w:val="none" w:sz="0" w:space="0" w:color="auto"/>
                <w:left w:val="none" w:sz="0" w:space="0" w:color="auto"/>
                <w:bottom w:val="none" w:sz="0" w:space="0" w:color="auto"/>
                <w:right w:val="none" w:sz="0" w:space="0" w:color="auto"/>
              </w:divBdr>
            </w:div>
            <w:div w:id="474371087">
              <w:marLeft w:val="0"/>
              <w:marRight w:val="0"/>
              <w:marTop w:val="0"/>
              <w:marBottom w:val="0"/>
              <w:divBdr>
                <w:top w:val="none" w:sz="0" w:space="0" w:color="auto"/>
                <w:left w:val="none" w:sz="0" w:space="0" w:color="auto"/>
                <w:bottom w:val="none" w:sz="0" w:space="0" w:color="auto"/>
                <w:right w:val="none" w:sz="0" w:space="0" w:color="auto"/>
              </w:divBdr>
            </w:div>
            <w:div w:id="1842503320">
              <w:marLeft w:val="0"/>
              <w:marRight w:val="0"/>
              <w:marTop w:val="0"/>
              <w:marBottom w:val="0"/>
              <w:divBdr>
                <w:top w:val="none" w:sz="0" w:space="0" w:color="auto"/>
                <w:left w:val="none" w:sz="0" w:space="0" w:color="auto"/>
                <w:bottom w:val="none" w:sz="0" w:space="0" w:color="auto"/>
                <w:right w:val="none" w:sz="0" w:space="0" w:color="auto"/>
              </w:divBdr>
            </w:div>
            <w:div w:id="503016616">
              <w:marLeft w:val="0"/>
              <w:marRight w:val="0"/>
              <w:marTop w:val="0"/>
              <w:marBottom w:val="0"/>
              <w:divBdr>
                <w:top w:val="none" w:sz="0" w:space="0" w:color="auto"/>
                <w:left w:val="none" w:sz="0" w:space="0" w:color="auto"/>
                <w:bottom w:val="none" w:sz="0" w:space="0" w:color="auto"/>
                <w:right w:val="none" w:sz="0" w:space="0" w:color="auto"/>
              </w:divBdr>
            </w:div>
            <w:div w:id="2139449094">
              <w:marLeft w:val="0"/>
              <w:marRight w:val="0"/>
              <w:marTop w:val="0"/>
              <w:marBottom w:val="0"/>
              <w:divBdr>
                <w:top w:val="none" w:sz="0" w:space="0" w:color="auto"/>
                <w:left w:val="none" w:sz="0" w:space="0" w:color="auto"/>
                <w:bottom w:val="none" w:sz="0" w:space="0" w:color="auto"/>
                <w:right w:val="none" w:sz="0" w:space="0" w:color="auto"/>
              </w:divBdr>
            </w:div>
          </w:divsChild>
        </w:div>
        <w:div w:id="1501576688">
          <w:marLeft w:val="0"/>
          <w:marRight w:val="0"/>
          <w:marTop w:val="0"/>
          <w:marBottom w:val="0"/>
          <w:divBdr>
            <w:top w:val="none" w:sz="0" w:space="0" w:color="auto"/>
            <w:left w:val="none" w:sz="0" w:space="0" w:color="auto"/>
            <w:bottom w:val="none" w:sz="0" w:space="0" w:color="auto"/>
            <w:right w:val="none" w:sz="0" w:space="0" w:color="auto"/>
          </w:divBdr>
          <w:divsChild>
            <w:div w:id="2377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9985">
      <w:bodyDiv w:val="1"/>
      <w:marLeft w:val="0"/>
      <w:marRight w:val="0"/>
      <w:marTop w:val="0"/>
      <w:marBottom w:val="0"/>
      <w:divBdr>
        <w:top w:val="none" w:sz="0" w:space="0" w:color="auto"/>
        <w:left w:val="none" w:sz="0" w:space="0" w:color="auto"/>
        <w:bottom w:val="none" w:sz="0" w:space="0" w:color="auto"/>
        <w:right w:val="none" w:sz="0" w:space="0" w:color="auto"/>
      </w:divBdr>
      <w:divsChild>
        <w:div w:id="976837353">
          <w:marLeft w:val="0"/>
          <w:marRight w:val="0"/>
          <w:marTop w:val="0"/>
          <w:marBottom w:val="0"/>
          <w:divBdr>
            <w:top w:val="none" w:sz="0" w:space="0" w:color="auto"/>
            <w:left w:val="none" w:sz="0" w:space="0" w:color="auto"/>
            <w:bottom w:val="none" w:sz="0" w:space="0" w:color="auto"/>
            <w:right w:val="none" w:sz="0" w:space="0" w:color="auto"/>
          </w:divBdr>
        </w:div>
        <w:div w:id="835848059">
          <w:marLeft w:val="0"/>
          <w:marRight w:val="0"/>
          <w:marTop w:val="0"/>
          <w:marBottom w:val="0"/>
          <w:divBdr>
            <w:top w:val="none" w:sz="0" w:space="0" w:color="auto"/>
            <w:left w:val="none" w:sz="0" w:space="0" w:color="auto"/>
            <w:bottom w:val="none" w:sz="0" w:space="0" w:color="auto"/>
            <w:right w:val="none" w:sz="0" w:space="0" w:color="auto"/>
          </w:divBdr>
        </w:div>
        <w:div w:id="2011908431">
          <w:marLeft w:val="0"/>
          <w:marRight w:val="0"/>
          <w:marTop w:val="0"/>
          <w:marBottom w:val="0"/>
          <w:divBdr>
            <w:top w:val="none" w:sz="0" w:space="0" w:color="auto"/>
            <w:left w:val="none" w:sz="0" w:space="0" w:color="auto"/>
            <w:bottom w:val="none" w:sz="0" w:space="0" w:color="auto"/>
            <w:right w:val="none" w:sz="0" w:space="0" w:color="auto"/>
          </w:divBdr>
        </w:div>
        <w:div w:id="1886677029">
          <w:marLeft w:val="0"/>
          <w:marRight w:val="0"/>
          <w:marTop w:val="0"/>
          <w:marBottom w:val="0"/>
          <w:divBdr>
            <w:top w:val="none" w:sz="0" w:space="0" w:color="auto"/>
            <w:left w:val="none" w:sz="0" w:space="0" w:color="auto"/>
            <w:bottom w:val="none" w:sz="0" w:space="0" w:color="auto"/>
            <w:right w:val="none" w:sz="0" w:space="0" w:color="auto"/>
          </w:divBdr>
        </w:div>
        <w:div w:id="2024235617">
          <w:marLeft w:val="0"/>
          <w:marRight w:val="0"/>
          <w:marTop w:val="0"/>
          <w:marBottom w:val="0"/>
          <w:divBdr>
            <w:top w:val="none" w:sz="0" w:space="0" w:color="auto"/>
            <w:left w:val="none" w:sz="0" w:space="0" w:color="auto"/>
            <w:bottom w:val="none" w:sz="0" w:space="0" w:color="auto"/>
            <w:right w:val="none" w:sz="0" w:space="0" w:color="auto"/>
          </w:divBdr>
        </w:div>
        <w:div w:id="1025520234">
          <w:marLeft w:val="0"/>
          <w:marRight w:val="0"/>
          <w:marTop w:val="0"/>
          <w:marBottom w:val="0"/>
          <w:divBdr>
            <w:top w:val="none" w:sz="0" w:space="0" w:color="auto"/>
            <w:left w:val="none" w:sz="0" w:space="0" w:color="auto"/>
            <w:bottom w:val="none" w:sz="0" w:space="0" w:color="auto"/>
            <w:right w:val="none" w:sz="0" w:space="0" w:color="auto"/>
          </w:divBdr>
        </w:div>
        <w:div w:id="275336619">
          <w:marLeft w:val="0"/>
          <w:marRight w:val="0"/>
          <w:marTop w:val="0"/>
          <w:marBottom w:val="0"/>
          <w:divBdr>
            <w:top w:val="none" w:sz="0" w:space="0" w:color="auto"/>
            <w:left w:val="none" w:sz="0" w:space="0" w:color="auto"/>
            <w:bottom w:val="none" w:sz="0" w:space="0" w:color="auto"/>
            <w:right w:val="none" w:sz="0" w:space="0" w:color="auto"/>
          </w:divBdr>
        </w:div>
        <w:div w:id="798185140">
          <w:marLeft w:val="0"/>
          <w:marRight w:val="0"/>
          <w:marTop w:val="0"/>
          <w:marBottom w:val="0"/>
          <w:divBdr>
            <w:top w:val="none" w:sz="0" w:space="0" w:color="auto"/>
            <w:left w:val="none" w:sz="0" w:space="0" w:color="auto"/>
            <w:bottom w:val="none" w:sz="0" w:space="0" w:color="auto"/>
            <w:right w:val="none" w:sz="0" w:space="0" w:color="auto"/>
          </w:divBdr>
        </w:div>
        <w:div w:id="1456095183">
          <w:marLeft w:val="0"/>
          <w:marRight w:val="0"/>
          <w:marTop w:val="0"/>
          <w:marBottom w:val="0"/>
          <w:divBdr>
            <w:top w:val="none" w:sz="0" w:space="0" w:color="auto"/>
            <w:left w:val="none" w:sz="0" w:space="0" w:color="auto"/>
            <w:bottom w:val="none" w:sz="0" w:space="0" w:color="auto"/>
            <w:right w:val="none" w:sz="0" w:space="0" w:color="auto"/>
          </w:divBdr>
        </w:div>
        <w:div w:id="265894374">
          <w:marLeft w:val="0"/>
          <w:marRight w:val="0"/>
          <w:marTop w:val="0"/>
          <w:marBottom w:val="0"/>
          <w:divBdr>
            <w:top w:val="none" w:sz="0" w:space="0" w:color="auto"/>
            <w:left w:val="none" w:sz="0" w:space="0" w:color="auto"/>
            <w:bottom w:val="none" w:sz="0" w:space="0" w:color="auto"/>
            <w:right w:val="none" w:sz="0" w:space="0" w:color="auto"/>
          </w:divBdr>
        </w:div>
        <w:div w:id="894122181">
          <w:marLeft w:val="0"/>
          <w:marRight w:val="0"/>
          <w:marTop w:val="0"/>
          <w:marBottom w:val="0"/>
          <w:divBdr>
            <w:top w:val="none" w:sz="0" w:space="0" w:color="auto"/>
            <w:left w:val="none" w:sz="0" w:space="0" w:color="auto"/>
            <w:bottom w:val="none" w:sz="0" w:space="0" w:color="auto"/>
            <w:right w:val="none" w:sz="0" w:space="0" w:color="auto"/>
          </w:divBdr>
        </w:div>
        <w:div w:id="141822185">
          <w:marLeft w:val="0"/>
          <w:marRight w:val="0"/>
          <w:marTop w:val="0"/>
          <w:marBottom w:val="0"/>
          <w:divBdr>
            <w:top w:val="none" w:sz="0" w:space="0" w:color="auto"/>
            <w:left w:val="none" w:sz="0" w:space="0" w:color="auto"/>
            <w:bottom w:val="none" w:sz="0" w:space="0" w:color="auto"/>
            <w:right w:val="none" w:sz="0" w:space="0" w:color="auto"/>
          </w:divBdr>
        </w:div>
        <w:div w:id="1403259820">
          <w:marLeft w:val="0"/>
          <w:marRight w:val="0"/>
          <w:marTop w:val="0"/>
          <w:marBottom w:val="0"/>
          <w:divBdr>
            <w:top w:val="none" w:sz="0" w:space="0" w:color="auto"/>
            <w:left w:val="none" w:sz="0" w:space="0" w:color="auto"/>
            <w:bottom w:val="none" w:sz="0" w:space="0" w:color="auto"/>
            <w:right w:val="none" w:sz="0" w:space="0" w:color="auto"/>
          </w:divBdr>
        </w:div>
        <w:div w:id="1503819344">
          <w:marLeft w:val="0"/>
          <w:marRight w:val="0"/>
          <w:marTop w:val="0"/>
          <w:marBottom w:val="0"/>
          <w:divBdr>
            <w:top w:val="none" w:sz="0" w:space="0" w:color="auto"/>
            <w:left w:val="none" w:sz="0" w:space="0" w:color="auto"/>
            <w:bottom w:val="none" w:sz="0" w:space="0" w:color="auto"/>
            <w:right w:val="none" w:sz="0" w:space="0" w:color="auto"/>
          </w:divBdr>
        </w:div>
        <w:div w:id="216203406">
          <w:marLeft w:val="0"/>
          <w:marRight w:val="0"/>
          <w:marTop w:val="0"/>
          <w:marBottom w:val="0"/>
          <w:divBdr>
            <w:top w:val="none" w:sz="0" w:space="0" w:color="auto"/>
            <w:left w:val="none" w:sz="0" w:space="0" w:color="auto"/>
            <w:bottom w:val="none" w:sz="0" w:space="0" w:color="auto"/>
            <w:right w:val="none" w:sz="0" w:space="0" w:color="auto"/>
          </w:divBdr>
        </w:div>
        <w:div w:id="1386949977">
          <w:marLeft w:val="0"/>
          <w:marRight w:val="0"/>
          <w:marTop w:val="0"/>
          <w:marBottom w:val="0"/>
          <w:divBdr>
            <w:top w:val="none" w:sz="0" w:space="0" w:color="auto"/>
            <w:left w:val="none" w:sz="0" w:space="0" w:color="auto"/>
            <w:bottom w:val="none" w:sz="0" w:space="0" w:color="auto"/>
            <w:right w:val="none" w:sz="0" w:space="0" w:color="auto"/>
          </w:divBdr>
        </w:div>
        <w:div w:id="957831275">
          <w:marLeft w:val="0"/>
          <w:marRight w:val="0"/>
          <w:marTop w:val="0"/>
          <w:marBottom w:val="0"/>
          <w:divBdr>
            <w:top w:val="none" w:sz="0" w:space="0" w:color="auto"/>
            <w:left w:val="none" w:sz="0" w:space="0" w:color="auto"/>
            <w:bottom w:val="none" w:sz="0" w:space="0" w:color="auto"/>
            <w:right w:val="none" w:sz="0" w:space="0" w:color="auto"/>
          </w:divBdr>
        </w:div>
        <w:div w:id="535237128">
          <w:marLeft w:val="0"/>
          <w:marRight w:val="0"/>
          <w:marTop w:val="0"/>
          <w:marBottom w:val="0"/>
          <w:divBdr>
            <w:top w:val="none" w:sz="0" w:space="0" w:color="auto"/>
            <w:left w:val="none" w:sz="0" w:space="0" w:color="auto"/>
            <w:bottom w:val="none" w:sz="0" w:space="0" w:color="auto"/>
            <w:right w:val="none" w:sz="0" w:space="0" w:color="auto"/>
          </w:divBdr>
        </w:div>
        <w:div w:id="1527788392">
          <w:marLeft w:val="0"/>
          <w:marRight w:val="0"/>
          <w:marTop w:val="0"/>
          <w:marBottom w:val="0"/>
          <w:divBdr>
            <w:top w:val="none" w:sz="0" w:space="0" w:color="auto"/>
            <w:left w:val="none" w:sz="0" w:space="0" w:color="auto"/>
            <w:bottom w:val="none" w:sz="0" w:space="0" w:color="auto"/>
            <w:right w:val="none" w:sz="0" w:space="0" w:color="auto"/>
          </w:divBdr>
        </w:div>
        <w:div w:id="838541037">
          <w:marLeft w:val="0"/>
          <w:marRight w:val="0"/>
          <w:marTop w:val="0"/>
          <w:marBottom w:val="0"/>
          <w:divBdr>
            <w:top w:val="none" w:sz="0" w:space="0" w:color="auto"/>
            <w:left w:val="none" w:sz="0" w:space="0" w:color="auto"/>
            <w:bottom w:val="none" w:sz="0" w:space="0" w:color="auto"/>
            <w:right w:val="none" w:sz="0" w:space="0" w:color="auto"/>
          </w:divBdr>
        </w:div>
        <w:div w:id="2071612901">
          <w:marLeft w:val="0"/>
          <w:marRight w:val="0"/>
          <w:marTop w:val="0"/>
          <w:marBottom w:val="0"/>
          <w:divBdr>
            <w:top w:val="none" w:sz="0" w:space="0" w:color="auto"/>
            <w:left w:val="none" w:sz="0" w:space="0" w:color="auto"/>
            <w:bottom w:val="none" w:sz="0" w:space="0" w:color="auto"/>
            <w:right w:val="none" w:sz="0" w:space="0" w:color="auto"/>
          </w:divBdr>
        </w:div>
        <w:div w:id="1698040555">
          <w:marLeft w:val="0"/>
          <w:marRight w:val="0"/>
          <w:marTop w:val="0"/>
          <w:marBottom w:val="0"/>
          <w:divBdr>
            <w:top w:val="none" w:sz="0" w:space="0" w:color="auto"/>
            <w:left w:val="none" w:sz="0" w:space="0" w:color="auto"/>
            <w:bottom w:val="none" w:sz="0" w:space="0" w:color="auto"/>
            <w:right w:val="none" w:sz="0" w:space="0" w:color="auto"/>
          </w:divBdr>
        </w:div>
        <w:div w:id="1731147963">
          <w:marLeft w:val="0"/>
          <w:marRight w:val="0"/>
          <w:marTop w:val="0"/>
          <w:marBottom w:val="0"/>
          <w:divBdr>
            <w:top w:val="none" w:sz="0" w:space="0" w:color="auto"/>
            <w:left w:val="none" w:sz="0" w:space="0" w:color="auto"/>
            <w:bottom w:val="none" w:sz="0" w:space="0" w:color="auto"/>
            <w:right w:val="none" w:sz="0" w:space="0" w:color="auto"/>
          </w:divBdr>
        </w:div>
        <w:div w:id="2016298026">
          <w:marLeft w:val="0"/>
          <w:marRight w:val="0"/>
          <w:marTop w:val="0"/>
          <w:marBottom w:val="0"/>
          <w:divBdr>
            <w:top w:val="none" w:sz="0" w:space="0" w:color="auto"/>
            <w:left w:val="none" w:sz="0" w:space="0" w:color="auto"/>
            <w:bottom w:val="none" w:sz="0" w:space="0" w:color="auto"/>
            <w:right w:val="none" w:sz="0" w:space="0" w:color="auto"/>
          </w:divBdr>
        </w:div>
        <w:div w:id="229123157">
          <w:marLeft w:val="0"/>
          <w:marRight w:val="0"/>
          <w:marTop w:val="0"/>
          <w:marBottom w:val="0"/>
          <w:divBdr>
            <w:top w:val="none" w:sz="0" w:space="0" w:color="auto"/>
            <w:left w:val="none" w:sz="0" w:space="0" w:color="auto"/>
            <w:bottom w:val="none" w:sz="0" w:space="0" w:color="auto"/>
            <w:right w:val="none" w:sz="0" w:space="0" w:color="auto"/>
          </w:divBdr>
        </w:div>
        <w:div w:id="1505516694">
          <w:marLeft w:val="0"/>
          <w:marRight w:val="0"/>
          <w:marTop w:val="0"/>
          <w:marBottom w:val="0"/>
          <w:divBdr>
            <w:top w:val="none" w:sz="0" w:space="0" w:color="auto"/>
            <w:left w:val="none" w:sz="0" w:space="0" w:color="auto"/>
            <w:bottom w:val="none" w:sz="0" w:space="0" w:color="auto"/>
            <w:right w:val="none" w:sz="0" w:space="0" w:color="auto"/>
          </w:divBdr>
        </w:div>
        <w:div w:id="128134889">
          <w:marLeft w:val="0"/>
          <w:marRight w:val="0"/>
          <w:marTop w:val="0"/>
          <w:marBottom w:val="0"/>
          <w:divBdr>
            <w:top w:val="none" w:sz="0" w:space="0" w:color="auto"/>
            <w:left w:val="none" w:sz="0" w:space="0" w:color="auto"/>
            <w:bottom w:val="none" w:sz="0" w:space="0" w:color="auto"/>
            <w:right w:val="none" w:sz="0" w:space="0" w:color="auto"/>
          </w:divBdr>
        </w:div>
      </w:divsChild>
    </w:div>
    <w:div w:id="1257984873">
      <w:bodyDiv w:val="1"/>
      <w:marLeft w:val="0"/>
      <w:marRight w:val="0"/>
      <w:marTop w:val="0"/>
      <w:marBottom w:val="0"/>
      <w:divBdr>
        <w:top w:val="none" w:sz="0" w:space="0" w:color="auto"/>
        <w:left w:val="none" w:sz="0" w:space="0" w:color="auto"/>
        <w:bottom w:val="none" w:sz="0" w:space="0" w:color="auto"/>
        <w:right w:val="none" w:sz="0" w:space="0" w:color="auto"/>
      </w:divBdr>
      <w:divsChild>
        <w:div w:id="1769277319">
          <w:marLeft w:val="0"/>
          <w:marRight w:val="0"/>
          <w:marTop w:val="0"/>
          <w:marBottom w:val="0"/>
          <w:divBdr>
            <w:top w:val="none" w:sz="0" w:space="0" w:color="auto"/>
            <w:left w:val="none" w:sz="0" w:space="0" w:color="auto"/>
            <w:bottom w:val="none" w:sz="0" w:space="0" w:color="auto"/>
            <w:right w:val="none" w:sz="0" w:space="0" w:color="auto"/>
          </w:divBdr>
        </w:div>
        <w:div w:id="1383361943">
          <w:marLeft w:val="0"/>
          <w:marRight w:val="0"/>
          <w:marTop w:val="0"/>
          <w:marBottom w:val="0"/>
          <w:divBdr>
            <w:top w:val="none" w:sz="0" w:space="0" w:color="auto"/>
            <w:left w:val="none" w:sz="0" w:space="0" w:color="auto"/>
            <w:bottom w:val="none" w:sz="0" w:space="0" w:color="auto"/>
            <w:right w:val="none" w:sz="0" w:space="0" w:color="auto"/>
          </w:divBdr>
        </w:div>
        <w:div w:id="1450663568">
          <w:marLeft w:val="0"/>
          <w:marRight w:val="0"/>
          <w:marTop w:val="0"/>
          <w:marBottom w:val="0"/>
          <w:divBdr>
            <w:top w:val="none" w:sz="0" w:space="0" w:color="auto"/>
            <w:left w:val="none" w:sz="0" w:space="0" w:color="auto"/>
            <w:bottom w:val="none" w:sz="0" w:space="0" w:color="auto"/>
            <w:right w:val="none" w:sz="0" w:space="0" w:color="auto"/>
          </w:divBdr>
        </w:div>
        <w:div w:id="1846240535">
          <w:marLeft w:val="0"/>
          <w:marRight w:val="0"/>
          <w:marTop w:val="0"/>
          <w:marBottom w:val="0"/>
          <w:divBdr>
            <w:top w:val="none" w:sz="0" w:space="0" w:color="auto"/>
            <w:left w:val="none" w:sz="0" w:space="0" w:color="auto"/>
            <w:bottom w:val="none" w:sz="0" w:space="0" w:color="auto"/>
            <w:right w:val="none" w:sz="0" w:space="0" w:color="auto"/>
          </w:divBdr>
        </w:div>
      </w:divsChild>
    </w:div>
    <w:div w:id="1260140961">
      <w:bodyDiv w:val="1"/>
      <w:marLeft w:val="0"/>
      <w:marRight w:val="0"/>
      <w:marTop w:val="0"/>
      <w:marBottom w:val="0"/>
      <w:divBdr>
        <w:top w:val="none" w:sz="0" w:space="0" w:color="auto"/>
        <w:left w:val="none" w:sz="0" w:space="0" w:color="auto"/>
        <w:bottom w:val="none" w:sz="0" w:space="0" w:color="auto"/>
        <w:right w:val="none" w:sz="0" w:space="0" w:color="auto"/>
      </w:divBdr>
    </w:div>
    <w:div w:id="1408500985">
      <w:bodyDiv w:val="1"/>
      <w:marLeft w:val="0"/>
      <w:marRight w:val="0"/>
      <w:marTop w:val="0"/>
      <w:marBottom w:val="0"/>
      <w:divBdr>
        <w:top w:val="none" w:sz="0" w:space="0" w:color="auto"/>
        <w:left w:val="none" w:sz="0" w:space="0" w:color="auto"/>
        <w:bottom w:val="none" w:sz="0" w:space="0" w:color="auto"/>
        <w:right w:val="none" w:sz="0" w:space="0" w:color="auto"/>
      </w:divBdr>
      <w:divsChild>
        <w:div w:id="1670592384">
          <w:marLeft w:val="0"/>
          <w:marRight w:val="0"/>
          <w:marTop w:val="0"/>
          <w:marBottom w:val="0"/>
          <w:divBdr>
            <w:top w:val="none" w:sz="0" w:space="0" w:color="auto"/>
            <w:left w:val="none" w:sz="0" w:space="0" w:color="auto"/>
            <w:bottom w:val="none" w:sz="0" w:space="0" w:color="auto"/>
            <w:right w:val="none" w:sz="0" w:space="0" w:color="auto"/>
          </w:divBdr>
        </w:div>
        <w:div w:id="1184443623">
          <w:marLeft w:val="0"/>
          <w:marRight w:val="0"/>
          <w:marTop w:val="0"/>
          <w:marBottom w:val="0"/>
          <w:divBdr>
            <w:top w:val="none" w:sz="0" w:space="0" w:color="auto"/>
            <w:left w:val="none" w:sz="0" w:space="0" w:color="auto"/>
            <w:bottom w:val="none" w:sz="0" w:space="0" w:color="auto"/>
            <w:right w:val="none" w:sz="0" w:space="0" w:color="auto"/>
          </w:divBdr>
        </w:div>
        <w:div w:id="647131326">
          <w:marLeft w:val="0"/>
          <w:marRight w:val="0"/>
          <w:marTop w:val="0"/>
          <w:marBottom w:val="0"/>
          <w:divBdr>
            <w:top w:val="none" w:sz="0" w:space="0" w:color="auto"/>
            <w:left w:val="none" w:sz="0" w:space="0" w:color="auto"/>
            <w:bottom w:val="none" w:sz="0" w:space="0" w:color="auto"/>
            <w:right w:val="none" w:sz="0" w:space="0" w:color="auto"/>
          </w:divBdr>
        </w:div>
        <w:div w:id="1475172036">
          <w:marLeft w:val="0"/>
          <w:marRight w:val="0"/>
          <w:marTop w:val="0"/>
          <w:marBottom w:val="0"/>
          <w:divBdr>
            <w:top w:val="none" w:sz="0" w:space="0" w:color="auto"/>
            <w:left w:val="none" w:sz="0" w:space="0" w:color="auto"/>
            <w:bottom w:val="none" w:sz="0" w:space="0" w:color="auto"/>
            <w:right w:val="none" w:sz="0" w:space="0" w:color="auto"/>
          </w:divBdr>
        </w:div>
        <w:div w:id="1067416967">
          <w:marLeft w:val="0"/>
          <w:marRight w:val="0"/>
          <w:marTop w:val="0"/>
          <w:marBottom w:val="0"/>
          <w:divBdr>
            <w:top w:val="none" w:sz="0" w:space="0" w:color="auto"/>
            <w:left w:val="none" w:sz="0" w:space="0" w:color="auto"/>
            <w:bottom w:val="none" w:sz="0" w:space="0" w:color="auto"/>
            <w:right w:val="none" w:sz="0" w:space="0" w:color="auto"/>
          </w:divBdr>
        </w:div>
      </w:divsChild>
    </w:div>
    <w:div w:id="1473870152">
      <w:bodyDiv w:val="1"/>
      <w:marLeft w:val="0"/>
      <w:marRight w:val="0"/>
      <w:marTop w:val="0"/>
      <w:marBottom w:val="0"/>
      <w:divBdr>
        <w:top w:val="none" w:sz="0" w:space="0" w:color="auto"/>
        <w:left w:val="none" w:sz="0" w:space="0" w:color="auto"/>
        <w:bottom w:val="none" w:sz="0" w:space="0" w:color="auto"/>
        <w:right w:val="none" w:sz="0" w:space="0" w:color="auto"/>
      </w:divBdr>
      <w:divsChild>
        <w:div w:id="937177592">
          <w:marLeft w:val="0"/>
          <w:marRight w:val="0"/>
          <w:marTop w:val="0"/>
          <w:marBottom w:val="0"/>
          <w:divBdr>
            <w:top w:val="none" w:sz="0" w:space="0" w:color="auto"/>
            <w:left w:val="none" w:sz="0" w:space="0" w:color="auto"/>
            <w:bottom w:val="none" w:sz="0" w:space="0" w:color="auto"/>
            <w:right w:val="none" w:sz="0" w:space="0" w:color="auto"/>
          </w:divBdr>
        </w:div>
        <w:div w:id="436876886">
          <w:marLeft w:val="0"/>
          <w:marRight w:val="0"/>
          <w:marTop w:val="0"/>
          <w:marBottom w:val="0"/>
          <w:divBdr>
            <w:top w:val="none" w:sz="0" w:space="0" w:color="auto"/>
            <w:left w:val="none" w:sz="0" w:space="0" w:color="auto"/>
            <w:bottom w:val="none" w:sz="0" w:space="0" w:color="auto"/>
            <w:right w:val="none" w:sz="0" w:space="0" w:color="auto"/>
          </w:divBdr>
        </w:div>
        <w:div w:id="154421750">
          <w:marLeft w:val="0"/>
          <w:marRight w:val="0"/>
          <w:marTop w:val="0"/>
          <w:marBottom w:val="0"/>
          <w:divBdr>
            <w:top w:val="none" w:sz="0" w:space="0" w:color="auto"/>
            <w:left w:val="none" w:sz="0" w:space="0" w:color="auto"/>
            <w:bottom w:val="none" w:sz="0" w:space="0" w:color="auto"/>
            <w:right w:val="none" w:sz="0" w:space="0" w:color="auto"/>
          </w:divBdr>
        </w:div>
        <w:div w:id="2043893211">
          <w:marLeft w:val="0"/>
          <w:marRight w:val="0"/>
          <w:marTop w:val="0"/>
          <w:marBottom w:val="0"/>
          <w:divBdr>
            <w:top w:val="none" w:sz="0" w:space="0" w:color="auto"/>
            <w:left w:val="none" w:sz="0" w:space="0" w:color="auto"/>
            <w:bottom w:val="none" w:sz="0" w:space="0" w:color="auto"/>
            <w:right w:val="none" w:sz="0" w:space="0" w:color="auto"/>
          </w:divBdr>
        </w:div>
      </w:divsChild>
    </w:div>
    <w:div w:id="1511024995">
      <w:bodyDiv w:val="1"/>
      <w:marLeft w:val="0"/>
      <w:marRight w:val="0"/>
      <w:marTop w:val="0"/>
      <w:marBottom w:val="0"/>
      <w:divBdr>
        <w:top w:val="none" w:sz="0" w:space="0" w:color="auto"/>
        <w:left w:val="none" w:sz="0" w:space="0" w:color="auto"/>
        <w:bottom w:val="none" w:sz="0" w:space="0" w:color="auto"/>
        <w:right w:val="none" w:sz="0" w:space="0" w:color="auto"/>
      </w:divBdr>
      <w:divsChild>
        <w:div w:id="1578631737">
          <w:marLeft w:val="0"/>
          <w:marRight w:val="0"/>
          <w:marTop w:val="0"/>
          <w:marBottom w:val="0"/>
          <w:divBdr>
            <w:top w:val="none" w:sz="0" w:space="0" w:color="auto"/>
            <w:left w:val="none" w:sz="0" w:space="0" w:color="auto"/>
            <w:bottom w:val="none" w:sz="0" w:space="0" w:color="auto"/>
            <w:right w:val="none" w:sz="0" w:space="0" w:color="auto"/>
          </w:divBdr>
        </w:div>
        <w:div w:id="1214544171">
          <w:marLeft w:val="0"/>
          <w:marRight w:val="0"/>
          <w:marTop w:val="0"/>
          <w:marBottom w:val="0"/>
          <w:divBdr>
            <w:top w:val="none" w:sz="0" w:space="0" w:color="auto"/>
            <w:left w:val="none" w:sz="0" w:space="0" w:color="auto"/>
            <w:bottom w:val="none" w:sz="0" w:space="0" w:color="auto"/>
            <w:right w:val="none" w:sz="0" w:space="0" w:color="auto"/>
          </w:divBdr>
        </w:div>
        <w:div w:id="537593327">
          <w:marLeft w:val="0"/>
          <w:marRight w:val="0"/>
          <w:marTop w:val="0"/>
          <w:marBottom w:val="0"/>
          <w:divBdr>
            <w:top w:val="none" w:sz="0" w:space="0" w:color="auto"/>
            <w:left w:val="none" w:sz="0" w:space="0" w:color="auto"/>
            <w:bottom w:val="none" w:sz="0" w:space="0" w:color="auto"/>
            <w:right w:val="none" w:sz="0" w:space="0" w:color="auto"/>
          </w:divBdr>
        </w:div>
        <w:div w:id="757479656">
          <w:marLeft w:val="0"/>
          <w:marRight w:val="0"/>
          <w:marTop w:val="0"/>
          <w:marBottom w:val="0"/>
          <w:divBdr>
            <w:top w:val="none" w:sz="0" w:space="0" w:color="auto"/>
            <w:left w:val="none" w:sz="0" w:space="0" w:color="auto"/>
            <w:bottom w:val="none" w:sz="0" w:space="0" w:color="auto"/>
            <w:right w:val="none" w:sz="0" w:space="0" w:color="auto"/>
          </w:divBdr>
        </w:div>
        <w:div w:id="920522532">
          <w:marLeft w:val="0"/>
          <w:marRight w:val="0"/>
          <w:marTop w:val="0"/>
          <w:marBottom w:val="0"/>
          <w:divBdr>
            <w:top w:val="none" w:sz="0" w:space="0" w:color="auto"/>
            <w:left w:val="none" w:sz="0" w:space="0" w:color="auto"/>
            <w:bottom w:val="none" w:sz="0" w:space="0" w:color="auto"/>
            <w:right w:val="none" w:sz="0" w:space="0" w:color="auto"/>
          </w:divBdr>
        </w:div>
      </w:divsChild>
    </w:div>
    <w:div w:id="1511526793">
      <w:bodyDiv w:val="1"/>
      <w:marLeft w:val="0"/>
      <w:marRight w:val="0"/>
      <w:marTop w:val="0"/>
      <w:marBottom w:val="0"/>
      <w:divBdr>
        <w:top w:val="none" w:sz="0" w:space="0" w:color="auto"/>
        <w:left w:val="none" w:sz="0" w:space="0" w:color="auto"/>
        <w:bottom w:val="none" w:sz="0" w:space="0" w:color="auto"/>
        <w:right w:val="none" w:sz="0" w:space="0" w:color="auto"/>
      </w:divBdr>
      <w:divsChild>
        <w:div w:id="2015450686">
          <w:marLeft w:val="0"/>
          <w:marRight w:val="0"/>
          <w:marTop w:val="0"/>
          <w:marBottom w:val="0"/>
          <w:divBdr>
            <w:top w:val="none" w:sz="0" w:space="0" w:color="auto"/>
            <w:left w:val="none" w:sz="0" w:space="0" w:color="auto"/>
            <w:bottom w:val="none" w:sz="0" w:space="0" w:color="auto"/>
            <w:right w:val="none" w:sz="0" w:space="0" w:color="auto"/>
          </w:divBdr>
        </w:div>
        <w:div w:id="445084559">
          <w:marLeft w:val="0"/>
          <w:marRight w:val="0"/>
          <w:marTop w:val="0"/>
          <w:marBottom w:val="0"/>
          <w:divBdr>
            <w:top w:val="none" w:sz="0" w:space="0" w:color="auto"/>
            <w:left w:val="none" w:sz="0" w:space="0" w:color="auto"/>
            <w:bottom w:val="none" w:sz="0" w:space="0" w:color="auto"/>
            <w:right w:val="none" w:sz="0" w:space="0" w:color="auto"/>
          </w:divBdr>
        </w:div>
        <w:div w:id="1543244861">
          <w:marLeft w:val="0"/>
          <w:marRight w:val="0"/>
          <w:marTop w:val="0"/>
          <w:marBottom w:val="0"/>
          <w:divBdr>
            <w:top w:val="none" w:sz="0" w:space="0" w:color="auto"/>
            <w:left w:val="none" w:sz="0" w:space="0" w:color="auto"/>
            <w:bottom w:val="none" w:sz="0" w:space="0" w:color="auto"/>
            <w:right w:val="none" w:sz="0" w:space="0" w:color="auto"/>
          </w:divBdr>
        </w:div>
        <w:div w:id="379939438">
          <w:marLeft w:val="0"/>
          <w:marRight w:val="0"/>
          <w:marTop w:val="0"/>
          <w:marBottom w:val="0"/>
          <w:divBdr>
            <w:top w:val="none" w:sz="0" w:space="0" w:color="auto"/>
            <w:left w:val="none" w:sz="0" w:space="0" w:color="auto"/>
            <w:bottom w:val="none" w:sz="0" w:space="0" w:color="auto"/>
            <w:right w:val="none" w:sz="0" w:space="0" w:color="auto"/>
          </w:divBdr>
        </w:div>
        <w:div w:id="658928486">
          <w:marLeft w:val="0"/>
          <w:marRight w:val="0"/>
          <w:marTop w:val="0"/>
          <w:marBottom w:val="0"/>
          <w:divBdr>
            <w:top w:val="none" w:sz="0" w:space="0" w:color="auto"/>
            <w:left w:val="none" w:sz="0" w:space="0" w:color="auto"/>
            <w:bottom w:val="none" w:sz="0" w:space="0" w:color="auto"/>
            <w:right w:val="none" w:sz="0" w:space="0" w:color="auto"/>
          </w:divBdr>
        </w:div>
        <w:div w:id="1188517740">
          <w:marLeft w:val="0"/>
          <w:marRight w:val="0"/>
          <w:marTop w:val="0"/>
          <w:marBottom w:val="0"/>
          <w:divBdr>
            <w:top w:val="none" w:sz="0" w:space="0" w:color="auto"/>
            <w:left w:val="none" w:sz="0" w:space="0" w:color="auto"/>
            <w:bottom w:val="none" w:sz="0" w:space="0" w:color="auto"/>
            <w:right w:val="none" w:sz="0" w:space="0" w:color="auto"/>
          </w:divBdr>
        </w:div>
        <w:div w:id="2130320458">
          <w:marLeft w:val="0"/>
          <w:marRight w:val="0"/>
          <w:marTop w:val="0"/>
          <w:marBottom w:val="0"/>
          <w:divBdr>
            <w:top w:val="none" w:sz="0" w:space="0" w:color="auto"/>
            <w:left w:val="none" w:sz="0" w:space="0" w:color="auto"/>
            <w:bottom w:val="none" w:sz="0" w:space="0" w:color="auto"/>
            <w:right w:val="none" w:sz="0" w:space="0" w:color="auto"/>
          </w:divBdr>
        </w:div>
        <w:div w:id="1439761526">
          <w:marLeft w:val="0"/>
          <w:marRight w:val="0"/>
          <w:marTop w:val="0"/>
          <w:marBottom w:val="0"/>
          <w:divBdr>
            <w:top w:val="none" w:sz="0" w:space="0" w:color="auto"/>
            <w:left w:val="none" w:sz="0" w:space="0" w:color="auto"/>
            <w:bottom w:val="none" w:sz="0" w:space="0" w:color="auto"/>
            <w:right w:val="none" w:sz="0" w:space="0" w:color="auto"/>
          </w:divBdr>
        </w:div>
        <w:div w:id="736243662">
          <w:marLeft w:val="0"/>
          <w:marRight w:val="0"/>
          <w:marTop w:val="0"/>
          <w:marBottom w:val="0"/>
          <w:divBdr>
            <w:top w:val="none" w:sz="0" w:space="0" w:color="auto"/>
            <w:left w:val="none" w:sz="0" w:space="0" w:color="auto"/>
            <w:bottom w:val="none" w:sz="0" w:space="0" w:color="auto"/>
            <w:right w:val="none" w:sz="0" w:space="0" w:color="auto"/>
          </w:divBdr>
        </w:div>
        <w:div w:id="196284212">
          <w:marLeft w:val="0"/>
          <w:marRight w:val="0"/>
          <w:marTop w:val="0"/>
          <w:marBottom w:val="0"/>
          <w:divBdr>
            <w:top w:val="none" w:sz="0" w:space="0" w:color="auto"/>
            <w:left w:val="none" w:sz="0" w:space="0" w:color="auto"/>
            <w:bottom w:val="none" w:sz="0" w:space="0" w:color="auto"/>
            <w:right w:val="none" w:sz="0" w:space="0" w:color="auto"/>
          </w:divBdr>
        </w:div>
      </w:divsChild>
    </w:div>
    <w:div w:id="1551841091">
      <w:bodyDiv w:val="1"/>
      <w:marLeft w:val="0"/>
      <w:marRight w:val="0"/>
      <w:marTop w:val="0"/>
      <w:marBottom w:val="0"/>
      <w:divBdr>
        <w:top w:val="none" w:sz="0" w:space="0" w:color="auto"/>
        <w:left w:val="none" w:sz="0" w:space="0" w:color="auto"/>
        <w:bottom w:val="none" w:sz="0" w:space="0" w:color="auto"/>
        <w:right w:val="none" w:sz="0" w:space="0" w:color="auto"/>
      </w:divBdr>
      <w:divsChild>
        <w:div w:id="104349088">
          <w:marLeft w:val="0"/>
          <w:marRight w:val="0"/>
          <w:marTop w:val="0"/>
          <w:marBottom w:val="0"/>
          <w:divBdr>
            <w:top w:val="none" w:sz="0" w:space="0" w:color="auto"/>
            <w:left w:val="none" w:sz="0" w:space="0" w:color="auto"/>
            <w:bottom w:val="none" w:sz="0" w:space="0" w:color="auto"/>
            <w:right w:val="none" w:sz="0" w:space="0" w:color="auto"/>
          </w:divBdr>
        </w:div>
        <w:div w:id="1309286695">
          <w:marLeft w:val="0"/>
          <w:marRight w:val="0"/>
          <w:marTop w:val="0"/>
          <w:marBottom w:val="0"/>
          <w:divBdr>
            <w:top w:val="none" w:sz="0" w:space="0" w:color="auto"/>
            <w:left w:val="none" w:sz="0" w:space="0" w:color="auto"/>
            <w:bottom w:val="none" w:sz="0" w:space="0" w:color="auto"/>
            <w:right w:val="none" w:sz="0" w:space="0" w:color="auto"/>
          </w:divBdr>
        </w:div>
        <w:div w:id="1988976495">
          <w:marLeft w:val="0"/>
          <w:marRight w:val="0"/>
          <w:marTop w:val="0"/>
          <w:marBottom w:val="0"/>
          <w:divBdr>
            <w:top w:val="none" w:sz="0" w:space="0" w:color="auto"/>
            <w:left w:val="none" w:sz="0" w:space="0" w:color="auto"/>
            <w:bottom w:val="none" w:sz="0" w:space="0" w:color="auto"/>
            <w:right w:val="none" w:sz="0" w:space="0" w:color="auto"/>
          </w:divBdr>
        </w:div>
        <w:div w:id="1345672943">
          <w:marLeft w:val="0"/>
          <w:marRight w:val="0"/>
          <w:marTop w:val="0"/>
          <w:marBottom w:val="0"/>
          <w:divBdr>
            <w:top w:val="none" w:sz="0" w:space="0" w:color="auto"/>
            <w:left w:val="none" w:sz="0" w:space="0" w:color="auto"/>
            <w:bottom w:val="none" w:sz="0" w:space="0" w:color="auto"/>
            <w:right w:val="none" w:sz="0" w:space="0" w:color="auto"/>
          </w:divBdr>
        </w:div>
        <w:div w:id="712853575">
          <w:marLeft w:val="0"/>
          <w:marRight w:val="0"/>
          <w:marTop w:val="0"/>
          <w:marBottom w:val="0"/>
          <w:divBdr>
            <w:top w:val="none" w:sz="0" w:space="0" w:color="auto"/>
            <w:left w:val="none" w:sz="0" w:space="0" w:color="auto"/>
            <w:bottom w:val="none" w:sz="0" w:space="0" w:color="auto"/>
            <w:right w:val="none" w:sz="0" w:space="0" w:color="auto"/>
          </w:divBdr>
        </w:div>
      </w:divsChild>
    </w:div>
    <w:div w:id="1608804327">
      <w:bodyDiv w:val="1"/>
      <w:marLeft w:val="0"/>
      <w:marRight w:val="0"/>
      <w:marTop w:val="0"/>
      <w:marBottom w:val="0"/>
      <w:divBdr>
        <w:top w:val="none" w:sz="0" w:space="0" w:color="auto"/>
        <w:left w:val="none" w:sz="0" w:space="0" w:color="auto"/>
        <w:bottom w:val="none" w:sz="0" w:space="0" w:color="auto"/>
        <w:right w:val="none" w:sz="0" w:space="0" w:color="auto"/>
      </w:divBdr>
      <w:divsChild>
        <w:div w:id="1447508540">
          <w:marLeft w:val="0"/>
          <w:marRight w:val="0"/>
          <w:marTop w:val="0"/>
          <w:marBottom w:val="0"/>
          <w:divBdr>
            <w:top w:val="none" w:sz="0" w:space="0" w:color="auto"/>
            <w:left w:val="none" w:sz="0" w:space="0" w:color="auto"/>
            <w:bottom w:val="none" w:sz="0" w:space="0" w:color="auto"/>
            <w:right w:val="none" w:sz="0" w:space="0" w:color="auto"/>
          </w:divBdr>
        </w:div>
        <w:div w:id="525676193">
          <w:marLeft w:val="0"/>
          <w:marRight w:val="0"/>
          <w:marTop w:val="0"/>
          <w:marBottom w:val="0"/>
          <w:divBdr>
            <w:top w:val="none" w:sz="0" w:space="0" w:color="auto"/>
            <w:left w:val="none" w:sz="0" w:space="0" w:color="auto"/>
            <w:bottom w:val="none" w:sz="0" w:space="0" w:color="auto"/>
            <w:right w:val="none" w:sz="0" w:space="0" w:color="auto"/>
          </w:divBdr>
        </w:div>
        <w:div w:id="2040399739">
          <w:marLeft w:val="0"/>
          <w:marRight w:val="0"/>
          <w:marTop w:val="0"/>
          <w:marBottom w:val="0"/>
          <w:divBdr>
            <w:top w:val="none" w:sz="0" w:space="0" w:color="auto"/>
            <w:left w:val="none" w:sz="0" w:space="0" w:color="auto"/>
            <w:bottom w:val="none" w:sz="0" w:space="0" w:color="auto"/>
            <w:right w:val="none" w:sz="0" w:space="0" w:color="auto"/>
          </w:divBdr>
        </w:div>
        <w:div w:id="298876768">
          <w:marLeft w:val="0"/>
          <w:marRight w:val="0"/>
          <w:marTop w:val="0"/>
          <w:marBottom w:val="0"/>
          <w:divBdr>
            <w:top w:val="none" w:sz="0" w:space="0" w:color="auto"/>
            <w:left w:val="none" w:sz="0" w:space="0" w:color="auto"/>
            <w:bottom w:val="none" w:sz="0" w:space="0" w:color="auto"/>
            <w:right w:val="none" w:sz="0" w:space="0" w:color="auto"/>
          </w:divBdr>
        </w:div>
        <w:div w:id="956639751">
          <w:marLeft w:val="0"/>
          <w:marRight w:val="0"/>
          <w:marTop w:val="0"/>
          <w:marBottom w:val="0"/>
          <w:divBdr>
            <w:top w:val="none" w:sz="0" w:space="0" w:color="auto"/>
            <w:left w:val="none" w:sz="0" w:space="0" w:color="auto"/>
            <w:bottom w:val="none" w:sz="0" w:space="0" w:color="auto"/>
            <w:right w:val="none" w:sz="0" w:space="0" w:color="auto"/>
          </w:divBdr>
        </w:div>
      </w:divsChild>
    </w:div>
    <w:div w:id="1649433630">
      <w:bodyDiv w:val="1"/>
      <w:marLeft w:val="0"/>
      <w:marRight w:val="0"/>
      <w:marTop w:val="0"/>
      <w:marBottom w:val="0"/>
      <w:divBdr>
        <w:top w:val="none" w:sz="0" w:space="0" w:color="auto"/>
        <w:left w:val="none" w:sz="0" w:space="0" w:color="auto"/>
        <w:bottom w:val="none" w:sz="0" w:space="0" w:color="auto"/>
        <w:right w:val="none" w:sz="0" w:space="0" w:color="auto"/>
      </w:divBdr>
      <w:divsChild>
        <w:div w:id="1028599178">
          <w:marLeft w:val="0"/>
          <w:marRight w:val="0"/>
          <w:marTop w:val="0"/>
          <w:marBottom w:val="0"/>
          <w:divBdr>
            <w:top w:val="none" w:sz="0" w:space="0" w:color="auto"/>
            <w:left w:val="none" w:sz="0" w:space="0" w:color="auto"/>
            <w:bottom w:val="none" w:sz="0" w:space="0" w:color="auto"/>
            <w:right w:val="none" w:sz="0" w:space="0" w:color="auto"/>
          </w:divBdr>
        </w:div>
        <w:div w:id="173154236">
          <w:marLeft w:val="0"/>
          <w:marRight w:val="0"/>
          <w:marTop w:val="0"/>
          <w:marBottom w:val="0"/>
          <w:divBdr>
            <w:top w:val="none" w:sz="0" w:space="0" w:color="auto"/>
            <w:left w:val="none" w:sz="0" w:space="0" w:color="auto"/>
            <w:bottom w:val="none" w:sz="0" w:space="0" w:color="auto"/>
            <w:right w:val="none" w:sz="0" w:space="0" w:color="auto"/>
          </w:divBdr>
        </w:div>
        <w:div w:id="317265852">
          <w:marLeft w:val="0"/>
          <w:marRight w:val="0"/>
          <w:marTop w:val="0"/>
          <w:marBottom w:val="0"/>
          <w:divBdr>
            <w:top w:val="none" w:sz="0" w:space="0" w:color="auto"/>
            <w:left w:val="none" w:sz="0" w:space="0" w:color="auto"/>
            <w:bottom w:val="none" w:sz="0" w:space="0" w:color="auto"/>
            <w:right w:val="none" w:sz="0" w:space="0" w:color="auto"/>
          </w:divBdr>
        </w:div>
        <w:div w:id="90050154">
          <w:marLeft w:val="0"/>
          <w:marRight w:val="0"/>
          <w:marTop w:val="0"/>
          <w:marBottom w:val="0"/>
          <w:divBdr>
            <w:top w:val="none" w:sz="0" w:space="0" w:color="auto"/>
            <w:left w:val="none" w:sz="0" w:space="0" w:color="auto"/>
            <w:bottom w:val="none" w:sz="0" w:space="0" w:color="auto"/>
            <w:right w:val="none" w:sz="0" w:space="0" w:color="auto"/>
          </w:divBdr>
        </w:div>
        <w:div w:id="2055695667">
          <w:marLeft w:val="0"/>
          <w:marRight w:val="0"/>
          <w:marTop w:val="0"/>
          <w:marBottom w:val="0"/>
          <w:divBdr>
            <w:top w:val="none" w:sz="0" w:space="0" w:color="auto"/>
            <w:left w:val="none" w:sz="0" w:space="0" w:color="auto"/>
            <w:bottom w:val="none" w:sz="0" w:space="0" w:color="auto"/>
            <w:right w:val="none" w:sz="0" w:space="0" w:color="auto"/>
          </w:divBdr>
        </w:div>
        <w:div w:id="1844316040">
          <w:marLeft w:val="0"/>
          <w:marRight w:val="0"/>
          <w:marTop w:val="0"/>
          <w:marBottom w:val="0"/>
          <w:divBdr>
            <w:top w:val="none" w:sz="0" w:space="0" w:color="auto"/>
            <w:left w:val="none" w:sz="0" w:space="0" w:color="auto"/>
            <w:bottom w:val="none" w:sz="0" w:space="0" w:color="auto"/>
            <w:right w:val="none" w:sz="0" w:space="0" w:color="auto"/>
          </w:divBdr>
        </w:div>
        <w:div w:id="110445211">
          <w:marLeft w:val="0"/>
          <w:marRight w:val="0"/>
          <w:marTop w:val="0"/>
          <w:marBottom w:val="0"/>
          <w:divBdr>
            <w:top w:val="none" w:sz="0" w:space="0" w:color="auto"/>
            <w:left w:val="none" w:sz="0" w:space="0" w:color="auto"/>
            <w:bottom w:val="none" w:sz="0" w:space="0" w:color="auto"/>
            <w:right w:val="none" w:sz="0" w:space="0" w:color="auto"/>
          </w:divBdr>
        </w:div>
        <w:div w:id="898785598">
          <w:marLeft w:val="0"/>
          <w:marRight w:val="0"/>
          <w:marTop w:val="0"/>
          <w:marBottom w:val="0"/>
          <w:divBdr>
            <w:top w:val="none" w:sz="0" w:space="0" w:color="auto"/>
            <w:left w:val="none" w:sz="0" w:space="0" w:color="auto"/>
            <w:bottom w:val="none" w:sz="0" w:space="0" w:color="auto"/>
            <w:right w:val="none" w:sz="0" w:space="0" w:color="auto"/>
          </w:divBdr>
        </w:div>
        <w:div w:id="152990624">
          <w:marLeft w:val="0"/>
          <w:marRight w:val="0"/>
          <w:marTop w:val="0"/>
          <w:marBottom w:val="0"/>
          <w:divBdr>
            <w:top w:val="none" w:sz="0" w:space="0" w:color="auto"/>
            <w:left w:val="none" w:sz="0" w:space="0" w:color="auto"/>
            <w:bottom w:val="none" w:sz="0" w:space="0" w:color="auto"/>
            <w:right w:val="none" w:sz="0" w:space="0" w:color="auto"/>
          </w:divBdr>
        </w:div>
        <w:div w:id="1660380760">
          <w:marLeft w:val="0"/>
          <w:marRight w:val="0"/>
          <w:marTop w:val="0"/>
          <w:marBottom w:val="0"/>
          <w:divBdr>
            <w:top w:val="none" w:sz="0" w:space="0" w:color="auto"/>
            <w:left w:val="none" w:sz="0" w:space="0" w:color="auto"/>
            <w:bottom w:val="none" w:sz="0" w:space="0" w:color="auto"/>
            <w:right w:val="none" w:sz="0" w:space="0" w:color="auto"/>
          </w:divBdr>
        </w:div>
        <w:div w:id="1699355047">
          <w:marLeft w:val="0"/>
          <w:marRight w:val="0"/>
          <w:marTop w:val="0"/>
          <w:marBottom w:val="0"/>
          <w:divBdr>
            <w:top w:val="none" w:sz="0" w:space="0" w:color="auto"/>
            <w:left w:val="none" w:sz="0" w:space="0" w:color="auto"/>
            <w:bottom w:val="none" w:sz="0" w:space="0" w:color="auto"/>
            <w:right w:val="none" w:sz="0" w:space="0" w:color="auto"/>
          </w:divBdr>
        </w:div>
        <w:div w:id="467364299">
          <w:marLeft w:val="0"/>
          <w:marRight w:val="0"/>
          <w:marTop w:val="0"/>
          <w:marBottom w:val="0"/>
          <w:divBdr>
            <w:top w:val="none" w:sz="0" w:space="0" w:color="auto"/>
            <w:left w:val="none" w:sz="0" w:space="0" w:color="auto"/>
            <w:bottom w:val="none" w:sz="0" w:space="0" w:color="auto"/>
            <w:right w:val="none" w:sz="0" w:space="0" w:color="auto"/>
          </w:divBdr>
        </w:div>
        <w:div w:id="1027414160">
          <w:marLeft w:val="0"/>
          <w:marRight w:val="0"/>
          <w:marTop w:val="0"/>
          <w:marBottom w:val="0"/>
          <w:divBdr>
            <w:top w:val="none" w:sz="0" w:space="0" w:color="auto"/>
            <w:left w:val="none" w:sz="0" w:space="0" w:color="auto"/>
            <w:bottom w:val="none" w:sz="0" w:space="0" w:color="auto"/>
            <w:right w:val="none" w:sz="0" w:space="0" w:color="auto"/>
          </w:divBdr>
        </w:div>
      </w:divsChild>
    </w:div>
    <w:div w:id="1788769107">
      <w:bodyDiv w:val="1"/>
      <w:marLeft w:val="0"/>
      <w:marRight w:val="0"/>
      <w:marTop w:val="0"/>
      <w:marBottom w:val="0"/>
      <w:divBdr>
        <w:top w:val="none" w:sz="0" w:space="0" w:color="auto"/>
        <w:left w:val="none" w:sz="0" w:space="0" w:color="auto"/>
        <w:bottom w:val="none" w:sz="0" w:space="0" w:color="auto"/>
        <w:right w:val="none" w:sz="0" w:space="0" w:color="auto"/>
      </w:divBdr>
      <w:divsChild>
        <w:div w:id="1158767663">
          <w:marLeft w:val="0"/>
          <w:marRight w:val="0"/>
          <w:marTop w:val="0"/>
          <w:marBottom w:val="0"/>
          <w:divBdr>
            <w:top w:val="none" w:sz="0" w:space="0" w:color="auto"/>
            <w:left w:val="none" w:sz="0" w:space="0" w:color="auto"/>
            <w:bottom w:val="none" w:sz="0" w:space="0" w:color="auto"/>
            <w:right w:val="none" w:sz="0" w:space="0" w:color="auto"/>
          </w:divBdr>
        </w:div>
        <w:div w:id="272902608">
          <w:marLeft w:val="0"/>
          <w:marRight w:val="0"/>
          <w:marTop w:val="0"/>
          <w:marBottom w:val="0"/>
          <w:divBdr>
            <w:top w:val="none" w:sz="0" w:space="0" w:color="auto"/>
            <w:left w:val="none" w:sz="0" w:space="0" w:color="auto"/>
            <w:bottom w:val="none" w:sz="0" w:space="0" w:color="auto"/>
            <w:right w:val="none" w:sz="0" w:space="0" w:color="auto"/>
          </w:divBdr>
        </w:div>
        <w:div w:id="434982425">
          <w:marLeft w:val="0"/>
          <w:marRight w:val="0"/>
          <w:marTop w:val="0"/>
          <w:marBottom w:val="0"/>
          <w:divBdr>
            <w:top w:val="none" w:sz="0" w:space="0" w:color="auto"/>
            <w:left w:val="none" w:sz="0" w:space="0" w:color="auto"/>
            <w:bottom w:val="none" w:sz="0" w:space="0" w:color="auto"/>
            <w:right w:val="none" w:sz="0" w:space="0" w:color="auto"/>
          </w:divBdr>
        </w:div>
        <w:div w:id="808936391">
          <w:marLeft w:val="0"/>
          <w:marRight w:val="0"/>
          <w:marTop w:val="0"/>
          <w:marBottom w:val="0"/>
          <w:divBdr>
            <w:top w:val="none" w:sz="0" w:space="0" w:color="auto"/>
            <w:left w:val="none" w:sz="0" w:space="0" w:color="auto"/>
            <w:bottom w:val="none" w:sz="0" w:space="0" w:color="auto"/>
            <w:right w:val="none" w:sz="0" w:space="0" w:color="auto"/>
          </w:divBdr>
        </w:div>
      </w:divsChild>
    </w:div>
    <w:div w:id="1835753499">
      <w:bodyDiv w:val="1"/>
      <w:marLeft w:val="0"/>
      <w:marRight w:val="0"/>
      <w:marTop w:val="0"/>
      <w:marBottom w:val="0"/>
      <w:divBdr>
        <w:top w:val="none" w:sz="0" w:space="0" w:color="auto"/>
        <w:left w:val="none" w:sz="0" w:space="0" w:color="auto"/>
        <w:bottom w:val="none" w:sz="0" w:space="0" w:color="auto"/>
        <w:right w:val="none" w:sz="0" w:space="0" w:color="auto"/>
      </w:divBdr>
      <w:divsChild>
        <w:div w:id="187065990">
          <w:marLeft w:val="0"/>
          <w:marRight w:val="0"/>
          <w:marTop w:val="0"/>
          <w:marBottom w:val="0"/>
          <w:divBdr>
            <w:top w:val="none" w:sz="0" w:space="0" w:color="auto"/>
            <w:left w:val="none" w:sz="0" w:space="0" w:color="auto"/>
            <w:bottom w:val="none" w:sz="0" w:space="0" w:color="auto"/>
            <w:right w:val="none" w:sz="0" w:space="0" w:color="auto"/>
          </w:divBdr>
        </w:div>
        <w:div w:id="1253010614">
          <w:marLeft w:val="0"/>
          <w:marRight w:val="0"/>
          <w:marTop w:val="0"/>
          <w:marBottom w:val="0"/>
          <w:divBdr>
            <w:top w:val="none" w:sz="0" w:space="0" w:color="auto"/>
            <w:left w:val="none" w:sz="0" w:space="0" w:color="auto"/>
            <w:bottom w:val="none" w:sz="0" w:space="0" w:color="auto"/>
            <w:right w:val="none" w:sz="0" w:space="0" w:color="auto"/>
          </w:divBdr>
        </w:div>
        <w:div w:id="588465771">
          <w:marLeft w:val="0"/>
          <w:marRight w:val="0"/>
          <w:marTop w:val="0"/>
          <w:marBottom w:val="0"/>
          <w:divBdr>
            <w:top w:val="none" w:sz="0" w:space="0" w:color="auto"/>
            <w:left w:val="none" w:sz="0" w:space="0" w:color="auto"/>
            <w:bottom w:val="none" w:sz="0" w:space="0" w:color="auto"/>
            <w:right w:val="none" w:sz="0" w:space="0" w:color="auto"/>
          </w:divBdr>
        </w:div>
        <w:div w:id="170606954">
          <w:marLeft w:val="0"/>
          <w:marRight w:val="0"/>
          <w:marTop w:val="0"/>
          <w:marBottom w:val="0"/>
          <w:divBdr>
            <w:top w:val="none" w:sz="0" w:space="0" w:color="auto"/>
            <w:left w:val="none" w:sz="0" w:space="0" w:color="auto"/>
            <w:bottom w:val="none" w:sz="0" w:space="0" w:color="auto"/>
            <w:right w:val="none" w:sz="0" w:space="0" w:color="auto"/>
          </w:divBdr>
        </w:div>
        <w:div w:id="764307712">
          <w:marLeft w:val="0"/>
          <w:marRight w:val="0"/>
          <w:marTop w:val="0"/>
          <w:marBottom w:val="0"/>
          <w:divBdr>
            <w:top w:val="none" w:sz="0" w:space="0" w:color="auto"/>
            <w:left w:val="none" w:sz="0" w:space="0" w:color="auto"/>
            <w:bottom w:val="none" w:sz="0" w:space="0" w:color="auto"/>
            <w:right w:val="none" w:sz="0" w:space="0" w:color="auto"/>
          </w:divBdr>
        </w:div>
        <w:div w:id="1352342135">
          <w:marLeft w:val="0"/>
          <w:marRight w:val="0"/>
          <w:marTop w:val="0"/>
          <w:marBottom w:val="0"/>
          <w:divBdr>
            <w:top w:val="none" w:sz="0" w:space="0" w:color="auto"/>
            <w:left w:val="none" w:sz="0" w:space="0" w:color="auto"/>
            <w:bottom w:val="none" w:sz="0" w:space="0" w:color="auto"/>
            <w:right w:val="none" w:sz="0" w:space="0" w:color="auto"/>
          </w:divBdr>
        </w:div>
        <w:div w:id="1378889881">
          <w:marLeft w:val="0"/>
          <w:marRight w:val="0"/>
          <w:marTop w:val="0"/>
          <w:marBottom w:val="0"/>
          <w:divBdr>
            <w:top w:val="none" w:sz="0" w:space="0" w:color="auto"/>
            <w:left w:val="none" w:sz="0" w:space="0" w:color="auto"/>
            <w:bottom w:val="none" w:sz="0" w:space="0" w:color="auto"/>
            <w:right w:val="none" w:sz="0" w:space="0" w:color="auto"/>
          </w:divBdr>
        </w:div>
        <w:div w:id="1646661624">
          <w:marLeft w:val="0"/>
          <w:marRight w:val="0"/>
          <w:marTop w:val="0"/>
          <w:marBottom w:val="0"/>
          <w:divBdr>
            <w:top w:val="none" w:sz="0" w:space="0" w:color="auto"/>
            <w:left w:val="none" w:sz="0" w:space="0" w:color="auto"/>
            <w:bottom w:val="none" w:sz="0" w:space="0" w:color="auto"/>
            <w:right w:val="none" w:sz="0" w:space="0" w:color="auto"/>
          </w:divBdr>
        </w:div>
        <w:div w:id="438182776">
          <w:marLeft w:val="0"/>
          <w:marRight w:val="0"/>
          <w:marTop w:val="0"/>
          <w:marBottom w:val="0"/>
          <w:divBdr>
            <w:top w:val="none" w:sz="0" w:space="0" w:color="auto"/>
            <w:left w:val="none" w:sz="0" w:space="0" w:color="auto"/>
            <w:bottom w:val="none" w:sz="0" w:space="0" w:color="auto"/>
            <w:right w:val="none" w:sz="0" w:space="0" w:color="auto"/>
          </w:divBdr>
        </w:div>
        <w:div w:id="1081030274">
          <w:marLeft w:val="0"/>
          <w:marRight w:val="0"/>
          <w:marTop w:val="0"/>
          <w:marBottom w:val="0"/>
          <w:divBdr>
            <w:top w:val="none" w:sz="0" w:space="0" w:color="auto"/>
            <w:left w:val="none" w:sz="0" w:space="0" w:color="auto"/>
            <w:bottom w:val="none" w:sz="0" w:space="0" w:color="auto"/>
            <w:right w:val="none" w:sz="0" w:space="0" w:color="auto"/>
          </w:divBdr>
        </w:div>
        <w:div w:id="544752624">
          <w:marLeft w:val="0"/>
          <w:marRight w:val="0"/>
          <w:marTop w:val="0"/>
          <w:marBottom w:val="0"/>
          <w:divBdr>
            <w:top w:val="none" w:sz="0" w:space="0" w:color="auto"/>
            <w:left w:val="none" w:sz="0" w:space="0" w:color="auto"/>
            <w:bottom w:val="none" w:sz="0" w:space="0" w:color="auto"/>
            <w:right w:val="none" w:sz="0" w:space="0" w:color="auto"/>
          </w:divBdr>
        </w:div>
        <w:div w:id="2030715668">
          <w:marLeft w:val="0"/>
          <w:marRight w:val="0"/>
          <w:marTop w:val="0"/>
          <w:marBottom w:val="0"/>
          <w:divBdr>
            <w:top w:val="none" w:sz="0" w:space="0" w:color="auto"/>
            <w:left w:val="none" w:sz="0" w:space="0" w:color="auto"/>
            <w:bottom w:val="none" w:sz="0" w:space="0" w:color="auto"/>
            <w:right w:val="none" w:sz="0" w:space="0" w:color="auto"/>
          </w:divBdr>
        </w:div>
        <w:div w:id="2077773234">
          <w:marLeft w:val="0"/>
          <w:marRight w:val="0"/>
          <w:marTop w:val="0"/>
          <w:marBottom w:val="0"/>
          <w:divBdr>
            <w:top w:val="none" w:sz="0" w:space="0" w:color="auto"/>
            <w:left w:val="none" w:sz="0" w:space="0" w:color="auto"/>
            <w:bottom w:val="none" w:sz="0" w:space="0" w:color="auto"/>
            <w:right w:val="none" w:sz="0" w:space="0" w:color="auto"/>
          </w:divBdr>
        </w:div>
        <w:div w:id="849488771">
          <w:marLeft w:val="0"/>
          <w:marRight w:val="0"/>
          <w:marTop w:val="0"/>
          <w:marBottom w:val="0"/>
          <w:divBdr>
            <w:top w:val="none" w:sz="0" w:space="0" w:color="auto"/>
            <w:left w:val="none" w:sz="0" w:space="0" w:color="auto"/>
            <w:bottom w:val="none" w:sz="0" w:space="0" w:color="auto"/>
            <w:right w:val="none" w:sz="0" w:space="0" w:color="auto"/>
          </w:divBdr>
        </w:div>
        <w:div w:id="1153765029">
          <w:marLeft w:val="0"/>
          <w:marRight w:val="0"/>
          <w:marTop w:val="0"/>
          <w:marBottom w:val="0"/>
          <w:divBdr>
            <w:top w:val="none" w:sz="0" w:space="0" w:color="auto"/>
            <w:left w:val="none" w:sz="0" w:space="0" w:color="auto"/>
            <w:bottom w:val="none" w:sz="0" w:space="0" w:color="auto"/>
            <w:right w:val="none" w:sz="0" w:space="0" w:color="auto"/>
          </w:divBdr>
        </w:div>
        <w:div w:id="1444111004">
          <w:marLeft w:val="0"/>
          <w:marRight w:val="0"/>
          <w:marTop w:val="0"/>
          <w:marBottom w:val="0"/>
          <w:divBdr>
            <w:top w:val="none" w:sz="0" w:space="0" w:color="auto"/>
            <w:left w:val="none" w:sz="0" w:space="0" w:color="auto"/>
            <w:bottom w:val="none" w:sz="0" w:space="0" w:color="auto"/>
            <w:right w:val="none" w:sz="0" w:space="0" w:color="auto"/>
          </w:divBdr>
        </w:div>
        <w:div w:id="769007342">
          <w:marLeft w:val="0"/>
          <w:marRight w:val="0"/>
          <w:marTop w:val="0"/>
          <w:marBottom w:val="0"/>
          <w:divBdr>
            <w:top w:val="none" w:sz="0" w:space="0" w:color="auto"/>
            <w:left w:val="none" w:sz="0" w:space="0" w:color="auto"/>
            <w:bottom w:val="none" w:sz="0" w:space="0" w:color="auto"/>
            <w:right w:val="none" w:sz="0" w:space="0" w:color="auto"/>
          </w:divBdr>
        </w:div>
        <w:div w:id="834800360">
          <w:marLeft w:val="0"/>
          <w:marRight w:val="0"/>
          <w:marTop w:val="0"/>
          <w:marBottom w:val="0"/>
          <w:divBdr>
            <w:top w:val="none" w:sz="0" w:space="0" w:color="auto"/>
            <w:left w:val="none" w:sz="0" w:space="0" w:color="auto"/>
            <w:bottom w:val="none" w:sz="0" w:space="0" w:color="auto"/>
            <w:right w:val="none" w:sz="0" w:space="0" w:color="auto"/>
          </w:divBdr>
        </w:div>
        <w:div w:id="28453233">
          <w:marLeft w:val="0"/>
          <w:marRight w:val="0"/>
          <w:marTop w:val="0"/>
          <w:marBottom w:val="0"/>
          <w:divBdr>
            <w:top w:val="none" w:sz="0" w:space="0" w:color="auto"/>
            <w:left w:val="none" w:sz="0" w:space="0" w:color="auto"/>
            <w:bottom w:val="none" w:sz="0" w:space="0" w:color="auto"/>
            <w:right w:val="none" w:sz="0" w:space="0" w:color="auto"/>
          </w:divBdr>
        </w:div>
        <w:div w:id="1627541904">
          <w:marLeft w:val="0"/>
          <w:marRight w:val="0"/>
          <w:marTop w:val="0"/>
          <w:marBottom w:val="0"/>
          <w:divBdr>
            <w:top w:val="none" w:sz="0" w:space="0" w:color="auto"/>
            <w:left w:val="none" w:sz="0" w:space="0" w:color="auto"/>
            <w:bottom w:val="none" w:sz="0" w:space="0" w:color="auto"/>
            <w:right w:val="none" w:sz="0" w:space="0" w:color="auto"/>
          </w:divBdr>
        </w:div>
        <w:div w:id="848371577">
          <w:marLeft w:val="0"/>
          <w:marRight w:val="0"/>
          <w:marTop w:val="0"/>
          <w:marBottom w:val="0"/>
          <w:divBdr>
            <w:top w:val="none" w:sz="0" w:space="0" w:color="auto"/>
            <w:left w:val="none" w:sz="0" w:space="0" w:color="auto"/>
            <w:bottom w:val="none" w:sz="0" w:space="0" w:color="auto"/>
            <w:right w:val="none" w:sz="0" w:space="0" w:color="auto"/>
          </w:divBdr>
        </w:div>
        <w:div w:id="1520042">
          <w:marLeft w:val="0"/>
          <w:marRight w:val="0"/>
          <w:marTop w:val="0"/>
          <w:marBottom w:val="0"/>
          <w:divBdr>
            <w:top w:val="none" w:sz="0" w:space="0" w:color="auto"/>
            <w:left w:val="none" w:sz="0" w:space="0" w:color="auto"/>
            <w:bottom w:val="none" w:sz="0" w:space="0" w:color="auto"/>
            <w:right w:val="none" w:sz="0" w:space="0" w:color="auto"/>
          </w:divBdr>
        </w:div>
        <w:div w:id="1551264817">
          <w:marLeft w:val="0"/>
          <w:marRight w:val="0"/>
          <w:marTop w:val="0"/>
          <w:marBottom w:val="0"/>
          <w:divBdr>
            <w:top w:val="none" w:sz="0" w:space="0" w:color="auto"/>
            <w:left w:val="none" w:sz="0" w:space="0" w:color="auto"/>
            <w:bottom w:val="none" w:sz="0" w:space="0" w:color="auto"/>
            <w:right w:val="none" w:sz="0" w:space="0" w:color="auto"/>
          </w:divBdr>
        </w:div>
        <w:div w:id="777603624">
          <w:marLeft w:val="0"/>
          <w:marRight w:val="0"/>
          <w:marTop w:val="0"/>
          <w:marBottom w:val="0"/>
          <w:divBdr>
            <w:top w:val="none" w:sz="0" w:space="0" w:color="auto"/>
            <w:left w:val="none" w:sz="0" w:space="0" w:color="auto"/>
            <w:bottom w:val="none" w:sz="0" w:space="0" w:color="auto"/>
            <w:right w:val="none" w:sz="0" w:space="0" w:color="auto"/>
          </w:divBdr>
        </w:div>
        <w:div w:id="297033832">
          <w:marLeft w:val="0"/>
          <w:marRight w:val="0"/>
          <w:marTop w:val="0"/>
          <w:marBottom w:val="0"/>
          <w:divBdr>
            <w:top w:val="none" w:sz="0" w:space="0" w:color="auto"/>
            <w:left w:val="none" w:sz="0" w:space="0" w:color="auto"/>
            <w:bottom w:val="none" w:sz="0" w:space="0" w:color="auto"/>
            <w:right w:val="none" w:sz="0" w:space="0" w:color="auto"/>
          </w:divBdr>
        </w:div>
        <w:div w:id="625544934">
          <w:marLeft w:val="0"/>
          <w:marRight w:val="0"/>
          <w:marTop w:val="0"/>
          <w:marBottom w:val="0"/>
          <w:divBdr>
            <w:top w:val="none" w:sz="0" w:space="0" w:color="auto"/>
            <w:left w:val="none" w:sz="0" w:space="0" w:color="auto"/>
            <w:bottom w:val="none" w:sz="0" w:space="0" w:color="auto"/>
            <w:right w:val="none" w:sz="0" w:space="0" w:color="auto"/>
          </w:divBdr>
        </w:div>
        <w:div w:id="585847483">
          <w:marLeft w:val="0"/>
          <w:marRight w:val="0"/>
          <w:marTop w:val="0"/>
          <w:marBottom w:val="0"/>
          <w:divBdr>
            <w:top w:val="none" w:sz="0" w:space="0" w:color="auto"/>
            <w:left w:val="none" w:sz="0" w:space="0" w:color="auto"/>
            <w:bottom w:val="none" w:sz="0" w:space="0" w:color="auto"/>
            <w:right w:val="none" w:sz="0" w:space="0" w:color="auto"/>
          </w:divBdr>
        </w:div>
      </w:divsChild>
    </w:div>
    <w:div w:id="1847163928">
      <w:bodyDiv w:val="1"/>
      <w:marLeft w:val="0"/>
      <w:marRight w:val="0"/>
      <w:marTop w:val="0"/>
      <w:marBottom w:val="0"/>
      <w:divBdr>
        <w:top w:val="none" w:sz="0" w:space="0" w:color="auto"/>
        <w:left w:val="none" w:sz="0" w:space="0" w:color="auto"/>
        <w:bottom w:val="none" w:sz="0" w:space="0" w:color="auto"/>
        <w:right w:val="none" w:sz="0" w:space="0" w:color="auto"/>
      </w:divBdr>
      <w:divsChild>
        <w:div w:id="272714521">
          <w:marLeft w:val="0"/>
          <w:marRight w:val="0"/>
          <w:marTop w:val="0"/>
          <w:marBottom w:val="0"/>
          <w:divBdr>
            <w:top w:val="none" w:sz="0" w:space="0" w:color="auto"/>
            <w:left w:val="none" w:sz="0" w:space="0" w:color="auto"/>
            <w:bottom w:val="none" w:sz="0" w:space="0" w:color="auto"/>
            <w:right w:val="none" w:sz="0" w:space="0" w:color="auto"/>
          </w:divBdr>
        </w:div>
        <w:div w:id="324744691">
          <w:marLeft w:val="0"/>
          <w:marRight w:val="0"/>
          <w:marTop w:val="0"/>
          <w:marBottom w:val="0"/>
          <w:divBdr>
            <w:top w:val="none" w:sz="0" w:space="0" w:color="auto"/>
            <w:left w:val="none" w:sz="0" w:space="0" w:color="auto"/>
            <w:bottom w:val="none" w:sz="0" w:space="0" w:color="auto"/>
            <w:right w:val="none" w:sz="0" w:space="0" w:color="auto"/>
          </w:divBdr>
        </w:div>
        <w:div w:id="843515285">
          <w:marLeft w:val="0"/>
          <w:marRight w:val="0"/>
          <w:marTop w:val="0"/>
          <w:marBottom w:val="0"/>
          <w:divBdr>
            <w:top w:val="none" w:sz="0" w:space="0" w:color="auto"/>
            <w:left w:val="none" w:sz="0" w:space="0" w:color="auto"/>
            <w:bottom w:val="none" w:sz="0" w:space="0" w:color="auto"/>
            <w:right w:val="none" w:sz="0" w:space="0" w:color="auto"/>
          </w:divBdr>
        </w:div>
        <w:div w:id="741372735">
          <w:marLeft w:val="0"/>
          <w:marRight w:val="0"/>
          <w:marTop w:val="0"/>
          <w:marBottom w:val="0"/>
          <w:divBdr>
            <w:top w:val="none" w:sz="0" w:space="0" w:color="auto"/>
            <w:left w:val="none" w:sz="0" w:space="0" w:color="auto"/>
            <w:bottom w:val="none" w:sz="0" w:space="0" w:color="auto"/>
            <w:right w:val="none" w:sz="0" w:space="0" w:color="auto"/>
          </w:divBdr>
        </w:div>
      </w:divsChild>
    </w:div>
    <w:div w:id="1862430667">
      <w:bodyDiv w:val="1"/>
      <w:marLeft w:val="0"/>
      <w:marRight w:val="0"/>
      <w:marTop w:val="0"/>
      <w:marBottom w:val="0"/>
      <w:divBdr>
        <w:top w:val="none" w:sz="0" w:space="0" w:color="auto"/>
        <w:left w:val="none" w:sz="0" w:space="0" w:color="auto"/>
        <w:bottom w:val="none" w:sz="0" w:space="0" w:color="auto"/>
        <w:right w:val="none" w:sz="0" w:space="0" w:color="auto"/>
      </w:divBdr>
      <w:divsChild>
        <w:div w:id="1459370306">
          <w:marLeft w:val="0"/>
          <w:marRight w:val="0"/>
          <w:marTop w:val="0"/>
          <w:marBottom w:val="0"/>
          <w:divBdr>
            <w:top w:val="none" w:sz="0" w:space="0" w:color="auto"/>
            <w:left w:val="none" w:sz="0" w:space="0" w:color="auto"/>
            <w:bottom w:val="none" w:sz="0" w:space="0" w:color="auto"/>
            <w:right w:val="none" w:sz="0" w:space="0" w:color="auto"/>
          </w:divBdr>
        </w:div>
        <w:div w:id="757747554">
          <w:marLeft w:val="0"/>
          <w:marRight w:val="0"/>
          <w:marTop w:val="0"/>
          <w:marBottom w:val="0"/>
          <w:divBdr>
            <w:top w:val="none" w:sz="0" w:space="0" w:color="auto"/>
            <w:left w:val="none" w:sz="0" w:space="0" w:color="auto"/>
            <w:bottom w:val="none" w:sz="0" w:space="0" w:color="auto"/>
            <w:right w:val="none" w:sz="0" w:space="0" w:color="auto"/>
          </w:divBdr>
        </w:div>
        <w:div w:id="1923640338">
          <w:marLeft w:val="0"/>
          <w:marRight w:val="0"/>
          <w:marTop w:val="0"/>
          <w:marBottom w:val="0"/>
          <w:divBdr>
            <w:top w:val="none" w:sz="0" w:space="0" w:color="auto"/>
            <w:left w:val="none" w:sz="0" w:space="0" w:color="auto"/>
            <w:bottom w:val="none" w:sz="0" w:space="0" w:color="auto"/>
            <w:right w:val="none" w:sz="0" w:space="0" w:color="auto"/>
          </w:divBdr>
        </w:div>
        <w:div w:id="598949509">
          <w:marLeft w:val="0"/>
          <w:marRight w:val="0"/>
          <w:marTop w:val="0"/>
          <w:marBottom w:val="0"/>
          <w:divBdr>
            <w:top w:val="none" w:sz="0" w:space="0" w:color="auto"/>
            <w:left w:val="none" w:sz="0" w:space="0" w:color="auto"/>
            <w:bottom w:val="none" w:sz="0" w:space="0" w:color="auto"/>
            <w:right w:val="none" w:sz="0" w:space="0" w:color="auto"/>
          </w:divBdr>
        </w:div>
        <w:div w:id="525407280">
          <w:marLeft w:val="0"/>
          <w:marRight w:val="0"/>
          <w:marTop w:val="0"/>
          <w:marBottom w:val="0"/>
          <w:divBdr>
            <w:top w:val="none" w:sz="0" w:space="0" w:color="auto"/>
            <w:left w:val="none" w:sz="0" w:space="0" w:color="auto"/>
            <w:bottom w:val="none" w:sz="0" w:space="0" w:color="auto"/>
            <w:right w:val="none" w:sz="0" w:space="0" w:color="auto"/>
          </w:divBdr>
        </w:div>
        <w:div w:id="377779974">
          <w:marLeft w:val="0"/>
          <w:marRight w:val="0"/>
          <w:marTop w:val="0"/>
          <w:marBottom w:val="0"/>
          <w:divBdr>
            <w:top w:val="none" w:sz="0" w:space="0" w:color="auto"/>
            <w:left w:val="none" w:sz="0" w:space="0" w:color="auto"/>
            <w:bottom w:val="none" w:sz="0" w:space="0" w:color="auto"/>
            <w:right w:val="none" w:sz="0" w:space="0" w:color="auto"/>
          </w:divBdr>
        </w:div>
        <w:div w:id="1516534790">
          <w:marLeft w:val="0"/>
          <w:marRight w:val="0"/>
          <w:marTop w:val="0"/>
          <w:marBottom w:val="0"/>
          <w:divBdr>
            <w:top w:val="none" w:sz="0" w:space="0" w:color="auto"/>
            <w:left w:val="none" w:sz="0" w:space="0" w:color="auto"/>
            <w:bottom w:val="none" w:sz="0" w:space="0" w:color="auto"/>
            <w:right w:val="none" w:sz="0" w:space="0" w:color="auto"/>
          </w:divBdr>
        </w:div>
        <w:div w:id="416244434">
          <w:marLeft w:val="0"/>
          <w:marRight w:val="0"/>
          <w:marTop w:val="0"/>
          <w:marBottom w:val="0"/>
          <w:divBdr>
            <w:top w:val="none" w:sz="0" w:space="0" w:color="auto"/>
            <w:left w:val="none" w:sz="0" w:space="0" w:color="auto"/>
            <w:bottom w:val="none" w:sz="0" w:space="0" w:color="auto"/>
            <w:right w:val="none" w:sz="0" w:space="0" w:color="auto"/>
          </w:divBdr>
        </w:div>
        <w:div w:id="210116780">
          <w:marLeft w:val="0"/>
          <w:marRight w:val="0"/>
          <w:marTop w:val="0"/>
          <w:marBottom w:val="0"/>
          <w:divBdr>
            <w:top w:val="none" w:sz="0" w:space="0" w:color="auto"/>
            <w:left w:val="none" w:sz="0" w:space="0" w:color="auto"/>
            <w:bottom w:val="none" w:sz="0" w:space="0" w:color="auto"/>
            <w:right w:val="none" w:sz="0" w:space="0" w:color="auto"/>
          </w:divBdr>
        </w:div>
        <w:div w:id="575286709">
          <w:marLeft w:val="0"/>
          <w:marRight w:val="0"/>
          <w:marTop w:val="0"/>
          <w:marBottom w:val="0"/>
          <w:divBdr>
            <w:top w:val="none" w:sz="0" w:space="0" w:color="auto"/>
            <w:left w:val="none" w:sz="0" w:space="0" w:color="auto"/>
            <w:bottom w:val="none" w:sz="0" w:space="0" w:color="auto"/>
            <w:right w:val="none" w:sz="0" w:space="0" w:color="auto"/>
          </w:divBdr>
        </w:div>
        <w:div w:id="207760157">
          <w:marLeft w:val="0"/>
          <w:marRight w:val="0"/>
          <w:marTop w:val="0"/>
          <w:marBottom w:val="0"/>
          <w:divBdr>
            <w:top w:val="none" w:sz="0" w:space="0" w:color="auto"/>
            <w:left w:val="none" w:sz="0" w:space="0" w:color="auto"/>
            <w:bottom w:val="none" w:sz="0" w:space="0" w:color="auto"/>
            <w:right w:val="none" w:sz="0" w:space="0" w:color="auto"/>
          </w:divBdr>
        </w:div>
        <w:div w:id="346098536">
          <w:marLeft w:val="0"/>
          <w:marRight w:val="0"/>
          <w:marTop w:val="0"/>
          <w:marBottom w:val="0"/>
          <w:divBdr>
            <w:top w:val="none" w:sz="0" w:space="0" w:color="auto"/>
            <w:left w:val="none" w:sz="0" w:space="0" w:color="auto"/>
            <w:bottom w:val="none" w:sz="0" w:space="0" w:color="auto"/>
            <w:right w:val="none" w:sz="0" w:space="0" w:color="auto"/>
          </w:divBdr>
        </w:div>
        <w:div w:id="405689266">
          <w:marLeft w:val="0"/>
          <w:marRight w:val="0"/>
          <w:marTop w:val="0"/>
          <w:marBottom w:val="0"/>
          <w:divBdr>
            <w:top w:val="none" w:sz="0" w:space="0" w:color="auto"/>
            <w:left w:val="none" w:sz="0" w:space="0" w:color="auto"/>
            <w:bottom w:val="none" w:sz="0" w:space="0" w:color="auto"/>
            <w:right w:val="none" w:sz="0" w:space="0" w:color="auto"/>
          </w:divBdr>
        </w:div>
      </w:divsChild>
    </w:div>
    <w:div w:id="2005621910">
      <w:bodyDiv w:val="1"/>
      <w:marLeft w:val="0"/>
      <w:marRight w:val="0"/>
      <w:marTop w:val="0"/>
      <w:marBottom w:val="0"/>
      <w:divBdr>
        <w:top w:val="none" w:sz="0" w:space="0" w:color="auto"/>
        <w:left w:val="none" w:sz="0" w:space="0" w:color="auto"/>
        <w:bottom w:val="none" w:sz="0" w:space="0" w:color="auto"/>
        <w:right w:val="none" w:sz="0" w:space="0" w:color="auto"/>
      </w:divBdr>
      <w:divsChild>
        <w:div w:id="1443063830">
          <w:marLeft w:val="0"/>
          <w:marRight w:val="0"/>
          <w:marTop w:val="0"/>
          <w:marBottom w:val="0"/>
          <w:divBdr>
            <w:top w:val="none" w:sz="0" w:space="0" w:color="auto"/>
            <w:left w:val="none" w:sz="0" w:space="0" w:color="auto"/>
            <w:bottom w:val="none" w:sz="0" w:space="0" w:color="auto"/>
            <w:right w:val="none" w:sz="0" w:space="0" w:color="auto"/>
          </w:divBdr>
        </w:div>
        <w:div w:id="1112018500">
          <w:marLeft w:val="0"/>
          <w:marRight w:val="0"/>
          <w:marTop w:val="0"/>
          <w:marBottom w:val="0"/>
          <w:divBdr>
            <w:top w:val="none" w:sz="0" w:space="0" w:color="auto"/>
            <w:left w:val="none" w:sz="0" w:space="0" w:color="auto"/>
            <w:bottom w:val="none" w:sz="0" w:space="0" w:color="auto"/>
            <w:right w:val="none" w:sz="0" w:space="0" w:color="auto"/>
          </w:divBdr>
        </w:div>
        <w:div w:id="1539464158">
          <w:marLeft w:val="0"/>
          <w:marRight w:val="0"/>
          <w:marTop w:val="0"/>
          <w:marBottom w:val="0"/>
          <w:divBdr>
            <w:top w:val="none" w:sz="0" w:space="0" w:color="auto"/>
            <w:left w:val="none" w:sz="0" w:space="0" w:color="auto"/>
            <w:bottom w:val="none" w:sz="0" w:space="0" w:color="auto"/>
            <w:right w:val="none" w:sz="0" w:space="0" w:color="auto"/>
          </w:divBdr>
        </w:div>
      </w:divsChild>
    </w:div>
    <w:div w:id="2062248994">
      <w:bodyDiv w:val="1"/>
      <w:marLeft w:val="0"/>
      <w:marRight w:val="0"/>
      <w:marTop w:val="0"/>
      <w:marBottom w:val="0"/>
      <w:divBdr>
        <w:top w:val="none" w:sz="0" w:space="0" w:color="auto"/>
        <w:left w:val="none" w:sz="0" w:space="0" w:color="auto"/>
        <w:bottom w:val="none" w:sz="0" w:space="0" w:color="auto"/>
        <w:right w:val="none" w:sz="0" w:space="0" w:color="auto"/>
      </w:divBdr>
      <w:divsChild>
        <w:div w:id="1857619752">
          <w:marLeft w:val="0"/>
          <w:marRight w:val="0"/>
          <w:marTop w:val="0"/>
          <w:marBottom w:val="0"/>
          <w:divBdr>
            <w:top w:val="none" w:sz="0" w:space="0" w:color="auto"/>
            <w:left w:val="none" w:sz="0" w:space="0" w:color="auto"/>
            <w:bottom w:val="none" w:sz="0" w:space="0" w:color="auto"/>
            <w:right w:val="none" w:sz="0" w:space="0" w:color="auto"/>
          </w:divBdr>
        </w:div>
        <w:div w:id="193885119">
          <w:marLeft w:val="0"/>
          <w:marRight w:val="0"/>
          <w:marTop w:val="0"/>
          <w:marBottom w:val="0"/>
          <w:divBdr>
            <w:top w:val="none" w:sz="0" w:space="0" w:color="auto"/>
            <w:left w:val="none" w:sz="0" w:space="0" w:color="auto"/>
            <w:bottom w:val="none" w:sz="0" w:space="0" w:color="auto"/>
            <w:right w:val="none" w:sz="0" w:space="0" w:color="auto"/>
          </w:divBdr>
        </w:div>
        <w:div w:id="506793543">
          <w:marLeft w:val="0"/>
          <w:marRight w:val="0"/>
          <w:marTop w:val="0"/>
          <w:marBottom w:val="0"/>
          <w:divBdr>
            <w:top w:val="none" w:sz="0" w:space="0" w:color="auto"/>
            <w:left w:val="none" w:sz="0" w:space="0" w:color="auto"/>
            <w:bottom w:val="none" w:sz="0" w:space="0" w:color="auto"/>
            <w:right w:val="none" w:sz="0" w:space="0" w:color="auto"/>
          </w:divBdr>
        </w:div>
        <w:div w:id="1197621366">
          <w:marLeft w:val="0"/>
          <w:marRight w:val="0"/>
          <w:marTop w:val="0"/>
          <w:marBottom w:val="0"/>
          <w:divBdr>
            <w:top w:val="none" w:sz="0" w:space="0" w:color="auto"/>
            <w:left w:val="none" w:sz="0" w:space="0" w:color="auto"/>
            <w:bottom w:val="none" w:sz="0" w:space="0" w:color="auto"/>
            <w:right w:val="none" w:sz="0" w:space="0" w:color="auto"/>
          </w:divBdr>
        </w:div>
        <w:div w:id="64569007">
          <w:marLeft w:val="0"/>
          <w:marRight w:val="0"/>
          <w:marTop w:val="0"/>
          <w:marBottom w:val="0"/>
          <w:divBdr>
            <w:top w:val="none" w:sz="0" w:space="0" w:color="auto"/>
            <w:left w:val="none" w:sz="0" w:space="0" w:color="auto"/>
            <w:bottom w:val="none" w:sz="0" w:space="0" w:color="auto"/>
            <w:right w:val="none" w:sz="0" w:space="0" w:color="auto"/>
          </w:divBdr>
        </w:div>
        <w:div w:id="1252466998">
          <w:marLeft w:val="0"/>
          <w:marRight w:val="0"/>
          <w:marTop w:val="0"/>
          <w:marBottom w:val="0"/>
          <w:divBdr>
            <w:top w:val="none" w:sz="0" w:space="0" w:color="auto"/>
            <w:left w:val="none" w:sz="0" w:space="0" w:color="auto"/>
            <w:bottom w:val="none" w:sz="0" w:space="0" w:color="auto"/>
            <w:right w:val="none" w:sz="0" w:space="0" w:color="auto"/>
          </w:divBdr>
        </w:div>
        <w:div w:id="642584716">
          <w:marLeft w:val="0"/>
          <w:marRight w:val="0"/>
          <w:marTop w:val="0"/>
          <w:marBottom w:val="0"/>
          <w:divBdr>
            <w:top w:val="none" w:sz="0" w:space="0" w:color="auto"/>
            <w:left w:val="none" w:sz="0" w:space="0" w:color="auto"/>
            <w:bottom w:val="none" w:sz="0" w:space="0" w:color="auto"/>
            <w:right w:val="none" w:sz="0" w:space="0" w:color="auto"/>
          </w:divBdr>
        </w:div>
        <w:div w:id="1838885273">
          <w:marLeft w:val="0"/>
          <w:marRight w:val="0"/>
          <w:marTop w:val="0"/>
          <w:marBottom w:val="0"/>
          <w:divBdr>
            <w:top w:val="none" w:sz="0" w:space="0" w:color="auto"/>
            <w:left w:val="none" w:sz="0" w:space="0" w:color="auto"/>
            <w:bottom w:val="none" w:sz="0" w:space="0" w:color="auto"/>
            <w:right w:val="none" w:sz="0" w:space="0" w:color="auto"/>
          </w:divBdr>
        </w:div>
        <w:div w:id="1422799572">
          <w:marLeft w:val="0"/>
          <w:marRight w:val="0"/>
          <w:marTop w:val="0"/>
          <w:marBottom w:val="0"/>
          <w:divBdr>
            <w:top w:val="none" w:sz="0" w:space="0" w:color="auto"/>
            <w:left w:val="none" w:sz="0" w:space="0" w:color="auto"/>
            <w:bottom w:val="none" w:sz="0" w:space="0" w:color="auto"/>
            <w:right w:val="none" w:sz="0" w:space="0" w:color="auto"/>
          </w:divBdr>
        </w:div>
        <w:div w:id="1836914671">
          <w:marLeft w:val="0"/>
          <w:marRight w:val="0"/>
          <w:marTop w:val="0"/>
          <w:marBottom w:val="0"/>
          <w:divBdr>
            <w:top w:val="none" w:sz="0" w:space="0" w:color="auto"/>
            <w:left w:val="none" w:sz="0" w:space="0" w:color="auto"/>
            <w:bottom w:val="none" w:sz="0" w:space="0" w:color="auto"/>
            <w:right w:val="none" w:sz="0" w:space="0" w:color="auto"/>
          </w:divBdr>
        </w:div>
        <w:div w:id="1125078978">
          <w:marLeft w:val="0"/>
          <w:marRight w:val="0"/>
          <w:marTop w:val="0"/>
          <w:marBottom w:val="0"/>
          <w:divBdr>
            <w:top w:val="none" w:sz="0" w:space="0" w:color="auto"/>
            <w:left w:val="none" w:sz="0" w:space="0" w:color="auto"/>
            <w:bottom w:val="none" w:sz="0" w:space="0" w:color="auto"/>
            <w:right w:val="none" w:sz="0" w:space="0" w:color="auto"/>
          </w:divBdr>
        </w:div>
        <w:div w:id="1177572646">
          <w:marLeft w:val="0"/>
          <w:marRight w:val="0"/>
          <w:marTop w:val="0"/>
          <w:marBottom w:val="0"/>
          <w:divBdr>
            <w:top w:val="none" w:sz="0" w:space="0" w:color="auto"/>
            <w:left w:val="none" w:sz="0" w:space="0" w:color="auto"/>
            <w:bottom w:val="none" w:sz="0" w:space="0" w:color="auto"/>
            <w:right w:val="none" w:sz="0" w:space="0" w:color="auto"/>
          </w:divBdr>
        </w:div>
        <w:div w:id="630676126">
          <w:marLeft w:val="0"/>
          <w:marRight w:val="0"/>
          <w:marTop w:val="0"/>
          <w:marBottom w:val="0"/>
          <w:divBdr>
            <w:top w:val="none" w:sz="0" w:space="0" w:color="auto"/>
            <w:left w:val="none" w:sz="0" w:space="0" w:color="auto"/>
            <w:bottom w:val="none" w:sz="0" w:space="0" w:color="auto"/>
            <w:right w:val="none" w:sz="0" w:space="0" w:color="auto"/>
          </w:divBdr>
        </w:div>
      </w:divsChild>
    </w:div>
    <w:div w:id="2072580712">
      <w:bodyDiv w:val="1"/>
      <w:marLeft w:val="0"/>
      <w:marRight w:val="0"/>
      <w:marTop w:val="0"/>
      <w:marBottom w:val="0"/>
      <w:divBdr>
        <w:top w:val="none" w:sz="0" w:space="0" w:color="auto"/>
        <w:left w:val="none" w:sz="0" w:space="0" w:color="auto"/>
        <w:bottom w:val="none" w:sz="0" w:space="0" w:color="auto"/>
        <w:right w:val="none" w:sz="0" w:space="0" w:color="auto"/>
      </w:divBdr>
      <w:divsChild>
        <w:div w:id="1694569506">
          <w:marLeft w:val="0"/>
          <w:marRight w:val="0"/>
          <w:marTop w:val="0"/>
          <w:marBottom w:val="0"/>
          <w:divBdr>
            <w:top w:val="none" w:sz="0" w:space="0" w:color="auto"/>
            <w:left w:val="none" w:sz="0" w:space="0" w:color="auto"/>
            <w:bottom w:val="none" w:sz="0" w:space="0" w:color="auto"/>
            <w:right w:val="none" w:sz="0" w:space="0" w:color="auto"/>
          </w:divBdr>
        </w:div>
        <w:div w:id="1862161442">
          <w:marLeft w:val="0"/>
          <w:marRight w:val="0"/>
          <w:marTop w:val="0"/>
          <w:marBottom w:val="0"/>
          <w:divBdr>
            <w:top w:val="none" w:sz="0" w:space="0" w:color="auto"/>
            <w:left w:val="none" w:sz="0" w:space="0" w:color="auto"/>
            <w:bottom w:val="none" w:sz="0" w:space="0" w:color="auto"/>
            <w:right w:val="none" w:sz="0" w:space="0" w:color="auto"/>
          </w:divBdr>
        </w:div>
        <w:div w:id="1344436056">
          <w:marLeft w:val="0"/>
          <w:marRight w:val="0"/>
          <w:marTop w:val="0"/>
          <w:marBottom w:val="0"/>
          <w:divBdr>
            <w:top w:val="none" w:sz="0" w:space="0" w:color="auto"/>
            <w:left w:val="none" w:sz="0" w:space="0" w:color="auto"/>
            <w:bottom w:val="none" w:sz="0" w:space="0" w:color="auto"/>
            <w:right w:val="none" w:sz="0" w:space="0" w:color="auto"/>
          </w:divBdr>
        </w:div>
        <w:div w:id="100731253">
          <w:marLeft w:val="0"/>
          <w:marRight w:val="0"/>
          <w:marTop w:val="0"/>
          <w:marBottom w:val="0"/>
          <w:divBdr>
            <w:top w:val="none" w:sz="0" w:space="0" w:color="auto"/>
            <w:left w:val="none" w:sz="0" w:space="0" w:color="auto"/>
            <w:bottom w:val="none" w:sz="0" w:space="0" w:color="auto"/>
            <w:right w:val="none" w:sz="0" w:space="0" w:color="auto"/>
          </w:divBdr>
        </w:div>
        <w:div w:id="1171991590">
          <w:marLeft w:val="0"/>
          <w:marRight w:val="0"/>
          <w:marTop w:val="0"/>
          <w:marBottom w:val="0"/>
          <w:divBdr>
            <w:top w:val="none" w:sz="0" w:space="0" w:color="auto"/>
            <w:left w:val="none" w:sz="0" w:space="0" w:color="auto"/>
            <w:bottom w:val="none" w:sz="0" w:space="0" w:color="auto"/>
            <w:right w:val="none" w:sz="0" w:space="0" w:color="auto"/>
          </w:divBdr>
        </w:div>
        <w:div w:id="842863682">
          <w:marLeft w:val="0"/>
          <w:marRight w:val="0"/>
          <w:marTop w:val="0"/>
          <w:marBottom w:val="0"/>
          <w:divBdr>
            <w:top w:val="none" w:sz="0" w:space="0" w:color="auto"/>
            <w:left w:val="none" w:sz="0" w:space="0" w:color="auto"/>
            <w:bottom w:val="none" w:sz="0" w:space="0" w:color="auto"/>
            <w:right w:val="none" w:sz="0" w:space="0" w:color="auto"/>
          </w:divBdr>
        </w:div>
        <w:div w:id="1004823425">
          <w:marLeft w:val="0"/>
          <w:marRight w:val="0"/>
          <w:marTop w:val="0"/>
          <w:marBottom w:val="0"/>
          <w:divBdr>
            <w:top w:val="none" w:sz="0" w:space="0" w:color="auto"/>
            <w:left w:val="none" w:sz="0" w:space="0" w:color="auto"/>
            <w:bottom w:val="none" w:sz="0" w:space="0" w:color="auto"/>
            <w:right w:val="none" w:sz="0" w:space="0" w:color="auto"/>
          </w:divBdr>
        </w:div>
        <w:div w:id="1909070156">
          <w:marLeft w:val="0"/>
          <w:marRight w:val="0"/>
          <w:marTop w:val="0"/>
          <w:marBottom w:val="0"/>
          <w:divBdr>
            <w:top w:val="none" w:sz="0" w:space="0" w:color="auto"/>
            <w:left w:val="none" w:sz="0" w:space="0" w:color="auto"/>
            <w:bottom w:val="none" w:sz="0" w:space="0" w:color="auto"/>
            <w:right w:val="none" w:sz="0" w:space="0" w:color="auto"/>
          </w:divBdr>
        </w:div>
        <w:div w:id="68233514">
          <w:marLeft w:val="0"/>
          <w:marRight w:val="0"/>
          <w:marTop w:val="0"/>
          <w:marBottom w:val="0"/>
          <w:divBdr>
            <w:top w:val="none" w:sz="0" w:space="0" w:color="auto"/>
            <w:left w:val="none" w:sz="0" w:space="0" w:color="auto"/>
            <w:bottom w:val="none" w:sz="0" w:space="0" w:color="auto"/>
            <w:right w:val="none" w:sz="0" w:space="0" w:color="auto"/>
          </w:divBdr>
        </w:div>
        <w:div w:id="1204976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assets.publishing.service.gov.uk/media/67375fe5ed0fc07b53499a42/Keeping_Children_Safe__Helping_Families_Thrive_.pdf" TargetMode="External" Id="rId18" /><Relationship Type="http://schemas.openxmlformats.org/officeDocument/2006/relationships/hyperlink" Target="https://explore-education-statistics.service.gov.uk/find-statistics/children-looked-after-in-england-including-adoptions/2024" TargetMode="External" Id="rId26" /><Relationship Type="http://schemas.openxmlformats.org/officeDocument/2006/relationships/customXml" Target="../customXml/item3.xml" Id="rId3" /><Relationship Type="http://schemas.openxmlformats.org/officeDocument/2006/relationships/hyperlink" Target="https://assets.publishing.service.gov.uk/government/uploads/system/uploads/attachment_data/file/1151060/Safeguarding_children_with_disabilities_in_residential_care_homes_phase_2_report.pdf" TargetMode="External" Id="rId21" /><Relationship Type="http://schemas.openxmlformats.org/officeDocument/2006/relationships/header" Target="header4.xm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documents.hants.gov.uk/childrens-services/SufficiencyDutyStrategy.pdf" TargetMode="External" Id="rId17" /><Relationship Type="http://schemas.openxmlformats.org/officeDocument/2006/relationships/hyperlink" Target="https://assets.publishing.service.gov.uk/government/uploads/system/uploads/attachment_data/file/1059575/Final_report.pdf" TargetMode="External" Id="rId25" /><Relationship Type="http://schemas.openxmlformats.org/officeDocument/2006/relationships/header" Target="header3.xml" Id="rId33"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assets.publishing.service.gov.uk/government/uploads/system/uploads/attachment_data/file/1185931/Children_s_Social_Care_Stable_Homes__Built_on_Love_consultation_response.pdf" TargetMode="External" Id="rId20" /><Relationship Type="http://schemas.openxmlformats.org/officeDocument/2006/relationships/hyperlink" Target="https://www.hants.gov.uk/landplanningandenvironment/facts-figures/population"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dbvinsend.com/" TargetMode="External" Id="rId24" /><Relationship Type="http://schemas.openxmlformats.org/officeDocument/2006/relationships/hyperlink" Target="mailto:CategoryManagement@hants.gov.uk" TargetMode="External" Id="rId32"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yperlink" Target="https://www.gov.uk/government/publications/alternative-provision-in-local-areas-in-england-a-thematic-review/alternative-provision-in-local-areas-in-england-a-thematic-review" TargetMode="External" Id="rId23" /><Relationship Type="http://schemas.openxmlformats.org/officeDocument/2006/relationships/hyperlink" Target="https://www.hants.gov.uk/aboutthecouncil/strategiesplansandpolicies/corporatestrategy"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https://assets.publishing.service.gov.uk/media/67dd2b17a18f580c277f7887/CWS_Bill_Policy__Summary__notes_as_amended_in_the_House_of__Commons.pdf" TargetMode="External" Id="rId19" /><Relationship Type="http://schemas.openxmlformats.org/officeDocument/2006/relationships/hyperlink" Target="https://www.hants.gov.uk/landplanningandenvironment/environment/climatechange"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assets.publishing.service.gov.uk/media/63ff39d28fa8f527fb67cb06/SEND_and_alternative_provision_improvement_plan.pdf" TargetMode="External" Id="rId22" /><Relationship Type="http://schemas.openxmlformats.org/officeDocument/2006/relationships/hyperlink" Target="https://documents.hants.gov.uk/childrens-services/CYPP.pdf" TargetMode="External" Id="rId27" /><Relationship Type="http://schemas.openxmlformats.org/officeDocument/2006/relationships/hyperlink" Target="https://documents.hants.gov.uk/aboutthecouncil/Modern-Slavery.pdf" TargetMode="External" Id="rId30" /><Relationship Type="http://schemas.openxmlformats.org/officeDocument/2006/relationships/fontTable" Target="fontTable.xml" Id="rId35" /><Relationship Type="http://schemas.openxmlformats.org/officeDocument/2006/relationships/settings" Target="settings.xml" Id="rId8"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Market Position Statement">
      <a:dk1>
        <a:sysClr val="windowText" lastClr="000000"/>
      </a:dk1>
      <a:lt1>
        <a:sysClr val="window" lastClr="FFFFFF"/>
      </a:lt1>
      <a:dk2>
        <a:srgbClr val="44546A"/>
      </a:dk2>
      <a:lt2>
        <a:srgbClr val="E7E6E6"/>
      </a:lt2>
      <a:accent1>
        <a:srgbClr val="4FAEB4"/>
      </a:accent1>
      <a:accent2>
        <a:srgbClr val="C3C42C"/>
      </a:accent2>
      <a:accent3>
        <a:srgbClr val="9AD2CC"/>
      </a:accent3>
      <a:accent4>
        <a:srgbClr val="889338"/>
      </a:accent4>
      <a:accent5>
        <a:srgbClr val="0881AA"/>
      </a:accent5>
      <a:accent6>
        <a:srgbClr val="D4ECF9"/>
      </a:accent6>
      <a:hlink>
        <a:srgbClr val="4FAEB4"/>
      </a:hlink>
      <a:folHlink>
        <a:srgbClr val="8893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ca99e413-7d37-49f2-aa21-0c7120b03d5b">CSPROCDOCID-1724602387-1041300</_dlc_DocId>
    <_dlc_DocIdUrl xmlns="ca99e413-7d37-49f2-aa21-0c7120b03d5b">
      <Url>https://hants.sharepoint.com/sites/CSProcurement/_layouts/15/DocIdRedir.aspx?ID=CSPROCDOCID-1724602387-1041300</Url>
      <Description>CSPROCDOCID-1724602387-1041300</Description>
    </_dlc_DocIdUrl>
    <lcf76f155ced4ddcb4097134ff3c332f xmlns="12f87807-913d-4c3f-97db-a629fd9c0864">
      <Terms xmlns="http://schemas.microsoft.com/office/infopath/2007/PartnerControls"/>
    </lcf76f155ced4ddcb4097134ff3c332f>
    <Date xmlns="12f87807-913d-4c3f-97db-a629fd9c0864" xsi:nil="true"/>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A4B3553BAAEC4B99F23F8AF4FDAE10" ma:contentTypeVersion="127" ma:contentTypeDescription="Create a new document." ma:contentTypeScope="" ma:versionID="32fd8992f4b352e7eb558fe5044148d1">
  <xsd:schema xmlns:xsd="http://www.w3.org/2001/XMLSchema" xmlns:xs="http://www.w3.org/2001/XMLSchema" xmlns:p="http://schemas.microsoft.com/office/2006/metadata/properties" xmlns:ns1="http://schemas.microsoft.com/sharepoint/v3" xmlns:ns2="ca99e413-7d37-49f2-aa21-0c7120b03d5b" xmlns:ns3="12f87807-913d-4c3f-97db-a629fd9c0864" xmlns:ns4="http://schemas.microsoft.com/sharepoint/v4" targetNamespace="http://schemas.microsoft.com/office/2006/metadata/properties" ma:root="true" ma:fieldsID="b3a1a3694889ae735183b0f166b76a87" ns1:_="" ns2:_="" ns3:_="" ns4:_="">
    <xsd:import namespace="http://schemas.microsoft.com/sharepoint/v3"/>
    <xsd:import namespace="ca99e413-7d37-49f2-aa21-0c7120b03d5b"/>
    <xsd:import namespace="12f87807-913d-4c3f-97db-a629fd9c086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4:IconOverlay" minOccurs="0"/>
                <xsd:element ref="ns1:_vti_ItemDeclaredRecord" minOccurs="0"/>
                <xsd:element ref="ns1:_vti_ItemHoldRecordStatus"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3:MediaServiceSearchProperties" minOccurs="0"/>
                <xsd:element ref="ns3:MediaServiceObjectDetectorVersions" minOccurs="0"/>
                <xsd:element ref="ns3:MediaLengthInSecond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7" nillable="true" ma:displayName="Declared Record" ma:description="" ma:hidden="true" ma:indexed="true" ma:internalName="_vti_ItemDeclaredRecord" ma:readOnly="true">
      <xsd:simpleType>
        <xsd:restriction base="dms:DateTime"/>
      </xsd:simpleType>
    </xsd:element>
    <xsd:element name="_vti_ItemHoldRecordStatus" ma:index="1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99e413-7d37-49f2-aa21-0c7120b03d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f87807-913d-4c3f-97db-a629fd9c08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Date" ma:index="31" nillable="true" ma:displayName="Date" ma:format="DateOnly" ma:indexed="tru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F34CD-8D36-450F-A063-27E021EE5C4F}">
  <ds:schemaRefs>
    <ds:schemaRef ds:uri="http://schemas.microsoft.com/sharepoint/v3/contenttype/forms"/>
  </ds:schemaRefs>
</ds:datastoreItem>
</file>

<file path=customXml/itemProps2.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3.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4.xml><?xml version="1.0" encoding="utf-8"?>
<ds:datastoreItem xmlns:ds="http://schemas.openxmlformats.org/officeDocument/2006/customXml" ds:itemID="{C3C71085-838D-42C1-A06A-4622FD8F61E1}">
  <ds:schemaRefs>
    <ds:schemaRef ds:uri="http://schemas.microsoft.com/office/2006/metadata/properties"/>
    <ds:schemaRef ds:uri="http://schemas.microsoft.com/office/infopath/2007/PartnerControls"/>
    <ds:schemaRef ds:uri="ca99e413-7d37-49f2-aa21-0c7120b03d5b"/>
    <ds:schemaRef ds:uri="12f87807-913d-4c3f-97db-a629fd9c0864"/>
    <ds:schemaRef ds:uri="http://schemas.microsoft.com/sharepoint/v4"/>
  </ds:schemaRefs>
</ds:datastoreItem>
</file>

<file path=customXml/itemProps5.xml><?xml version="1.0" encoding="utf-8"?>
<ds:datastoreItem xmlns:ds="http://schemas.openxmlformats.org/officeDocument/2006/customXml" ds:itemID="{24012BB8-0C09-46FA-8140-5A42A10EB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99e413-7d37-49f2-aa21-0c7120b03d5b"/>
    <ds:schemaRef ds:uri="12f87807-913d-4c3f-97db-a629fd9c08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Holland, Nicholas</dc:creator>
  <keywords/>
  <dc:description/>
  <lastModifiedBy>Nunes Pais, Jennifer</lastModifiedBy>
  <revision>26</revision>
  <dcterms:created xsi:type="dcterms:W3CDTF">2025-09-24T10:25:00.0000000Z</dcterms:created>
  <dcterms:modified xsi:type="dcterms:W3CDTF">2025-11-05T14:30:36.0919191Z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0x01010093A4B3553BAAEC4B99F23F8AF4FDAE10</vt:lpwstr>
  </property>
  <property fmtid="{D5CDD505-2E9C-101B-9397-08002B2CF9AE}" pid="3" name="_dlc_DocIdItemGuid">
    <vt:lpwstr>605d57d2-0f02-47df-832d-25e8a7c3ca75</vt:lpwstr>
  </property>
  <property fmtid="{D5CDD505-2E9C-101B-9397-08002B2CF9AE}" pid="4" name="MediaServiceImageTags">
    <vt:lpwstr/>
  </property>
  <property fmtid="{D5CDD505-2E9C-101B-9397-08002B2CF9AE}" pid="5" name="Document_x0020_Type">
    <vt:lpwstr/>
  </property>
  <property fmtid="{D5CDD505-2E9C-101B-9397-08002B2CF9AE}" pid="6" name="TaxCatchAll">
    <vt:lpwstr/>
  </property>
  <property fmtid="{D5CDD505-2E9C-101B-9397-08002B2CF9AE}" pid="7" name="CSD_x0020_Contracts">
    <vt:lpwstr/>
  </property>
  <property fmtid="{D5CDD505-2E9C-101B-9397-08002B2CF9AE}" pid="8" name="a79f47073c68443f9be01e0abdc6a85f">
    <vt:lpwstr/>
  </property>
  <property fmtid="{D5CDD505-2E9C-101B-9397-08002B2CF9AE}" pid="9" name="p5bc22ec2b4542c8971f82f5a6390be9">
    <vt:lpwstr/>
  </property>
  <property fmtid="{D5CDD505-2E9C-101B-9397-08002B2CF9AE}" pid="10" name="hc632fe273cb498aa970207d30c3b1d8">
    <vt:lpwstr/>
  </property>
  <property fmtid="{D5CDD505-2E9C-101B-9397-08002B2CF9AE}" pid="11" name="CSD_x0020_Procurement">
    <vt:lpwstr/>
  </property>
  <property fmtid="{D5CDD505-2E9C-101B-9397-08002B2CF9AE}" pid="12" name="CSD Contracts">
    <vt:lpwstr/>
  </property>
  <property fmtid="{D5CDD505-2E9C-101B-9397-08002B2CF9AE}" pid="13" name="CSD Procurement">
    <vt:lpwstr/>
  </property>
  <property fmtid="{D5CDD505-2E9C-101B-9397-08002B2CF9AE}" pid="14" name="Document Type">
    <vt:lpwstr/>
  </property>
</Properties>
</file>