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A7B" w:rsidRPr="00D32B59" w:rsidRDefault="00834A7B" w:rsidP="00D32B59">
      <w:pPr>
        <w:pStyle w:val="NoSpacing"/>
        <w:jc w:val="center"/>
        <w:rPr>
          <w:b/>
          <w:sz w:val="28"/>
          <w:szCs w:val="28"/>
        </w:rPr>
      </w:pPr>
      <w:r>
        <w:rPr>
          <w:noProof/>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419.25pt;margin-top:-11.1pt;width:68.25pt;height:79.5pt;z-index:251658240" stroked="f">
            <v:textbox>
              <w:txbxContent>
                <w:p w:rsidR="00834A7B" w:rsidRDefault="00834A7B">
                  <w:r w:rsidRPr="002233AF">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51.75pt;height:69pt;visibility:visible">
                        <v:imagedata r:id="rId7" o:title=""/>
                      </v:shape>
                    </w:pict>
                  </w:r>
                </w:p>
              </w:txbxContent>
            </v:textbox>
          </v:shape>
        </w:pict>
      </w:r>
      <w:r w:rsidRPr="00D32B59">
        <w:rPr>
          <w:b/>
          <w:sz w:val="28"/>
          <w:szCs w:val="28"/>
        </w:rPr>
        <w:t>Cranbourne/Vyne/Costello Local Children’s Partnership</w:t>
      </w:r>
    </w:p>
    <w:p w:rsidR="00834A7B" w:rsidRDefault="00834A7B" w:rsidP="00DF55C4">
      <w:pPr>
        <w:jc w:val="center"/>
        <w:rPr>
          <w:b/>
          <w:sz w:val="28"/>
          <w:szCs w:val="28"/>
        </w:rPr>
      </w:pPr>
      <w:r>
        <w:rPr>
          <w:b/>
          <w:sz w:val="28"/>
          <w:szCs w:val="28"/>
        </w:rPr>
        <w:t>CVC LCP News and Updates – December</w:t>
      </w:r>
      <w:r w:rsidRPr="00F376E9">
        <w:rPr>
          <w:b/>
          <w:sz w:val="28"/>
          <w:szCs w:val="28"/>
        </w:rPr>
        <w:t xml:space="preserve"> 2012</w:t>
      </w:r>
    </w:p>
    <w:p w:rsidR="00834A7B" w:rsidRDefault="00834A7B" w:rsidP="003B67A5">
      <w:pPr>
        <w:pStyle w:val="NoSpacing"/>
        <w:jc w:val="both"/>
      </w:pPr>
      <w:r>
        <w:t xml:space="preserve">The aim of the Newsletter is to share information/news relevant to all members, avoid </w:t>
      </w:r>
    </w:p>
    <w:p w:rsidR="00834A7B" w:rsidRDefault="00834A7B" w:rsidP="003B67A5">
      <w:pPr>
        <w:pStyle w:val="NoSpacing"/>
        <w:jc w:val="both"/>
      </w:pPr>
      <w:r>
        <w:t xml:space="preserve">duplication and ensure that partners know where to go for information/courses/services. </w:t>
      </w:r>
    </w:p>
    <w:p w:rsidR="00834A7B" w:rsidRDefault="00834A7B" w:rsidP="003B67A5">
      <w:pPr>
        <w:pStyle w:val="NoSpacing"/>
        <w:jc w:val="both"/>
      </w:pPr>
      <w:r>
        <w:t xml:space="preserve"> If you would like anything included in the Newsletter please email Margaret Cox on: </w:t>
      </w:r>
      <w:r w:rsidRPr="008B1BEE">
        <w:t>m.cox@cranbourne.hants.sch.u</w:t>
      </w:r>
      <w:r>
        <w:t>k; Direct Line Telephone Number: 01256 868620. Working days: Monday and Wednesday, 8.00am-4.00 pm, term time.</w:t>
      </w:r>
    </w:p>
    <w:p w:rsidR="00834A7B" w:rsidRDefault="00834A7B" w:rsidP="003B67A5">
      <w:pPr>
        <w:pStyle w:val="NoSpacing"/>
        <w:jc w:val="both"/>
      </w:pPr>
    </w:p>
    <w:p w:rsidR="00834A7B" w:rsidRDefault="00834A7B" w:rsidP="003B67A5">
      <w:pPr>
        <w:pStyle w:val="NoSpacing"/>
        <w:jc w:val="both"/>
      </w:pPr>
      <w:r>
        <w:t>The information in this Newsletter is correct at the time of printing and is subject to change.</w:t>
      </w:r>
    </w:p>
    <w:p w:rsidR="00834A7B" w:rsidRDefault="00834A7B" w:rsidP="003B67A5">
      <w:pPr>
        <w:pStyle w:val="NoSpacing"/>
        <w:ind w:firstLine="720"/>
        <w:jc w:val="both"/>
        <w:rPr>
          <w:b/>
        </w:rPr>
      </w:pPr>
      <w:r w:rsidRPr="00A801EE">
        <w:rPr>
          <w:b/>
        </w:rPr>
        <w:t xml:space="preserve">Page One: </w:t>
      </w:r>
      <w:r>
        <w:rPr>
          <w:b/>
        </w:rPr>
        <w:tab/>
      </w:r>
      <w:r>
        <w:t>Diary Dates;</w:t>
      </w:r>
      <w:r w:rsidRPr="003324FB">
        <w:t xml:space="preserve"> </w:t>
      </w:r>
      <w:r>
        <w:t xml:space="preserve">CVC LCP Action Plan Update; </w:t>
      </w:r>
      <w:r w:rsidRPr="003324FB">
        <w:t>Other Information</w:t>
      </w:r>
      <w:r>
        <w:rPr>
          <w:b/>
        </w:rPr>
        <w:t xml:space="preserve"> </w:t>
      </w:r>
    </w:p>
    <w:p w:rsidR="00834A7B" w:rsidRDefault="00834A7B" w:rsidP="003B67A5">
      <w:pPr>
        <w:pStyle w:val="NoSpacing"/>
        <w:ind w:firstLine="720"/>
        <w:jc w:val="both"/>
      </w:pPr>
      <w:r w:rsidRPr="00A801EE">
        <w:rPr>
          <w:b/>
        </w:rPr>
        <w:t xml:space="preserve">Page Two: </w:t>
      </w:r>
      <w:r>
        <w:rPr>
          <w:b/>
        </w:rPr>
        <w:tab/>
      </w:r>
      <w:r w:rsidRPr="003324FB">
        <w:t>Fundi</w:t>
      </w:r>
      <w:r>
        <w:t>ng News</w:t>
      </w:r>
    </w:p>
    <w:p w:rsidR="00834A7B" w:rsidRDefault="00834A7B" w:rsidP="003B67A5">
      <w:pPr>
        <w:pStyle w:val="NoSpacing"/>
        <w:ind w:firstLine="720"/>
        <w:jc w:val="both"/>
      </w:pPr>
      <w:r w:rsidRPr="00A801EE">
        <w:rPr>
          <w:b/>
        </w:rPr>
        <w:t xml:space="preserve">Page Three: </w:t>
      </w:r>
      <w:r>
        <w:rPr>
          <w:b/>
        </w:rPr>
        <w:tab/>
      </w:r>
      <w:r>
        <w:t>Support for Young People; Child Care/Holiday Activities</w:t>
      </w:r>
    </w:p>
    <w:p w:rsidR="00834A7B" w:rsidRPr="00A801EE" w:rsidRDefault="00834A7B" w:rsidP="003B67A5">
      <w:pPr>
        <w:pStyle w:val="NoSpacing"/>
        <w:ind w:firstLine="720"/>
        <w:jc w:val="both"/>
        <w:rPr>
          <w:b/>
        </w:rPr>
      </w:pPr>
      <w:r w:rsidRPr="00E33DBA">
        <w:rPr>
          <w:b/>
        </w:rPr>
        <w:t>Page Four:</w:t>
      </w:r>
      <w:r>
        <w:tab/>
        <w:t>Support for Parents - Triple P Group Delivery Jan-April 2013</w:t>
      </w:r>
    </w:p>
    <w:p w:rsidR="00834A7B" w:rsidRPr="001E4AF3" w:rsidRDefault="00834A7B" w:rsidP="003B67A5">
      <w:pPr>
        <w:pStyle w:val="NoSpacing"/>
        <w:jc w:val="both"/>
      </w:pPr>
    </w:p>
    <w:p w:rsidR="00834A7B" w:rsidRDefault="00834A7B" w:rsidP="003B67A5">
      <w:pPr>
        <w:pStyle w:val="NoSpacing"/>
        <w:jc w:val="both"/>
      </w:pPr>
      <w:r w:rsidRPr="00413B0B">
        <w:rPr>
          <w:b/>
          <w:sz w:val="24"/>
          <w:szCs w:val="24"/>
        </w:rPr>
        <w:t>Diary Dates</w:t>
      </w:r>
      <w:r>
        <w:rPr>
          <w:b/>
          <w:sz w:val="24"/>
          <w:szCs w:val="24"/>
        </w:rPr>
        <w:t xml:space="preserve"> - </w:t>
      </w:r>
      <w:r w:rsidRPr="0068789E">
        <w:rPr>
          <w:b/>
          <w:sz w:val="24"/>
          <w:szCs w:val="24"/>
        </w:rPr>
        <w:t>2012-13 CVC LCP Meeting Schedule</w:t>
      </w:r>
    </w:p>
    <w:p w:rsidR="00834A7B" w:rsidRDefault="00834A7B" w:rsidP="003B67A5">
      <w:pPr>
        <w:pStyle w:val="NoSpacing"/>
        <w:jc w:val="both"/>
      </w:pPr>
      <w:r>
        <w:rPr>
          <w:b/>
        </w:rPr>
        <w:t xml:space="preserve">Meetings: </w:t>
      </w:r>
      <w:r>
        <w:t xml:space="preserve">  </w:t>
      </w:r>
      <w:r w:rsidRPr="00A340E3">
        <w:rPr>
          <w:b/>
        </w:rPr>
        <w:t>Tuesday, 8</w:t>
      </w:r>
      <w:r w:rsidRPr="00A340E3">
        <w:rPr>
          <w:b/>
          <w:vertAlign w:val="superscript"/>
        </w:rPr>
        <w:t>th</w:t>
      </w:r>
      <w:r w:rsidRPr="00A340E3">
        <w:rPr>
          <w:b/>
        </w:rPr>
        <w:t xml:space="preserve"> January; Tuesday, 12</w:t>
      </w:r>
      <w:r w:rsidRPr="00A340E3">
        <w:rPr>
          <w:b/>
          <w:vertAlign w:val="superscript"/>
        </w:rPr>
        <w:t>th</w:t>
      </w:r>
      <w:r>
        <w:rPr>
          <w:b/>
        </w:rPr>
        <w:t xml:space="preserve"> March </w:t>
      </w:r>
      <w:r w:rsidRPr="00A340E3">
        <w:rPr>
          <w:b/>
        </w:rPr>
        <w:t>and Tuesday, 9</w:t>
      </w:r>
      <w:r w:rsidRPr="00A340E3">
        <w:rPr>
          <w:b/>
          <w:vertAlign w:val="superscript"/>
        </w:rPr>
        <w:t>th</w:t>
      </w:r>
      <w:r w:rsidRPr="00A340E3">
        <w:rPr>
          <w:b/>
        </w:rPr>
        <w:t xml:space="preserve"> July 2013</w:t>
      </w:r>
    </w:p>
    <w:p w:rsidR="00834A7B" w:rsidRDefault="00834A7B" w:rsidP="003B67A5">
      <w:pPr>
        <w:pStyle w:val="NoSpacing"/>
        <w:jc w:val="both"/>
      </w:pPr>
      <w:r>
        <w:t>All meetings start at</w:t>
      </w:r>
      <w:r w:rsidRPr="0014575A">
        <w:t xml:space="preserve"> </w:t>
      </w:r>
      <w:r w:rsidRPr="00265223">
        <w:rPr>
          <w:b/>
        </w:rPr>
        <w:t>10.00 am</w:t>
      </w:r>
      <w:r>
        <w:t xml:space="preserve"> </w:t>
      </w:r>
      <w:r>
        <w:rPr>
          <w:b/>
        </w:rPr>
        <w:t xml:space="preserve">(NEW </w:t>
      </w:r>
      <w:r w:rsidRPr="00265223">
        <w:rPr>
          <w:b/>
        </w:rPr>
        <w:t>start time)</w:t>
      </w:r>
      <w:r>
        <w:rPr>
          <w:b/>
        </w:rPr>
        <w:t>. Venue:</w:t>
      </w:r>
      <w:r>
        <w:t xml:space="preserve"> C</w:t>
      </w:r>
      <w:r w:rsidRPr="0014575A">
        <w:t>ranbourne Business &amp; Enterprise Colleg</w:t>
      </w:r>
      <w:r>
        <w:t>e, Wessex Close, Basingstoke RG21 3NP.  School Telephone Number: 01256 868600.</w:t>
      </w:r>
    </w:p>
    <w:p w:rsidR="00834A7B" w:rsidRDefault="00834A7B" w:rsidP="003B67A5">
      <w:pPr>
        <w:pStyle w:val="NoSpacing"/>
        <w:jc w:val="both"/>
        <w:rPr>
          <w:b/>
        </w:rPr>
      </w:pPr>
    </w:p>
    <w:p w:rsidR="00834A7B" w:rsidRPr="00265223" w:rsidRDefault="00834A7B" w:rsidP="003B67A5">
      <w:pPr>
        <w:pStyle w:val="NoSpacing"/>
        <w:jc w:val="both"/>
      </w:pPr>
      <w:r w:rsidRPr="00265223">
        <w:rPr>
          <w:b/>
          <w:sz w:val="24"/>
          <w:szCs w:val="24"/>
        </w:rPr>
        <w:t>CVC LCP Action Plan 2012-13</w:t>
      </w:r>
      <w:r>
        <w:t xml:space="preserve"> </w:t>
      </w:r>
      <w:r>
        <w:rPr>
          <w:b/>
        </w:rPr>
        <w:t>and Working Party Updates</w:t>
      </w:r>
    </w:p>
    <w:p w:rsidR="00834A7B" w:rsidRPr="00D659A6" w:rsidRDefault="00834A7B" w:rsidP="003B67A5">
      <w:pPr>
        <w:pStyle w:val="NoSpacing"/>
        <w:jc w:val="both"/>
      </w:pPr>
      <w:r w:rsidRPr="00F15CF9">
        <w:rPr>
          <w:b/>
        </w:rPr>
        <w:t>NEETs</w:t>
      </w:r>
      <w:r w:rsidRPr="00723EF5">
        <w:rPr>
          <w:i/>
        </w:rPr>
        <w:t xml:space="preserve"> – </w:t>
      </w:r>
      <w:r w:rsidRPr="00D659A6">
        <w:t>Empower NEETS to pursue career or continued training: Partnership working with Military Preparation Training &amp; College (MPTC) aimed at disaffected young people aged 14-16 year.</w:t>
      </w:r>
    </w:p>
    <w:p w:rsidR="00834A7B" w:rsidRPr="00D659A6" w:rsidRDefault="00834A7B" w:rsidP="003B67A5">
      <w:pPr>
        <w:pStyle w:val="NoSpacing"/>
        <w:jc w:val="both"/>
      </w:pPr>
      <w:r w:rsidRPr="00D659A6">
        <w:rPr>
          <w:b/>
        </w:rPr>
        <w:t xml:space="preserve">Working </w:t>
      </w:r>
      <w:r>
        <w:rPr>
          <w:b/>
        </w:rPr>
        <w:t>P</w:t>
      </w:r>
      <w:r w:rsidRPr="00D659A6">
        <w:rPr>
          <w:b/>
        </w:rPr>
        <w:t>arty</w:t>
      </w:r>
      <w:r>
        <w:t>: Not met – one volunteer received for Working Party to date.</w:t>
      </w:r>
    </w:p>
    <w:p w:rsidR="00834A7B" w:rsidRPr="00D659A6" w:rsidRDefault="00834A7B" w:rsidP="003B67A5">
      <w:pPr>
        <w:pStyle w:val="NoSpacing"/>
        <w:jc w:val="both"/>
      </w:pPr>
    </w:p>
    <w:p w:rsidR="00834A7B" w:rsidRPr="00D659A6" w:rsidRDefault="00834A7B" w:rsidP="003B67A5">
      <w:pPr>
        <w:pStyle w:val="NoSpacing"/>
        <w:jc w:val="both"/>
      </w:pPr>
      <w:r w:rsidRPr="00D659A6">
        <w:rPr>
          <w:b/>
        </w:rPr>
        <w:t>Teenage Pregnancy</w:t>
      </w:r>
      <w:r w:rsidRPr="00D659A6">
        <w:t xml:space="preserve"> – BVS, in partnership with School Health Team and Secondary Schools, to run ‘Girl Talk’ / ‘Boy Talk’ sessi</w:t>
      </w:r>
      <w:r>
        <w:t>ons targeted at Year 9 students; Young People admitted to A&amp;E under the influence of alcohol project.</w:t>
      </w:r>
    </w:p>
    <w:p w:rsidR="00834A7B" w:rsidRPr="00D659A6" w:rsidRDefault="00834A7B" w:rsidP="003B67A5">
      <w:pPr>
        <w:pStyle w:val="NoSpacing"/>
        <w:jc w:val="both"/>
      </w:pPr>
      <w:r w:rsidRPr="00D659A6">
        <w:rPr>
          <w:b/>
        </w:rPr>
        <w:t>Working party</w:t>
      </w:r>
      <w:r>
        <w:rPr>
          <w:b/>
        </w:rPr>
        <w:t xml:space="preserve">: </w:t>
      </w:r>
      <w:r>
        <w:t>Met</w:t>
      </w:r>
      <w:r w:rsidRPr="00D659A6">
        <w:t xml:space="preserve"> 5.11.1</w:t>
      </w:r>
      <w:r>
        <w:t>2</w:t>
      </w:r>
      <w:r w:rsidRPr="00440A77">
        <w:rPr>
          <w:b/>
        </w:rPr>
        <w:t>.  Members:</w:t>
      </w:r>
      <w:r w:rsidRPr="00D659A6">
        <w:t xml:space="preserve"> Sally Clark, June Balcombe and Margaret Cox.  </w:t>
      </w:r>
      <w:r w:rsidRPr="00045B50">
        <w:rPr>
          <w:b/>
        </w:rPr>
        <w:t xml:space="preserve">Proposal </w:t>
      </w:r>
      <w:r>
        <w:t>for A&amp;E alcohol project will be submitted t</w:t>
      </w:r>
      <w:r w:rsidRPr="00D659A6">
        <w:t>o the CVC LCP on 8.1.13.</w:t>
      </w:r>
    </w:p>
    <w:p w:rsidR="00834A7B" w:rsidRPr="00D659A6" w:rsidRDefault="00834A7B" w:rsidP="003B67A5">
      <w:pPr>
        <w:pStyle w:val="NoSpacing"/>
        <w:jc w:val="both"/>
      </w:pPr>
    </w:p>
    <w:p w:rsidR="00834A7B" w:rsidRPr="00D659A6" w:rsidRDefault="00834A7B" w:rsidP="003B67A5">
      <w:pPr>
        <w:pStyle w:val="NoSpacing"/>
        <w:jc w:val="both"/>
      </w:pPr>
      <w:r w:rsidRPr="00D659A6">
        <w:rPr>
          <w:b/>
        </w:rPr>
        <w:t>Young People Attendance &amp; Engagement</w:t>
      </w:r>
      <w:r w:rsidRPr="00D659A6">
        <w:t xml:space="preserve"> –Agree common structure across the partnership and target low attendance; Establish participation group of young people to gain their views and suggestions on the needs of young people</w:t>
      </w:r>
    </w:p>
    <w:p w:rsidR="00834A7B" w:rsidRPr="00D659A6" w:rsidRDefault="00834A7B" w:rsidP="003B67A5">
      <w:pPr>
        <w:pStyle w:val="NoSpacing"/>
        <w:jc w:val="both"/>
      </w:pPr>
      <w:r w:rsidRPr="00D659A6">
        <w:rPr>
          <w:b/>
        </w:rPr>
        <w:t>Working Party</w:t>
      </w:r>
      <w:r w:rsidRPr="00D659A6">
        <w:t xml:space="preserve">: </w:t>
      </w:r>
      <w:r>
        <w:t xml:space="preserve">Meeting arranged for 30.1.13.  </w:t>
      </w:r>
      <w:r w:rsidRPr="00440A77">
        <w:rPr>
          <w:b/>
        </w:rPr>
        <w:t>Members:</w:t>
      </w:r>
      <w:r>
        <w:t xml:space="preserve"> Wendy Lee, Anwen F</w:t>
      </w:r>
      <w:r w:rsidRPr="00D659A6">
        <w:t>oy and Margaret Cox</w:t>
      </w:r>
      <w:r>
        <w:t>.</w:t>
      </w:r>
    </w:p>
    <w:p w:rsidR="00834A7B" w:rsidRPr="00D659A6" w:rsidRDefault="00834A7B" w:rsidP="003B67A5">
      <w:pPr>
        <w:pStyle w:val="NoSpacing"/>
        <w:jc w:val="both"/>
      </w:pPr>
    </w:p>
    <w:p w:rsidR="00834A7B" w:rsidRPr="00D659A6" w:rsidRDefault="00834A7B" w:rsidP="003B67A5">
      <w:pPr>
        <w:pStyle w:val="NoSpacing"/>
        <w:jc w:val="both"/>
        <w:rPr>
          <w:rFonts w:cs="Arial"/>
        </w:rPr>
      </w:pPr>
      <w:r w:rsidRPr="00D659A6">
        <w:rPr>
          <w:b/>
        </w:rPr>
        <w:t>Parental Attendance/Engagement</w:t>
      </w:r>
      <w:r>
        <w:t xml:space="preserve"> - </w:t>
      </w:r>
      <w:r w:rsidRPr="00D659A6">
        <w:t xml:space="preserve">Raising targeted parents’ aspirations and qualifications and </w:t>
      </w:r>
      <w:r w:rsidRPr="00D659A6">
        <w:rPr>
          <w:rFonts w:cs="Arial"/>
        </w:rPr>
        <w:t>Behaviour Management - Parents/Carers with children age 0-5 years.</w:t>
      </w:r>
    </w:p>
    <w:p w:rsidR="00834A7B" w:rsidRDefault="00834A7B" w:rsidP="003B67A5">
      <w:pPr>
        <w:pStyle w:val="NoSpacing"/>
        <w:jc w:val="both"/>
        <w:rPr>
          <w:rFonts w:cs="Arial"/>
        </w:rPr>
      </w:pPr>
      <w:r w:rsidRPr="00D659A6">
        <w:rPr>
          <w:rFonts w:cs="Arial"/>
          <w:b/>
        </w:rPr>
        <w:t>Working Party</w:t>
      </w:r>
      <w:r>
        <w:rPr>
          <w:rFonts w:cs="Arial"/>
          <w:b/>
        </w:rPr>
        <w:t xml:space="preserve">: </w:t>
      </w:r>
      <w:r>
        <w:rPr>
          <w:rFonts w:cs="Arial"/>
        </w:rPr>
        <w:t>N</w:t>
      </w:r>
      <w:r w:rsidRPr="00D659A6">
        <w:rPr>
          <w:rFonts w:cs="Arial"/>
        </w:rPr>
        <w:t>ot met</w:t>
      </w:r>
      <w:r>
        <w:rPr>
          <w:rFonts w:cs="Arial"/>
        </w:rPr>
        <w:t xml:space="preserve">.  </w:t>
      </w:r>
      <w:r w:rsidRPr="00440A77">
        <w:rPr>
          <w:rFonts w:cs="Arial"/>
          <w:b/>
        </w:rPr>
        <w:t>Members:</w:t>
      </w:r>
      <w:r>
        <w:rPr>
          <w:rFonts w:cs="Arial"/>
        </w:rPr>
        <w:t xml:space="preserve"> </w:t>
      </w:r>
      <w:r w:rsidRPr="00D659A6">
        <w:rPr>
          <w:rFonts w:cs="Arial"/>
        </w:rPr>
        <w:t xml:space="preserve"> Tracy McCarley</w:t>
      </w:r>
      <w:r>
        <w:rPr>
          <w:rFonts w:cs="Arial"/>
        </w:rPr>
        <w:t>, Paula Bateman</w:t>
      </w:r>
      <w:r w:rsidRPr="00D659A6">
        <w:rPr>
          <w:rFonts w:cs="Arial"/>
        </w:rPr>
        <w:t xml:space="preserve"> and Margaret Cox</w:t>
      </w:r>
      <w:r>
        <w:rPr>
          <w:rFonts w:cs="Arial"/>
        </w:rPr>
        <w:t>. Vacancy for representative from the secondary schools to join Working Party.</w:t>
      </w:r>
    </w:p>
    <w:p w:rsidR="00834A7B" w:rsidRDefault="00834A7B" w:rsidP="003B67A5">
      <w:pPr>
        <w:pStyle w:val="NoSpacing"/>
        <w:jc w:val="both"/>
        <w:rPr>
          <w:rFonts w:cs="Arial"/>
          <w:i/>
        </w:rPr>
      </w:pPr>
    </w:p>
    <w:p w:rsidR="00834A7B" w:rsidRPr="00110DBE" w:rsidRDefault="00834A7B" w:rsidP="003B67A5">
      <w:pPr>
        <w:pStyle w:val="NoSpacing"/>
        <w:jc w:val="both"/>
        <w:rPr>
          <w:rFonts w:cs="Arial"/>
        </w:rPr>
      </w:pPr>
      <w:r>
        <w:rPr>
          <w:rFonts w:cs="Arial"/>
        </w:rPr>
        <w:t xml:space="preserve">If you would like to be a member of the NEETs </w:t>
      </w:r>
      <w:r w:rsidRPr="005B4EFA">
        <w:rPr>
          <w:rFonts w:cs="Arial"/>
          <w:b/>
        </w:rPr>
        <w:t>or</w:t>
      </w:r>
      <w:r>
        <w:rPr>
          <w:rFonts w:cs="Arial"/>
        </w:rPr>
        <w:t xml:space="preserve"> Young People Attendance &amp; Engagement Working Parties please contact Margaret Cox (Email: </w:t>
      </w:r>
      <w:hyperlink r:id="rId8" w:history="1">
        <w:r w:rsidRPr="00E9201E">
          <w:rPr>
            <w:rStyle w:val="Hyperlink"/>
            <w:rFonts w:cs="Arial"/>
          </w:rPr>
          <w:t>m.cox@cranbourne.hants.sch.uk</w:t>
        </w:r>
      </w:hyperlink>
      <w:r>
        <w:rPr>
          <w:rFonts w:cs="Arial"/>
        </w:rPr>
        <w:t>; Tel: 01256 868620).</w:t>
      </w:r>
    </w:p>
    <w:p w:rsidR="00834A7B" w:rsidRPr="00265223" w:rsidRDefault="00834A7B" w:rsidP="003B67A5">
      <w:pPr>
        <w:pStyle w:val="NoSpacing"/>
        <w:jc w:val="both"/>
      </w:pPr>
    </w:p>
    <w:p w:rsidR="00834A7B" w:rsidRDefault="00834A7B" w:rsidP="003B67A5">
      <w:pPr>
        <w:pStyle w:val="NoSpacing"/>
        <w:jc w:val="both"/>
        <w:rPr>
          <w:b/>
          <w:sz w:val="24"/>
          <w:szCs w:val="24"/>
        </w:rPr>
      </w:pPr>
      <w:r w:rsidRPr="00413B0B">
        <w:rPr>
          <w:b/>
          <w:sz w:val="24"/>
          <w:szCs w:val="24"/>
        </w:rPr>
        <w:t>Other Information</w:t>
      </w:r>
    </w:p>
    <w:p w:rsidR="00834A7B" w:rsidRPr="00E40CD5" w:rsidRDefault="00834A7B" w:rsidP="003B67A5">
      <w:pPr>
        <w:pStyle w:val="NoSpacing"/>
        <w:jc w:val="both"/>
      </w:pPr>
      <w:r>
        <w:rPr>
          <w:b/>
          <w:sz w:val="24"/>
          <w:szCs w:val="24"/>
        </w:rPr>
        <w:t xml:space="preserve">European Gold for Basingstoke Karate Star – Jim Feighery-Murphy – </w:t>
      </w:r>
      <w:r w:rsidRPr="00E40CD5">
        <w:t xml:space="preserve">in November 2011 </w:t>
      </w:r>
      <w:r>
        <w:t>the CVC Extended Services Cluster</w:t>
      </w:r>
      <w:r w:rsidRPr="00E40CD5">
        <w:t xml:space="preserve"> agreed to a request from The Costello School to use BEAT</w:t>
      </w:r>
      <w:r>
        <w:t xml:space="preserve"> (Basingstoke </w:t>
      </w:r>
      <w:r w:rsidRPr="00E40CD5">
        <w:t>Enjoying and Achieving Together) funding to support some of Jim’s travel, accommodation, coaching and kit costs.</w:t>
      </w:r>
      <w:r>
        <w:t xml:space="preserve">  Jim is</w:t>
      </w:r>
      <w:r w:rsidRPr="00E40CD5">
        <w:t xml:space="preserve"> a very talented student with an incredible supportive mother but needed financial support in order to continue training and participating in events.  </w:t>
      </w:r>
    </w:p>
    <w:p w:rsidR="00834A7B" w:rsidRPr="00E40CD5" w:rsidRDefault="00834A7B" w:rsidP="003B67A5">
      <w:pPr>
        <w:pStyle w:val="NoSpacing"/>
        <w:jc w:val="both"/>
      </w:pPr>
    </w:p>
    <w:p w:rsidR="00834A7B" w:rsidRPr="00E40CD5" w:rsidRDefault="00834A7B" w:rsidP="003B67A5">
      <w:pPr>
        <w:pStyle w:val="NoSpacing"/>
        <w:jc w:val="both"/>
      </w:pPr>
      <w:r w:rsidRPr="00E40CD5">
        <w:t xml:space="preserve">We are pleased to report that Jim has won gold and silver medals at the Wado International Karate Federation European Championships held in Chalkida, near Athens.  In total 22 countries took part in the competition and 17 year-old Jim, who is now a student at Queen Mary’s College, fought in the 16-17 year-olds heavyweight individuals and also the 16 to 17 team event. </w:t>
      </w:r>
    </w:p>
    <w:p w:rsidR="00834A7B" w:rsidRPr="00E40CD5" w:rsidRDefault="00834A7B" w:rsidP="003B67A5">
      <w:pPr>
        <w:pStyle w:val="NoSpacing"/>
        <w:jc w:val="both"/>
        <w:rPr>
          <w:b/>
        </w:rPr>
      </w:pPr>
    </w:p>
    <w:p w:rsidR="00834A7B" w:rsidRDefault="00834A7B" w:rsidP="003B67A5">
      <w:pPr>
        <w:pStyle w:val="NoSpacing"/>
        <w:jc w:val="both"/>
      </w:pPr>
      <w:r w:rsidRPr="00E40CD5">
        <w:t xml:space="preserve">The BEAT funding enabled Jim to continue his training in his last year at school and I hope you all agree that it was money well spent.  </w:t>
      </w:r>
      <w:r>
        <w:t xml:space="preserve"> </w:t>
      </w:r>
      <w:r w:rsidRPr="00E40CD5">
        <w:t>Congratulations to Jim Feighery-Murphy on his success and thank you to Lucy Price, who held the post of</w:t>
      </w:r>
      <w:r>
        <w:t xml:space="preserve"> CVC Extended Services Co</w:t>
      </w:r>
      <w:r w:rsidRPr="00E40CD5">
        <w:t xml:space="preserve">ordinator in 2011, for passing on the information to us.  </w:t>
      </w:r>
    </w:p>
    <w:p w:rsidR="00834A7B" w:rsidRDefault="00834A7B" w:rsidP="003B67A5">
      <w:pPr>
        <w:pStyle w:val="NoSpacing"/>
        <w:jc w:val="both"/>
      </w:pPr>
    </w:p>
    <w:p w:rsidR="00834A7B" w:rsidRDefault="00834A7B" w:rsidP="003B67A5">
      <w:pPr>
        <w:pStyle w:val="NoSpacing"/>
        <w:jc w:val="both"/>
      </w:pPr>
      <w:r w:rsidRPr="002F31BD">
        <w:rPr>
          <w:b/>
          <w:sz w:val="24"/>
          <w:szCs w:val="24"/>
        </w:rPr>
        <w:t>Hampshire’s Children and Young People’s Plan 2012-15</w:t>
      </w:r>
      <w:r>
        <w:rPr>
          <w:b/>
          <w:sz w:val="24"/>
          <w:szCs w:val="24"/>
        </w:rPr>
        <w:t xml:space="preserve"> </w:t>
      </w:r>
      <w:r>
        <w:rPr>
          <w:b/>
        </w:rPr>
        <w:t xml:space="preserve">- </w:t>
      </w:r>
      <w:r>
        <w:t xml:space="preserve">is now available on Hampshire Children’ Trust website (full and quick read versions).  You can view the full Plan, including the Action Plan, and the quick read booklet online at: </w:t>
      </w:r>
      <w:hyperlink r:id="rId9" w:history="1">
        <w:r w:rsidRPr="00E9201E">
          <w:rPr>
            <w:rStyle w:val="Hyperlink"/>
          </w:rPr>
          <w:t>www.hants.gov.uk/cypp</w:t>
        </w:r>
      </w:hyperlink>
      <w:r>
        <w:t xml:space="preserve">. </w:t>
      </w:r>
    </w:p>
    <w:p w:rsidR="00834A7B" w:rsidRDefault="00834A7B" w:rsidP="003B67A5">
      <w:pPr>
        <w:pStyle w:val="NoSpacing"/>
        <w:jc w:val="both"/>
      </w:pPr>
    </w:p>
    <w:p w:rsidR="00834A7B" w:rsidRPr="002F31BD" w:rsidRDefault="00834A7B" w:rsidP="003B67A5">
      <w:pPr>
        <w:pStyle w:val="NoSpacing"/>
        <w:jc w:val="both"/>
      </w:pPr>
      <w:r>
        <w:t xml:space="preserve">The Children’s Trust represents all those working for, and with, children, young people and their families.  You can find out more about Hampshire Children’s Trust online at: </w:t>
      </w:r>
      <w:hyperlink r:id="rId10" w:history="1">
        <w:r w:rsidRPr="00E9201E">
          <w:rPr>
            <w:rStyle w:val="Hyperlink"/>
          </w:rPr>
          <w:t>www.hants.gov.uk/childrens-trust</w:t>
        </w:r>
      </w:hyperlink>
      <w:r>
        <w:t xml:space="preserve">. </w:t>
      </w:r>
    </w:p>
    <w:p w:rsidR="00834A7B" w:rsidRPr="00E40CD5" w:rsidRDefault="00834A7B" w:rsidP="003B67A5">
      <w:pPr>
        <w:pStyle w:val="NoSpacing"/>
        <w:jc w:val="both"/>
        <w:rPr>
          <w:b/>
        </w:rPr>
      </w:pPr>
    </w:p>
    <w:p w:rsidR="00834A7B" w:rsidRDefault="00834A7B" w:rsidP="003B67A5">
      <w:pPr>
        <w:pStyle w:val="NoSpacing"/>
        <w:jc w:val="both"/>
        <w:rPr>
          <w:b/>
          <w:sz w:val="24"/>
          <w:szCs w:val="24"/>
        </w:rPr>
      </w:pPr>
      <w:r w:rsidRPr="00413B0B">
        <w:rPr>
          <w:b/>
          <w:sz w:val="24"/>
          <w:szCs w:val="24"/>
        </w:rPr>
        <w:t>Funding News</w:t>
      </w:r>
    </w:p>
    <w:p w:rsidR="00834A7B" w:rsidRPr="00A54967" w:rsidRDefault="00834A7B" w:rsidP="003B67A5">
      <w:pPr>
        <w:pStyle w:val="NoSpacing"/>
        <w:jc w:val="both"/>
      </w:pPr>
      <w:r>
        <w:rPr>
          <w:b/>
          <w:sz w:val="24"/>
          <w:szCs w:val="24"/>
        </w:rPr>
        <w:t xml:space="preserve">Holiday Grants (UK) – </w:t>
      </w:r>
      <w:r w:rsidRPr="00A54967">
        <w:t>The Family Holiday Association (FHA) has announced that its funding programme is open for applications.  Through its funding programme families on low income, that have not been on holiday for the past four years and have at least one child between three and 18 years of age can obtain financial support for a break during 2013.  The FHA can only accept applications from referring agents (i.e. health visitor, social worker, housing association, school, support worker, etc) and not directly from families.</w:t>
      </w:r>
    </w:p>
    <w:p w:rsidR="00834A7B" w:rsidRPr="00A54967" w:rsidRDefault="00834A7B" w:rsidP="003B67A5">
      <w:pPr>
        <w:pStyle w:val="NoSpacing"/>
        <w:jc w:val="both"/>
      </w:pPr>
    </w:p>
    <w:p w:rsidR="00834A7B" w:rsidRPr="00A54967" w:rsidRDefault="00834A7B" w:rsidP="003B67A5">
      <w:pPr>
        <w:pStyle w:val="NoSpacing"/>
        <w:jc w:val="both"/>
      </w:pPr>
      <w:r w:rsidRPr="00A54967">
        <w:t xml:space="preserve">The holidays provided are generally in UK holiday parks such as Haven or Butlins.  Holiday park breaks include free accommodation, linen rental, entertainment passes and holiday insurance (subject to medical conditions).  FHA may also make a contribution towards the family’s holiday expenses.  </w:t>
      </w:r>
    </w:p>
    <w:p w:rsidR="00834A7B" w:rsidRPr="00A54967" w:rsidRDefault="00834A7B" w:rsidP="003B67A5">
      <w:pPr>
        <w:pStyle w:val="NoSpacing"/>
        <w:jc w:val="both"/>
      </w:pPr>
    </w:p>
    <w:p w:rsidR="00834A7B" w:rsidRDefault="00834A7B" w:rsidP="003B67A5">
      <w:pPr>
        <w:pStyle w:val="NoSpacing"/>
        <w:jc w:val="both"/>
      </w:pPr>
      <w:r w:rsidRPr="00A54967">
        <w:t xml:space="preserve">The demand for holidays is usually greater than the funding received so FHA recommends submitting an application as early as possible.  See: </w:t>
      </w:r>
      <w:hyperlink r:id="rId11" w:history="1">
        <w:r w:rsidRPr="00A54967">
          <w:rPr>
            <w:rStyle w:val="Hyperlink"/>
          </w:rPr>
          <w:t>www.fhaonline.org/documents</w:t>
        </w:r>
      </w:hyperlink>
      <w:r w:rsidRPr="00A54967">
        <w:t xml:space="preserve"> for frequently asked questions and application form.  The website also gives information on other organisations that can help with breaks.</w:t>
      </w:r>
    </w:p>
    <w:p w:rsidR="00834A7B" w:rsidRDefault="00834A7B" w:rsidP="003B67A5">
      <w:pPr>
        <w:pStyle w:val="NoSpacing"/>
        <w:jc w:val="both"/>
      </w:pPr>
    </w:p>
    <w:p w:rsidR="00834A7B" w:rsidRDefault="00834A7B" w:rsidP="003B67A5">
      <w:pPr>
        <w:pStyle w:val="NoSpacing"/>
        <w:jc w:val="both"/>
      </w:pPr>
      <w:r w:rsidRPr="00BF4628">
        <w:rPr>
          <w:b/>
          <w:sz w:val="24"/>
          <w:szCs w:val="24"/>
        </w:rPr>
        <w:t>Partnership Grants Scheme for Primary and Secondary Schools</w:t>
      </w:r>
      <w:r>
        <w:rPr>
          <w:b/>
        </w:rPr>
        <w:t xml:space="preserve"> - </w:t>
      </w:r>
      <w:r>
        <w:t xml:space="preserve">The Royal Society has announced that the next round of the Partnership Grants programme will re-open for applications on 7th January 2013.  Through the programme, grants of between £250 and £3,000 will be available to support teachers; scientists and engineers help develop science projects. The aim is to make the teaching of science more interesting within primary and secondary schools. Any UK primary or secondary school teacher or practicing scientist/engineer can apply as long as the students involved in the project are between 5 and 18.   See website for more details and eligibility – </w:t>
      </w:r>
      <w:hyperlink r:id="rId12" w:history="1">
        <w:r w:rsidRPr="00837CBB">
          <w:rPr>
            <w:rStyle w:val="Hyperlink"/>
          </w:rPr>
          <w:t>www.royalsociety.org/education/partnership</w:t>
        </w:r>
      </w:hyperlink>
      <w:r>
        <w:t xml:space="preserve">. </w:t>
      </w:r>
    </w:p>
    <w:p w:rsidR="00834A7B" w:rsidRDefault="00834A7B" w:rsidP="003B67A5">
      <w:pPr>
        <w:pStyle w:val="NoSpacing"/>
        <w:jc w:val="both"/>
      </w:pPr>
    </w:p>
    <w:p w:rsidR="00834A7B" w:rsidRDefault="00834A7B" w:rsidP="003B67A5">
      <w:pPr>
        <w:pStyle w:val="NoSpacing"/>
        <w:jc w:val="both"/>
      </w:pPr>
      <w:r w:rsidRPr="00334476">
        <w:rPr>
          <w:b/>
          <w:sz w:val="24"/>
          <w:szCs w:val="24"/>
        </w:rPr>
        <w:t>Summer School Transition Funding</w:t>
      </w:r>
      <w:r>
        <w:t xml:space="preserve"> - The Department for Education has announced that it will be making £50 million available for the Summer School scheme to run again in 2013.  Nearly 2,000 schools received funding to government funding to run a summer school in 2012 including Cranbourne, The Vyne and Costello.  The scheme helps pupils make the transition to secondary schools by providing up to two weeks of activities to support disadvantaged children.</w:t>
      </w:r>
    </w:p>
    <w:p w:rsidR="00834A7B" w:rsidRPr="00A54967" w:rsidRDefault="00834A7B" w:rsidP="003B67A5">
      <w:pPr>
        <w:pStyle w:val="NoSpacing"/>
        <w:jc w:val="both"/>
        <w:rPr>
          <w:b/>
        </w:rPr>
      </w:pPr>
    </w:p>
    <w:p w:rsidR="00834A7B" w:rsidRPr="00D13AB8" w:rsidRDefault="00834A7B" w:rsidP="003B67A5">
      <w:pPr>
        <w:pStyle w:val="NoSpacing"/>
        <w:jc w:val="both"/>
      </w:pPr>
      <w:r>
        <w:rPr>
          <w:b/>
          <w:sz w:val="24"/>
          <w:szCs w:val="24"/>
        </w:rPr>
        <w:t>It is not too late to apply for f</w:t>
      </w:r>
      <w:r w:rsidRPr="00D542C5">
        <w:rPr>
          <w:b/>
          <w:sz w:val="24"/>
          <w:szCs w:val="24"/>
        </w:rPr>
        <w:t>unding for EXISTING Breakfast Clubs</w:t>
      </w:r>
      <w:r>
        <w:rPr>
          <w:b/>
          <w:sz w:val="24"/>
          <w:szCs w:val="24"/>
        </w:rPr>
        <w:t xml:space="preserve"> – deadline 31</w:t>
      </w:r>
      <w:r w:rsidRPr="00D542C5">
        <w:rPr>
          <w:b/>
          <w:sz w:val="24"/>
          <w:szCs w:val="24"/>
          <w:vertAlign w:val="superscript"/>
        </w:rPr>
        <w:t>st</w:t>
      </w:r>
      <w:r>
        <w:rPr>
          <w:b/>
          <w:sz w:val="24"/>
          <w:szCs w:val="24"/>
        </w:rPr>
        <w:t xml:space="preserve"> January 2013.  </w:t>
      </w:r>
      <w:r w:rsidRPr="00D13AB8">
        <w:t xml:space="preserve">Schools within the UK that have an </w:t>
      </w:r>
      <w:r>
        <w:rPr>
          <w:b/>
        </w:rPr>
        <w:t>EXISTING</w:t>
      </w:r>
      <w:r w:rsidRPr="00D13AB8">
        <w:t xml:space="preserve"> Breakfast Club can apply for funding through its ‘Help Give a Child a Breakfast’ programme.  Grant £450 cash; £50 Kellogg’s vouchers.  No restrictions on how money is spent – food, equipment, games, materials and staff time.  Priority will go to children in greatest need i.e. area designated as having special economic/social status; high percentage on free school meals</w:t>
      </w:r>
      <w:r w:rsidRPr="00D13AB8">
        <w:rPr>
          <w:b/>
        </w:rPr>
        <w:t xml:space="preserve">.  </w:t>
      </w:r>
      <w:hyperlink r:id="rId13" w:history="1">
        <w:r w:rsidRPr="00D13AB8">
          <w:rPr>
            <w:rStyle w:val="Hyperlink"/>
          </w:rPr>
          <w:t>www.giveachildabreakfast.co.uk</w:t>
        </w:r>
      </w:hyperlink>
      <w:r w:rsidRPr="00D13AB8">
        <w:t xml:space="preserve"> / apply for funding.</w:t>
      </w:r>
    </w:p>
    <w:p w:rsidR="00834A7B" w:rsidRPr="00D13AB8" w:rsidRDefault="00834A7B" w:rsidP="003B67A5">
      <w:pPr>
        <w:pStyle w:val="NoSpacing"/>
        <w:jc w:val="both"/>
        <w:rPr>
          <w:b/>
        </w:rPr>
      </w:pPr>
    </w:p>
    <w:p w:rsidR="00834A7B" w:rsidRPr="00D13AB8" w:rsidRDefault="00834A7B" w:rsidP="003B67A5">
      <w:pPr>
        <w:pStyle w:val="NoSpacing"/>
        <w:jc w:val="both"/>
      </w:pPr>
      <w:r>
        <w:rPr>
          <w:b/>
          <w:sz w:val="24"/>
          <w:szCs w:val="24"/>
        </w:rPr>
        <w:t xml:space="preserve">REMINDER: </w:t>
      </w:r>
      <w:r w:rsidRPr="00D13AB8">
        <w:rPr>
          <w:b/>
          <w:sz w:val="24"/>
          <w:szCs w:val="24"/>
        </w:rPr>
        <w:t>FREE training and grants to START UP a Breakfast Club</w:t>
      </w:r>
      <w:r w:rsidRPr="00D13AB8">
        <w:rPr>
          <w:b/>
        </w:rPr>
        <w:t xml:space="preserve"> </w:t>
      </w:r>
      <w:r w:rsidRPr="00D13AB8">
        <w:t xml:space="preserve">– </w:t>
      </w:r>
      <w:r w:rsidRPr="00D13AB8">
        <w:rPr>
          <w:b/>
        </w:rPr>
        <w:t>FREE</w:t>
      </w:r>
      <w:r w:rsidRPr="00D13AB8">
        <w:t xml:space="preserve"> training for school staff/parents/group leaders wishing to set up a </w:t>
      </w:r>
      <w:r w:rsidRPr="00D13AB8">
        <w:rPr>
          <w:b/>
        </w:rPr>
        <w:t>NEW</w:t>
      </w:r>
      <w:r w:rsidRPr="00D13AB8">
        <w:t xml:space="preserve"> breakfast club in a school or other community setting.  Following the training leaders will be able to apply for a Best Start Breakfast Club grant of </w:t>
      </w:r>
      <w:r w:rsidRPr="00D13AB8">
        <w:rPr>
          <w:b/>
        </w:rPr>
        <w:t>£650</w:t>
      </w:r>
      <w:r w:rsidRPr="00D13AB8">
        <w:t xml:space="preserve"> to get their breakfast club up and running.  Email: </w:t>
      </w:r>
      <w:hyperlink r:id="rId14" w:history="1">
        <w:r w:rsidRPr="00D13AB8">
          <w:rPr>
            <w:rStyle w:val="Hyperlink"/>
          </w:rPr>
          <w:t>breakfast@continyou.org.uk</w:t>
        </w:r>
      </w:hyperlink>
      <w:r w:rsidRPr="00D13AB8">
        <w:t xml:space="preserve"> for more details.</w:t>
      </w:r>
    </w:p>
    <w:p w:rsidR="00834A7B" w:rsidRDefault="00834A7B" w:rsidP="003B67A5">
      <w:pPr>
        <w:pStyle w:val="NoSpacing"/>
        <w:jc w:val="both"/>
        <w:rPr>
          <w:b/>
        </w:rPr>
      </w:pPr>
    </w:p>
    <w:p w:rsidR="00834A7B" w:rsidRDefault="00834A7B" w:rsidP="003B67A5">
      <w:pPr>
        <w:pStyle w:val="NoSpacing"/>
        <w:jc w:val="both"/>
      </w:pPr>
      <w:r w:rsidRPr="00A64CF8">
        <w:rPr>
          <w:b/>
        </w:rPr>
        <w:t>See</w:t>
      </w:r>
      <w:r>
        <w:t xml:space="preserve"> </w:t>
      </w:r>
      <w:r w:rsidRPr="00A64CF8">
        <w:rPr>
          <w:b/>
        </w:rPr>
        <w:t>also Basingstoke Voluntary Services monthly Newsletter</w:t>
      </w:r>
      <w:r>
        <w:t xml:space="preserve"> - email Maureen Covacic at Basingstoke Voluntary Services to request a copy.  Email: </w:t>
      </w:r>
      <w:hyperlink r:id="rId15" w:history="1">
        <w:r w:rsidRPr="00581F49">
          <w:rPr>
            <w:rStyle w:val="Hyperlink"/>
          </w:rPr>
          <w:t>maureen.covacic@voluntaryservices.com</w:t>
        </w:r>
      </w:hyperlink>
      <w:r>
        <w:t>.</w:t>
      </w:r>
    </w:p>
    <w:p w:rsidR="00834A7B" w:rsidRDefault="00834A7B" w:rsidP="003B67A5">
      <w:pPr>
        <w:pStyle w:val="NoSpacing"/>
        <w:jc w:val="both"/>
      </w:pPr>
    </w:p>
    <w:p w:rsidR="00834A7B" w:rsidRPr="00EB3AAD" w:rsidRDefault="00834A7B" w:rsidP="00EB5C92">
      <w:pPr>
        <w:pStyle w:val="NoSpacing"/>
        <w:jc w:val="both"/>
        <w:rPr>
          <w:b/>
          <w:sz w:val="24"/>
          <w:szCs w:val="24"/>
        </w:rPr>
      </w:pPr>
      <w:r>
        <w:rPr>
          <w:b/>
          <w:sz w:val="24"/>
          <w:szCs w:val="24"/>
        </w:rPr>
        <w:t>S</w:t>
      </w:r>
      <w:r w:rsidRPr="00EB3AAD">
        <w:rPr>
          <w:b/>
          <w:sz w:val="24"/>
          <w:szCs w:val="24"/>
        </w:rPr>
        <w:t>upport for Young People</w:t>
      </w:r>
    </w:p>
    <w:p w:rsidR="00834A7B" w:rsidRPr="00D13AB8" w:rsidRDefault="00834A7B" w:rsidP="00EB5C92">
      <w:pPr>
        <w:pStyle w:val="NoSpacing"/>
        <w:jc w:val="both"/>
      </w:pPr>
      <w:r w:rsidRPr="00251175">
        <w:rPr>
          <w:b/>
          <w:sz w:val="24"/>
          <w:szCs w:val="24"/>
        </w:rPr>
        <w:t>Training for 16-25 year old unemployed young people</w:t>
      </w:r>
      <w:r w:rsidRPr="00723EF5">
        <w:rPr>
          <w:b/>
          <w:i/>
        </w:rPr>
        <w:t xml:space="preserve"> </w:t>
      </w:r>
      <w:r w:rsidRPr="00D13AB8">
        <w:rPr>
          <w:b/>
        </w:rPr>
        <w:t xml:space="preserve">- </w:t>
      </w:r>
      <w:r w:rsidRPr="00D13AB8">
        <w:t xml:space="preserve">Hampshire Fire and Rescue Service will be delivering two 12-week full-time Prince’s Trust programmes for 16-25 year old unemployed young people in Basingstoke.  This is a once in a life opportunity to plan for the future, CV writing, gain new skills and qualifications.  At the end of the course three in four young people move into work, education or training.   </w:t>
      </w:r>
    </w:p>
    <w:p w:rsidR="00834A7B" w:rsidRPr="00D13AB8" w:rsidRDefault="00834A7B" w:rsidP="00EB5C92">
      <w:pPr>
        <w:pStyle w:val="NoSpacing"/>
        <w:jc w:val="both"/>
      </w:pPr>
    </w:p>
    <w:p w:rsidR="00834A7B" w:rsidRPr="00D13AB8" w:rsidRDefault="00834A7B" w:rsidP="00EB5C92">
      <w:pPr>
        <w:pStyle w:val="NoSpacing"/>
        <w:jc w:val="both"/>
      </w:pPr>
      <w:r w:rsidRPr="00D13AB8">
        <w:rPr>
          <w:b/>
        </w:rPr>
        <w:t>The course in Basingstoke is due to start 21</w:t>
      </w:r>
      <w:r w:rsidRPr="00D13AB8">
        <w:rPr>
          <w:b/>
          <w:vertAlign w:val="superscript"/>
        </w:rPr>
        <w:t>st</w:t>
      </w:r>
      <w:r w:rsidRPr="00D13AB8">
        <w:rPr>
          <w:b/>
        </w:rPr>
        <w:t xml:space="preserve"> January 2013.  (A second course will start 6</w:t>
      </w:r>
      <w:r w:rsidRPr="00D13AB8">
        <w:rPr>
          <w:b/>
          <w:vertAlign w:val="superscript"/>
        </w:rPr>
        <w:t>th</w:t>
      </w:r>
      <w:r w:rsidRPr="00D13AB8">
        <w:rPr>
          <w:b/>
        </w:rPr>
        <w:t xml:space="preserve"> May 2013)</w:t>
      </w:r>
      <w:r w:rsidRPr="00D13AB8">
        <w:t xml:space="preserve">. Contact number for Basingstoke: 07918 887865.  For further details and/or start dates in other areas contact 023 8062 6706 or email </w:t>
      </w:r>
      <w:hyperlink r:id="rId16" w:history="1">
        <w:r w:rsidRPr="00D13AB8">
          <w:rPr>
            <w:rStyle w:val="Hyperlink"/>
          </w:rPr>
          <w:t>princes-trust@hantsfire.gov.uk</w:t>
        </w:r>
      </w:hyperlink>
      <w:r w:rsidRPr="00D13AB8">
        <w:t>.</w:t>
      </w:r>
    </w:p>
    <w:p w:rsidR="00834A7B" w:rsidRPr="00D13AB8" w:rsidRDefault="00834A7B" w:rsidP="00EB5C92">
      <w:pPr>
        <w:pStyle w:val="NoSpacing"/>
        <w:jc w:val="both"/>
      </w:pPr>
    </w:p>
    <w:p w:rsidR="00834A7B" w:rsidRDefault="00834A7B" w:rsidP="00EB5C92">
      <w:pPr>
        <w:pStyle w:val="NoSpacing"/>
        <w:jc w:val="both"/>
      </w:pPr>
      <w:r w:rsidRPr="00945720">
        <w:rPr>
          <w:b/>
          <w:sz w:val="24"/>
          <w:szCs w:val="24"/>
        </w:rPr>
        <w:t>Basingstoke Voluntary Services ha</w:t>
      </w:r>
      <w:r>
        <w:rPr>
          <w:b/>
          <w:sz w:val="24"/>
          <w:szCs w:val="24"/>
        </w:rPr>
        <w:t>s</w:t>
      </w:r>
      <w:r w:rsidRPr="00945720">
        <w:rPr>
          <w:b/>
          <w:sz w:val="24"/>
          <w:szCs w:val="24"/>
        </w:rPr>
        <w:t xml:space="preserve"> produced their Quarter 2 Report for </w:t>
      </w:r>
      <w:r>
        <w:rPr>
          <w:b/>
          <w:sz w:val="24"/>
          <w:szCs w:val="24"/>
        </w:rPr>
        <w:t xml:space="preserve">the </w:t>
      </w:r>
      <w:r w:rsidRPr="00945720">
        <w:rPr>
          <w:b/>
          <w:sz w:val="24"/>
          <w:szCs w:val="24"/>
        </w:rPr>
        <w:t>CVC LCP</w:t>
      </w:r>
      <w:r>
        <w:t xml:space="preserve"> – </w:t>
      </w:r>
      <w:r w:rsidRPr="00945720">
        <w:rPr>
          <w:b/>
          <w:sz w:val="24"/>
          <w:szCs w:val="24"/>
        </w:rPr>
        <w:t xml:space="preserve">BVS Youth Team YSS Detached Service. </w:t>
      </w:r>
      <w:r>
        <w:t xml:space="preserve"> The report details BVS Youth Teams’ delivery towards YSS Detached Contract Aims including detached work, BVS Hubs and support given to NEETs, Pre NEETs and work with Teenage parents.    If you would like a copy of the BVS Q2 report please email me (</w:t>
      </w:r>
      <w:hyperlink r:id="rId17" w:history="1">
        <w:r w:rsidRPr="0073798D">
          <w:rPr>
            <w:rStyle w:val="Hyperlink"/>
          </w:rPr>
          <w:t>m.cox@cranbourne.hants.sch.uk</w:t>
        </w:r>
      </w:hyperlink>
      <w:r>
        <w:t xml:space="preserve">). </w:t>
      </w:r>
    </w:p>
    <w:p w:rsidR="00834A7B" w:rsidRDefault="00834A7B" w:rsidP="00EB5C92">
      <w:pPr>
        <w:pStyle w:val="NoSpacing"/>
        <w:jc w:val="both"/>
      </w:pPr>
    </w:p>
    <w:p w:rsidR="00834A7B" w:rsidRDefault="00834A7B" w:rsidP="00EB5C92">
      <w:pPr>
        <w:pStyle w:val="NoSpacing"/>
        <w:jc w:val="both"/>
      </w:pPr>
      <w:r w:rsidRPr="00866693">
        <w:rPr>
          <w:b/>
          <w:sz w:val="24"/>
          <w:szCs w:val="24"/>
        </w:rPr>
        <w:t>Basingstoke Consortium</w:t>
      </w:r>
      <w:r>
        <w:t xml:space="preserve"> – the local educational charity was set up 26 years ago, works annually with over 500 local businesses and around 4,000 young people aged 15-24 years on employability projects designed to help bridge the gap between the skills needed by business and those that young people have when they enter the world of work.  Skillstree was a new initiative, launched by the Consortium at the end of 2011, which developed a programme of events, workshops, business mentoring and work experience as well as giving opportunities for businesses to help shape their employees of the future.  The programme continues to offer a wide range of opportunities to young people in the local community.  Additionally, the Consortium delivers accredited learning for pre-neets and neets, including the British Safety Council Health and Safety Award and a LASER Work Experience qualification.</w:t>
      </w:r>
    </w:p>
    <w:p w:rsidR="00834A7B" w:rsidRDefault="00834A7B" w:rsidP="00EB5C92">
      <w:pPr>
        <w:pStyle w:val="NoSpacing"/>
        <w:jc w:val="both"/>
      </w:pPr>
    </w:p>
    <w:p w:rsidR="00834A7B" w:rsidRDefault="00834A7B" w:rsidP="00EB5C92">
      <w:pPr>
        <w:pStyle w:val="NoSpacing"/>
        <w:jc w:val="both"/>
      </w:pPr>
      <w:r>
        <w:t>Since September, Basingstoke Consortium has provided the careers guidance service to 13 secondary schools and colleges across the Borough.</w:t>
      </w:r>
    </w:p>
    <w:p w:rsidR="00834A7B" w:rsidRDefault="00834A7B" w:rsidP="00EB5C92">
      <w:pPr>
        <w:pStyle w:val="NoSpacing"/>
        <w:jc w:val="both"/>
      </w:pPr>
    </w:p>
    <w:p w:rsidR="00834A7B" w:rsidRDefault="00834A7B" w:rsidP="00EB5C92">
      <w:pPr>
        <w:pStyle w:val="NoSpacing"/>
        <w:jc w:val="both"/>
        <w:rPr>
          <w:i/>
        </w:rPr>
      </w:pPr>
      <w:r>
        <w:t xml:space="preserve">For more details about any of the projects detailed above, or to discuss opportunities to work in partnership, please contact Sue Riley, CEO, Basingstoke Consortium.  Tel: 01256 840710 or email: </w:t>
      </w:r>
      <w:hyperlink r:id="rId18" w:history="1">
        <w:r w:rsidRPr="00E308B0">
          <w:rPr>
            <w:rStyle w:val="Hyperlink"/>
          </w:rPr>
          <w:t>sue.riley@bas-consort.org.uk</w:t>
        </w:r>
      </w:hyperlink>
      <w:r>
        <w:t xml:space="preserve">.  Find out more about the Consortium by visiting: </w:t>
      </w:r>
      <w:hyperlink r:id="rId19" w:history="1">
        <w:r w:rsidRPr="009D794B">
          <w:rPr>
            <w:rStyle w:val="Hyperlink"/>
          </w:rPr>
          <w:t>www.basingstokeconsortium.com</w:t>
        </w:r>
      </w:hyperlink>
      <w:r>
        <w:t xml:space="preserve"> </w:t>
      </w:r>
    </w:p>
    <w:p w:rsidR="00834A7B" w:rsidRPr="0005239D" w:rsidRDefault="00834A7B" w:rsidP="00EB5C92">
      <w:pPr>
        <w:pStyle w:val="NoSpacing"/>
        <w:jc w:val="both"/>
      </w:pPr>
    </w:p>
    <w:p w:rsidR="00834A7B" w:rsidRPr="0005239D" w:rsidRDefault="00834A7B" w:rsidP="00EB5C92">
      <w:pPr>
        <w:pStyle w:val="NoSpacing"/>
        <w:jc w:val="both"/>
        <w:rPr>
          <w:b/>
          <w:sz w:val="24"/>
          <w:szCs w:val="24"/>
        </w:rPr>
      </w:pPr>
      <w:r w:rsidRPr="0005239D">
        <w:rPr>
          <w:b/>
          <w:sz w:val="24"/>
          <w:szCs w:val="24"/>
        </w:rPr>
        <w:t xml:space="preserve">Christmas/New Year </w:t>
      </w:r>
      <w:r>
        <w:rPr>
          <w:b/>
          <w:sz w:val="24"/>
          <w:szCs w:val="24"/>
        </w:rPr>
        <w:t>– Child Care/</w:t>
      </w:r>
      <w:r w:rsidRPr="0005239D">
        <w:rPr>
          <w:b/>
          <w:sz w:val="24"/>
          <w:szCs w:val="24"/>
        </w:rPr>
        <w:t xml:space="preserve">Activities for Young People  </w:t>
      </w:r>
    </w:p>
    <w:p w:rsidR="00834A7B" w:rsidRPr="00725F8F" w:rsidRDefault="00834A7B" w:rsidP="00EB5C92">
      <w:pPr>
        <w:pStyle w:val="NoSpacing"/>
        <w:jc w:val="both"/>
        <w:rPr>
          <w:b/>
        </w:rPr>
      </w:pPr>
      <w:r w:rsidRPr="00CD6317">
        <w:rPr>
          <w:b/>
        </w:rPr>
        <w:t>Four Lanes ‘Planet Holiday Club’ -</w:t>
      </w:r>
      <w:r w:rsidRPr="0005239D">
        <w:t xml:space="preserve"> Four Lanes Junior Community School, Chineham RG24 8PQ.  </w:t>
      </w:r>
      <w:hyperlink r:id="rId20" w:history="1">
        <w:r w:rsidRPr="0005239D">
          <w:rPr>
            <w:rStyle w:val="Hyperlink"/>
            <w:color w:val="auto"/>
            <w:u w:val="none"/>
          </w:rPr>
          <w:t>www.fourlanescentre.com</w:t>
        </w:r>
      </w:hyperlink>
      <w:r w:rsidRPr="0005239D">
        <w:t>. Tel: 01256 810499.</w:t>
      </w:r>
      <w:r>
        <w:t xml:space="preserve">  </w:t>
      </w:r>
      <w:r w:rsidRPr="0005239D">
        <w:rPr>
          <w:b/>
        </w:rPr>
        <w:t>Open:</w:t>
      </w:r>
      <w:r>
        <w:rPr>
          <w:b/>
        </w:rPr>
        <w:t xml:space="preserve"> </w:t>
      </w:r>
      <w:r w:rsidRPr="00725F8F">
        <w:t>Wed, 2</w:t>
      </w:r>
      <w:r w:rsidRPr="00725F8F">
        <w:rPr>
          <w:vertAlign w:val="superscript"/>
        </w:rPr>
        <w:t>nd</w:t>
      </w:r>
      <w:r w:rsidRPr="00725F8F">
        <w:t xml:space="preserve"> and Thu, 3</w:t>
      </w:r>
      <w:r w:rsidRPr="00725F8F">
        <w:rPr>
          <w:vertAlign w:val="superscript"/>
        </w:rPr>
        <w:t>rd</w:t>
      </w:r>
      <w:r w:rsidRPr="00725F8F">
        <w:t xml:space="preserve"> January; 8.30am-5.30 pm.</w:t>
      </w:r>
    </w:p>
    <w:p w:rsidR="00834A7B" w:rsidRPr="0005239D" w:rsidRDefault="00834A7B" w:rsidP="00EB5C92">
      <w:pPr>
        <w:pStyle w:val="NoSpacing"/>
        <w:jc w:val="both"/>
      </w:pPr>
    </w:p>
    <w:p w:rsidR="00834A7B" w:rsidRPr="0005239D" w:rsidRDefault="00834A7B" w:rsidP="00EB5C92">
      <w:pPr>
        <w:pStyle w:val="NoSpacing"/>
        <w:jc w:val="both"/>
      </w:pPr>
      <w:r w:rsidRPr="00CD6317">
        <w:rPr>
          <w:b/>
        </w:rPr>
        <w:t>Fun House Holiday Club</w:t>
      </w:r>
      <w:r w:rsidRPr="0005239D">
        <w:t xml:space="preserve"> – Daneshill Industrial Estate, Basingstoke RG24 8NS. </w:t>
      </w:r>
      <w:hyperlink r:id="rId21" w:history="1">
        <w:r w:rsidRPr="0005239D">
          <w:rPr>
            <w:rStyle w:val="Hyperlink"/>
            <w:color w:val="auto"/>
            <w:u w:val="none"/>
          </w:rPr>
          <w:t>www.funhousebasingstoke.co.uk</w:t>
        </w:r>
      </w:hyperlink>
      <w:r w:rsidRPr="0005239D">
        <w:t xml:space="preserve">. Tel: 01256 471066.  </w:t>
      </w:r>
      <w:r w:rsidRPr="0005239D">
        <w:rPr>
          <w:b/>
        </w:rPr>
        <w:t>Open</w:t>
      </w:r>
      <w:r w:rsidRPr="00725F8F">
        <w:rPr>
          <w:b/>
        </w:rPr>
        <w:t xml:space="preserve">: </w:t>
      </w:r>
      <w:r w:rsidRPr="00725F8F">
        <w:t>8.00am-6.00 pm from Mon, 24</w:t>
      </w:r>
      <w:r w:rsidRPr="00725F8F">
        <w:rPr>
          <w:vertAlign w:val="superscript"/>
        </w:rPr>
        <w:t>th</w:t>
      </w:r>
      <w:r w:rsidRPr="00725F8F">
        <w:t xml:space="preserve"> December to Fri, 4</w:t>
      </w:r>
      <w:r w:rsidRPr="00725F8F">
        <w:rPr>
          <w:vertAlign w:val="superscript"/>
        </w:rPr>
        <w:t>th</w:t>
      </w:r>
      <w:r w:rsidRPr="00725F8F">
        <w:t xml:space="preserve"> January</w:t>
      </w:r>
      <w:r w:rsidRPr="00725F8F">
        <w:rPr>
          <w:b/>
        </w:rPr>
        <w:t xml:space="preserve"> </w:t>
      </w:r>
      <w:r>
        <w:t xml:space="preserve">with the </w:t>
      </w:r>
      <w:r w:rsidRPr="00725F8F">
        <w:rPr>
          <w:b/>
        </w:rPr>
        <w:t>exception</w:t>
      </w:r>
      <w:r>
        <w:t xml:space="preserve"> of Bank Holiday 25</w:t>
      </w:r>
      <w:r w:rsidRPr="00A02BB8">
        <w:rPr>
          <w:vertAlign w:val="superscript"/>
        </w:rPr>
        <w:t>th</w:t>
      </w:r>
      <w:r>
        <w:t>, 26</w:t>
      </w:r>
      <w:r w:rsidRPr="00A02BB8">
        <w:rPr>
          <w:vertAlign w:val="superscript"/>
        </w:rPr>
        <w:t>th</w:t>
      </w:r>
      <w:r>
        <w:t xml:space="preserve"> December and 1</w:t>
      </w:r>
      <w:r w:rsidRPr="00A02BB8">
        <w:rPr>
          <w:vertAlign w:val="superscript"/>
        </w:rPr>
        <w:t>st</w:t>
      </w:r>
      <w:r>
        <w:t xml:space="preserve"> January. </w:t>
      </w:r>
    </w:p>
    <w:p w:rsidR="00834A7B" w:rsidRDefault="00834A7B" w:rsidP="00EB5C92">
      <w:pPr>
        <w:pStyle w:val="NoSpacing"/>
        <w:jc w:val="both"/>
      </w:pPr>
    </w:p>
    <w:p w:rsidR="00834A7B" w:rsidRDefault="00834A7B" w:rsidP="00EB5C92">
      <w:pPr>
        <w:pStyle w:val="NoSpacing"/>
        <w:jc w:val="both"/>
      </w:pPr>
      <w:r w:rsidRPr="0003610B">
        <w:rPr>
          <w:b/>
        </w:rPr>
        <w:t>Play Council</w:t>
      </w:r>
      <w:r>
        <w:rPr>
          <w:b/>
        </w:rPr>
        <w:t xml:space="preserve"> Holiday Club - </w:t>
      </w:r>
      <w:r>
        <w:t xml:space="preserve">Winklebury Community Centre, Winklebury RG23 8BN.  </w:t>
      </w:r>
      <w:hyperlink r:id="rId22" w:history="1">
        <w:r w:rsidRPr="0025190C">
          <w:rPr>
            <w:rStyle w:val="Hyperlink"/>
          </w:rPr>
          <w:t>www.basingstokeplay.org.uk</w:t>
        </w:r>
      </w:hyperlink>
      <w:r>
        <w:t xml:space="preserve"> Tel: 01256 844847.  </w:t>
      </w:r>
      <w:r w:rsidRPr="00DF7FE7">
        <w:rPr>
          <w:b/>
        </w:rPr>
        <w:t>Open</w:t>
      </w:r>
      <w:r>
        <w:rPr>
          <w:b/>
        </w:rPr>
        <w:t xml:space="preserve">: </w:t>
      </w:r>
      <w:r>
        <w:t xml:space="preserve"> Christmas Eve: Mon, 24</w:t>
      </w:r>
      <w:r w:rsidRPr="00E96A29">
        <w:rPr>
          <w:vertAlign w:val="superscript"/>
        </w:rPr>
        <w:t>th</w:t>
      </w:r>
      <w:r>
        <w:t xml:space="preserve"> Dec, 8.30am-2.00 pm; Thu, 27</w:t>
      </w:r>
      <w:r w:rsidRPr="00DF7FE7">
        <w:rPr>
          <w:vertAlign w:val="superscript"/>
        </w:rPr>
        <w:t>th</w:t>
      </w:r>
      <w:r>
        <w:t xml:space="preserve"> &amp; Fri, 28</w:t>
      </w:r>
      <w:r w:rsidRPr="00DF7FE7">
        <w:rPr>
          <w:vertAlign w:val="superscript"/>
        </w:rPr>
        <w:t>th</w:t>
      </w:r>
      <w:r>
        <w:t xml:space="preserve"> December 8.30am-6.00 pm; Wed, 2</w:t>
      </w:r>
      <w:r w:rsidRPr="00DF7FE7">
        <w:rPr>
          <w:vertAlign w:val="superscript"/>
        </w:rPr>
        <w:t>nd</w:t>
      </w:r>
      <w:r>
        <w:t xml:space="preserve"> to Fri, 4</w:t>
      </w:r>
      <w:r w:rsidRPr="00DF7FE7">
        <w:rPr>
          <w:vertAlign w:val="superscript"/>
        </w:rPr>
        <w:t>th</w:t>
      </w:r>
      <w:r>
        <w:t xml:space="preserve"> January 8.30 am-6.00 pm.</w:t>
      </w:r>
    </w:p>
    <w:p w:rsidR="00834A7B" w:rsidRDefault="00834A7B" w:rsidP="00EB5C92">
      <w:pPr>
        <w:pStyle w:val="NoSpacing"/>
        <w:jc w:val="both"/>
        <w:rPr>
          <w:rFonts w:ascii="Times New Roman" w:hAnsi="Times New Roman"/>
          <w:sz w:val="24"/>
          <w:szCs w:val="24"/>
        </w:rPr>
      </w:pPr>
    </w:p>
    <w:p w:rsidR="00834A7B" w:rsidRPr="003D22A2" w:rsidRDefault="00834A7B" w:rsidP="003D22A2">
      <w:pPr>
        <w:pStyle w:val="NoSpacing"/>
        <w:rPr>
          <w:b/>
        </w:rPr>
      </w:pPr>
      <w:r w:rsidRPr="00E33DBA">
        <w:rPr>
          <w:rFonts w:ascii="Times New Roman" w:hAnsi="Times New Roman"/>
        </w:rPr>
        <w:t> </w:t>
      </w:r>
      <w:r w:rsidRPr="003D22A2">
        <w:rPr>
          <w:b/>
        </w:rPr>
        <w:t xml:space="preserve">Support for Parents - Triple P group delivery January- April 2013 Basingstoke &amp; Deane </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4"/>
        <w:gridCol w:w="1645"/>
        <w:gridCol w:w="2145"/>
        <w:gridCol w:w="1641"/>
        <w:gridCol w:w="3370"/>
      </w:tblGrid>
      <w:tr w:rsidR="00834A7B" w:rsidRPr="002233AF" w:rsidTr="002233AF">
        <w:tc>
          <w:tcPr>
            <w:tcW w:w="2114" w:type="dxa"/>
          </w:tcPr>
          <w:p w:rsidR="00834A7B" w:rsidRPr="002233AF" w:rsidRDefault="00834A7B" w:rsidP="002233AF">
            <w:pPr>
              <w:spacing w:after="0" w:line="240" w:lineRule="auto"/>
              <w:rPr>
                <w:b/>
              </w:rPr>
            </w:pPr>
            <w:r w:rsidRPr="002233AF">
              <w:rPr>
                <w:rFonts w:cs="Arial"/>
                <w:b/>
              </w:rPr>
              <w:t>Triple P delivery type</w:t>
            </w:r>
          </w:p>
        </w:tc>
        <w:tc>
          <w:tcPr>
            <w:tcW w:w="1645" w:type="dxa"/>
          </w:tcPr>
          <w:p w:rsidR="00834A7B" w:rsidRPr="002233AF" w:rsidRDefault="00834A7B" w:rsidP="002233AF">
            <w:pPr>
              <w:spacing w:after="0" w:line="240" w:lineRule="auto"/>
              <w:rPr>
                <w:b/>
              </w:rPr>
            </w:pPr>
            <w:r w:rsidRPr="002233AF">
              <w:rPr>
                <w:rFonts w:cs="Arial"/>
                <w:b/>
              </w:rPr>
              <w:t>Venue</w:t>
            </w:r>
          </w:p>
        </w:tc>
        <w:tc>
          <w:tcPr>
            <w:tcW w:w="2145" w:type="dxa"/>
          </w:tcPr>
          <w:p w:rsidR="00834A7B" w:rsidRPr="002233AF" w:rsidRDefault="00834A7B" w:rsidP="002233AF">
            <w:pPr>
              <w:spacing w:after="0" w:line="240" w:lineRule="auto"/>
              <w:rPr>
                <w:b/>
              </w:rPr>
            </w:pPr>
            <w:r w:rsidRPr="002233AF">
              <w:rPr>
                <w:rFonts w:cs="Arial"/>
                <w:b/>
              </w:rPr>
              <w:t>Dates/Time</w:t>
            </w:r>
          </w:p>
        </w:tc>
        <w:tc>
          <w:tcPr>
            <w:tcW w:w="1641" w:type="dxa"/>
          </w:tcPr>
          <w:p w:rsidR="00834A7B" w:rsidRPr="002233AF" w:rsidRDefault="00834A7B" w:rsidP="002233AF">
            <w:pPr>
              <w:spacing w:after="0" w:line="240" w:lineRule="auto"/>
              <w:rPr>
                <w:b/>
              </w:rPr>
            </w:pPr>
            <w:r w:rsidRPr="002233AF">
              <w:rPr>
                <w:rFonts w:cs="Arial"/>
                <w:b/>
              </w:rPr>
              <w:t>Facilitators</w:t>
            </w:r>
          </w:p>
        </w:tc>
        <w:tc>
          <w:tcPr>
            <w:tcW w:w="3370" w:type="dxa"/>
          </w:tcPr>
          <w:p w:rsidR="00834A7B" w:rsidRPr="002233AF" w:rsidRDefault="00834A7B" w:rsidP="002233AF">
            <w:pPr>
              <w:spacing w:after="0" w:line="240" w:lineRule="auto"/>
              <w:rPr>
                <w:b/>
              </w:rPr>
            </w:pPr>
            <w:r w:rsidRPr="002233AF">
              <w:rPr>
                <w:rFonts w:cs="Arial"/>
                <w:b/>
              </w:rPr>
              <w:t>Contact details</w:t>
            </w:r>
          </w:p>
        </w:tc>
      </w:tr>
      <w:tr w:rsidR="00834A7B" w:rsidRPr="002233AF" w:rsidTr="002233AF">
        <w:tc>
          <w:tcPr>
            <w:tcW w:w="2114" w:type="dxa"/>
          </w:tcPr>
          <w:p w:rsidR="00834A7B" w:rsidRPr="002233AF" w:rsidRDefault="00834A7B" w:rsidP="002233AF">
            <w:pPr>
              <w:spacing w:after="0" w:line="240" w:lineRule="auto"/>
            </w:pPr>
            <w:r w:rsidRPr="002233AF">
              <w:t>Triple P Primary</w:t>
            </w:r>
          </w:p>
        </w:tc>
        <w:tc>
          <w:tcPr>
            <w:tcW w:w="1645" w:type="dxa"/>
          </w:tcPr>
          <w:p w:rsidR="00834A7B" w:rsidRPr="002233AF" w:rsidRDefault="00834A7B" w:rsidP="002233AF">
            <w:pPr>
              <w:spacing w:after="0" w:line="240" w:lineRule="auto"/>
            </w:pPr>
            <w:r w:rsidRPr="002233AF">
              <w:t>Chalk Ridge Primary School</w:t>
            </w:r>
          </w:p>
        </w:tc>
        <w:tc>
          <w:tcPr>
            <w:tcW w:w="2145" w:type="dxa"/>
          </w:tcPr>
          <w:p w:rsidR="00834A7B" w:rsidRPr="002233AF" w:rsidRDefault="00834A7B" w:rsidP="002233AF">
            <w:pPr>
              <w:spacing w:after="0" w:line="240" w:lineRule="auto"/>
              <w:rPr>
                <w:rFonts w:cs="Arial"/>
              </w:rPr>
            </w:pPr>
            <w:r w:rsidRPr="002233AF">
              <w:rPr>
                <w:rFonts w:cs="Arial"/>
              </w:rPr>
              <w:t>Wed, 27</w:t>
            </w:r>
            <w:r w:rsidRPr="002233AF">
              <w:rPr>
                <w:rFonts w:cs="Arial"/>
                <w:vertAlign w:val="superscript"/>
              </w:rPr>
              <w:t>th</w:t>
            </w:r>
            <w:r w:rsidRPr="002233AF">
              <w:rPr>
                <w:rFonts w:cs="Arial"/>
              </w:rPr>
              <w:t xml:space="preserve"> February</w:t>
            </w:r>
          </w:p>
          <w:p w:rsidR="00834A7B" w:rsidRPr="002233AF" w:rsidRDefault="00834A7B" w:rsidP="002233AF">
            <w:pPr>
              <w:spacing w:after="0" w:line="240" w:lineRule="auto"/>
            </w:pPr>
            <w:r w:rsidRPr="002233AF">
              <w:rPr>
                <w:rFonts w:cs="Arial"/>
              </w:rPr>
              <w:t>9.15 - 11.15am</w:t>
            </w:r>
          </w:p>
        </w:tc>
        <w:tc>
          <w:tcPr>
            <w:tcW w:w="1641" w:type="dxa"/>
          </w:tcPr>
          <w:p w:rsidR="00834A7B" w:rsidRPr="002233AF" w:rsidRDefault="00834A7B" w:rsidP="002233AF">
            <w:pPr>
              <w:spacing w:after="0" w:line="240" w:lineRule="auto"/>
              <w:rPr>
                <w:rFonts w:cs="Arial"/>
              </w:rPr>
            </w:pPr>
            <w:r w:rsidRPr="002233AF">
              <w:rPr>
                <w:rFonts w:cs="Arial"/>
              </w:rPr>
              <w:t>Kathy Gare</w:t>
            </w:r>
          </w:p>
          <w:p w:rsidR="00834A7B" w:rsidRPr="002233AF" w:rsidRDefault="00834A7B" w:rsidP="002233AF">
            <w:pPr>
              <w:spacing w:after="0" w:line="240" w:lineRule="auto"/>
              <w:jc w:val="both"/>
            </w:pPr>
            <w:r w:rsidRPr="002233AF">
              <w:rPr>
                <w:rFonts w:cs="Arial"/>
              </w:rPr>
              <w:t>Emma O Grady</w:t>
            </w:r>
          </w:p>
        </w:tc>
        <w:tc>
          <w:tcPr>
            <w:tcW w:w="3370" w:type="dxa"/>
          </w:tcPr>
          <w:p w:rsidR="00834A7B" w:rsidRPr="002233AF" w:rsidRDefault="00834A7B" w:rsidP="002233AF">
            <w:pPr>
              <w:spacing w:after="0" w:line="240" w:lineRule="auto"/>
              <w:jc w:val="both"/>
              <w:rPr>
                <w:rFonts w:cs="Arial"/>
              </w:rPr>
            </w:pPr>
            <w:r w:rsidRPr="002233AF">
              <w:rPr>
                <w:rFonts w:cs="Arial"/>
              </w:rPr>
              <w:t>07598 331764</w:t>
            </w:r>
          </w:p>
          <w:p w:rsidR="00834A7B" w:rsidRPr="002233AF" w:rsidRDefault="00834A7B" w:rsidP="002233AF">
            <w:pPr>
              <w:spacing w:after="0" w:line="240" w:lineRule="auto"/>
              <w:jc w:val="both"/>
            </w:pPr>
            <w:hyperlink r:id="rId23" w:history="1">
              <w:r w:rsidRPr="002233AF">
                <w:rPr>
                  <w:rStyle w:val="Hyperlink"/>
                  <w:rFonts w:cs="Arial"/>
                </w:rPr>
                <w:t>k.gare@cranbourne.hants.sch.uk</w:t>
              </w:r>
            </w:hyperlink>
          </w:p>
        </w:tc>
      </w:tr>
      <w:tr w:rsidR="00834A7B" w:rsidRPr="002233AF" w:rsidTr="002233AF">
        <w:tc>
          <w:tcPr>
            <w:tcW w:w="2114" w:type="dxa"/>
          </w:tcPr>
          <w:p w:rsidR="00834A7B" w:rsidRPr="002233AF" w:rsidRDefault="00834A7B" w:rsidP="002233AF">
            <w:pPr>
              <w:spacing w:after="0" w:line="240" w:lineRule="auto"/>
              <w:jc w:val="both"/>
            </w:pPr>
            <w:r w:rsidRPr="002233AF">
              <w:t>Triple P Primary</w:t>
            </w:r>
          </w:p>
          <w:p w:rsidR="00834A7B" w:rsidRPr="002233AF" w:rsidRDefault="00834A7B" w:rsidP="002233AF">
            <w:pPr>
              <w:spacing w:after="0" w:line="240" w:lineRule="auto"/>
              <w:jc w:val="both"/>
            </w:pPr>
            <w:r w:rsidRPr="002233AF">
              <w:t>*Evening Group</w:t>
            </w:r>
          </w:p>
        </w:tc>
        <w:tc>
          <w:tcPr>
            <w:tcW w:w="1645" w:type="dxa"/>
          </w:tcPr>
          <w:p w:rsidR="00834A7B" w:rsidRPr="002233AF" w:rsidRDefault="00834A7B" w:rsidP="002233AF">
            <w:pPr>
              <w:spacing w:after="0" w:line="240" w:lineRule="auto"/>
              <w:jc w:val="both"/>
            </w:pPr>
            <w:r w:rsidRPr="002233AF">
              <w:t>TBC</w:t>
            </w:r>
          </w:p>
          <w:p w:rsidR="00834A7B" w:rsidRPr="002233AF" w:rsidRDefault="00834A7B" w:rsidP="002233AF">
            <w:pPr>
              <w:spacing w:after="0" w:line="240" w:lineRule="auto"/>
              <w:jc w:val="both"/>
            </w:pPr>
            <w:r w:rsidRPr="002233AF">
              <w:t>Tadley</w:t>
            </w:r>
          </w:p>
        </w:tc>
        <w:tc>
          <w:tcPr>
            <w:tcW w:w="2145" w:type="dxa"/>
          </w:tcPr>
          <w:p w:rsidR="00834A7B" w:rsidRPr="002233AF" w:rsidRDefault="00834A7B" w:rsidP="002233AF">
            <w:pPr>
              <w:spacing w:after="0" w:line="240" w:lineRule="auto"/>
              <w:jc w:val="both"/>
            </w:pPr>
            <w:r w:rsidRPr="002233AF">
              <w:t>Mon, 1th February</w:t>
            </w:r>
          </w:p>
          <w:p w:rsidR="00834A7B" w:rsidRPr="002233AF" w:rsidRDefault="00834A7B" w:rsidP="002233AF">
            <w:pPr>
              <w:spacing w:after="0" w:line="240" w:lineRule="auto"/>
              <w:jc w:val="both"/>
            </w:pPr>
            <w:r w:rsidRPr="002233AF">
              <w:t>7.00 – 9.00 pm</w:t>
            </w:r>
          </w:p>
        </w:tc>
        <w:tc>
          <w:tcPr>
            <w:tcW w:w="1641" w:type="dxa"/>
          </w:tcPr>
          <w:p w:rsidR="00834A7B" w:rsidRPr="002233AF" w:rsidRDefault="00834A7B" w:rsidP="002233AF">
            <w:pPr>
              <w:spacing w:after="0" w:line="240" w:lineRule="auto"/>
              <w:rPr>
                <w:rFonts w:cs="Arial"/>
              </w:rPr>
            </w:pPr>
            <w:r w:rsidRPr="002233AF">
              <w:rPr>
                <w:rFonts w:cs="Arial"/>
              </w:rPr>
              <w:t>Gillian Vince</w:t>
            </w:r>
          </w:p>
          <w:p w:rsidR="00834A7B" w:rsidRPr="002233AF" w:rsidRDefault="00834A7B" w:rsidP="002233AF">
            <w:pPr>
              <w:spacing w:after="0" w:line="240" w:lineRule="auto"/>
              <w:jc w:val="both"/>
            </w:pPr>
            <w:r w:rsidRPr="002233AF">
              <w:rPr>
                <w:rFonts w:cs="Arial"/>
              </w:rPr>
              <w:t>Carol Robertson</w:t>
            </w:r>
          </w:p>
        </w:tc>
        <w:tc>
          <w:tcPr>
            <w:tcW w:w="3370" w:type="dxa"/>
          </w:tcPr>
          <w:p w:rsidR="00834A7B" w:rsidRPr="002233AF" w:rsidRDefault="00834A7B" w:rsidP="002233AF">
            <w:pPr>
              <w:spacing w:after="0" w:line="240" w:lineRule="auto"/>
              <w:jc w:val="both"/>
            </w:pPr>
            <w:r w:rsidRPr="002233AF">
              <w:t>07590 939319</w:t>
            </w:r>
          </w:p>
          <w:p w:rsidR="00834A7B" w:rsidRPr="002233AF" w:rsidRDefault="00834A7B" w:rsidP="002233AF">
            <w:pPr>
              <w:spacing w:after="0" w:line="240" w:lineRule="auto"/>
              <w:jc w:val="both"/>
            </w:pPr>
            <w:hyperlink r:id="rId24" w:history="1">
              <w:r w:rsidRPr="002233AF">
                <w:rPr>
                  <w:rStyle w:val="Hyperlink"/>
                </w:rPr>
                <w:t>carol.robertson@castlehill-inf.hants.sch.uk</w:t>
              </w:r>
            </w:hyperlink>
            <w:r w:rsidRPr="002233AF">
              <w:t xml:space="preserve"> </w:t>
            </w:r>
          </w:p>
        </w:tc>
      </w:tr>
      <w:tr w:rsidR="00834A7B" w:rsidRPr="002233AF" w:rsidTr="002233AF">
        <w:trPr>
          <w:trHeight w:val="1110"/>
        </w:trPr>
        <w:tc>
          <w:tcPr>
            <w:tcW w:w="2114" w:type="dxa"/>
          </w:tcPr>
          <w:p w:rsidR="00834A7B" w:rsidRPr="002233AF" w:rsidRDefault="00834A7B" w:rsidP="002233AF">
            <w:pPr>
              <w:spacing w:after="0" w:line="240" w:lineRule="auto"/>
            </w:pPr>
            <w:r w:rsidRPr="002233AF">
              <w:t>Triple P Primary *Evening Group</w:t>
            </w:r>
          </w:p>
        </w:tc>
        <w:tc>
          <w:tcPr>
            <w:tcW w:w="1645" w:type="dxa"/>
          </w:tcPr>
          <w:p w:rsidR="00834A7B" w:rsidRPr="002233AF" w:rsidRDefault="00834A7B" w:rsidP="002233AF">
            <w:pPr>
              <w:spacing w:after="0" w:line="240" w:lineRule="auto"/>
            </w:pPr>
            <w:r w:rsidRPr="002233AF">
              <w:t>Brighton Hill Community College</w:t>
            </w:r>
          </w:p>
        </w:tc>
        <w:tc>
          <w:tcPr>
            <w:tcW w:w="2145" w:type="dxa"/>
          </w:tcPr>
          <w:p w:rsidR="00834A7B" w:rsidRPr="002233AF" w:rsidRDefault="00834A7B" w:rsidP="002233AF">
            <w:pPr>
              <w:spacing w:after="0" w:line="240" w:lineRule="auto"/>
              <w:jc w:val="both"/>
            </w:pPr>
            <w:r w:rsidRPr="002233AF">
              <w:t>Wed, 27</w:t>
            </w:r>
            <w:r w:rsidRPr="002233AF">
              <w:rPr>
                <w:vertAlign w:val="superscript"/>
              </w:rPr>
              <w:t>th</w:t>
            </w:r>
            <w:r w:rsidRPr="002233AF">
              <w:t xml:space="preserve"> February</w:t>
            </w:r>
          </w:p>
          <w:p w:rsidR="00834A7B" w:rsidRPr="002233AF" w:rsidRDefault="00834A7B" w:rsidP="002233AF">
            <w:pPr>
              <w:spacing w:after="0" w:line="240" w:lineRule="auto"/>
              <w:jc w:val="both"/>
            </w:pPr>
            <w:r w:rsidRPr="002233AF">
              <w:t>7.00 – 9.00 pm</w:t>
            </w:r>
          </w:p>
        </w:tc>
        <w:tc>
          <w:tcPr>
            <w:tcW w:w="1641" w:type="dxa"/>
          </w:tcPr>
          <w:p w:rsidR="00834A7B" w:rsidRPr="002233AF" w:rsidRDefault="00834A7B" w:rsidP="002233AF">
            <w:pPr>
              <w:spacing w:after="0" w:line="240" w:lineRule="auto"/>
              <w:rPr>
                <w:rFonts w:cs="Arial"/>
              </w:rPr>
            </w:pPr>
            <w:r w:rsidRPr="002233AF">
              <w:rPr>
                <w:rFonts w:cs="Arial"/>
              </w:rPr>
              <w:t>Rachael Thomas</w:t>
            </w:r>
          </w:p>
          <w:p w:rsidR="00834A7B" w:rsidRPr="002233AF" w:rsidRDefault="00834A7B" w:rsidP="002233AF">
            <w:pPr>
              <w:spacing w:after="0" w:line="240" w:lineRule="auto"/>
              <w:jc w:val="both"/>
            </w:pPr>
            <w:r w:rsidRPr="002233AF">
              <w:rPr>
                <w:rFonts w:cs="Arial"/>
              </w:rPr>
              <w:t>Kathy Gare</w:t>
            </w:r>
          </w:p>
        </w:tc>
        <w:tc>
          <w:tcPr>
            <w:tcW w:w="3370" w:type="dxa"/>
          </w:tcPr>
          <w:p w:rsidR="00834A7B" w:rsidRPr="002233AF" w:rsidRDefault="00834A7B" w:rsidP="002233AF">
            <w:pPr>
              <w:spacing w:after="0" w:line="240" w:lineRule="auto"/>
              <w:rPr>
                <w:rFonts w:cs="Arial"/>
              </w:rPr>
            </w:pPr>
            <w:r w:rsidRPr="002233AF">
              <w:rPr>
                <w:rFonts w:cs="Arial"/>
              </w:rPr>
              <w:t xml:space="preserve">07887 983365 </w:t>
            </w:r>
            <w:hyperlink r:id="rId25" w:history="1">
              <w:r w:rsidRPr="002233AF">
                <w:rPr>
                  <w:rStyle w:val="Hyperlink"/>
                  <w:rFonts w:cs="Arial"/>
                </w:rPr>
                <w:t>rthomas@brightonhill.hants.sch.uk</w:t>
              </w:r>
            </w:hyperlink>
          </w:p>
          <w:p w:rsidR="00834A7B" w:rsidRPr="002233AF" w:rsidRDefault="00834A7B" w:rsidP="002233AF">
            <w:pPr>
              <w:spacing w:after="0" w:line="240" w:lineRule="auto"/>
            </w:pPr>
            <w:r w:rsidRPr="002233AF">
              <w:rPr>
                <w:rFonts w:cs="Arial"/>
              </w:rPr>
              <w:t xml:space="preserve">07598 331764 </w:t>
            </w:r>
            <w:hyperlink r:id="rId26" w:history="1">
              <w:r w:rsidRPr="002233AF">
                <w:rPr>
                  <w:rStyle w:val="Hyperlink"/>
                  <w:rFonts w:cs="Arial"/>
                </w:rPr>
                <w:t>k.gare@cranbourne.hants.sch.uk</w:t>
              </w:r>
            </w:hyperlink>
          </w:p>
        </w:tc>
      </w:tr>
      <w:tr w:rsidR="00834A7B" w:rsidRPr="002233AF" w:rsidTr="002233AF">
        <w:tc>
          <w:tcPr>
            <w:tcW w:w="2114" w:type="dxa"/>
          </w:tcPr>
          <w:p w:rsidR="00834A7B" w:rsidRPr="002233AF" w:rsidRDefault="00834A7B" w:rsidP="002233AF">
            <w:pPr>
              <w:spacing w:after="0" w:line="240" w:lineRule="auto"/>
              <w:jc w:val="both"/>
            </w:pPr>
            <w:r w:rsidRPr="002233AF">
              <w:t>Triple P Primary</w:t>
            </w:r>
          </w:p>
        </w:tc>
        <w:tc>
          <w:tcPr>
            <w:tcW w:w="1645" w:type="dxa"/>
          </w:tcPr>
          <w:p w:rsidR="00834A7B" w:rsidRPr="002233AF" w:rsidRDefault="00834A7B" w:rsidP="002233AF">
            <w:pPr>
              <w:spacing w:after="0" w:line="240" w:lineRule="auto"/>
              <w:jc w:val="both"/>
            </w:pPr>
            <w:r w:rsidRPr="002233AF">
              <w:t>Castle Hill Infant School</w:t>
            </w:r>
          </w:p>
        </w:tc>
        <w:tc>
          <w:tcPr>
            <w:tcW w:w="2145" w:type="dxa"/>
          </w:tcPr>
          <w:p w:rsidR="00834A7B" w:rsidRPr="002233AF" w:rsidRDefault="00834A7B" w:rsidP="002233AF">
            <w:pPr>
              <w:spacing w:after="0" w:line="240" w:lineRule="auto"/>
              <w:jc w:val="both"/>
            </w:pPr>
            <w:r w:rsidRPr="002233AF">
              <w:t>Mon, 14</w:t>
            </w:r>
            <w:r w:rsidRPr="002233AF">
              <w:rPr>
                <w:vertAlign w:val="superscript"/>
              </w:rPr>
              <w:t>th</w:t>
            </w:r>
            <w:r w:rsidRPr="002233AF">
              <w:t xml:space="preserve"> January</w:t>
            </w:r>
          </w:p>
          <w:p w:rsidR="00834A7B" w:rsidRPr="002233AF" w:rsidRDefault="00834A7B" w:rsidP="002233AF">
            <w:pPr>
              <w:spacing w:after="0" w:line="240" w:lineRule="auto"/>
              <w:jc w:val="both"/>
            </w:pPr>
            <w:r w:rsidRPr="002233AF">
              <w:t>9.30 - 11.30 am</w:t>
            </w:r>
          </w:p>
        </w:tc>
        <w:tc>
          <w:tcPr>
            <w:tcW w:w="1641" w:type="dxa"/>
          </w:tcPr>
          <w:p w:rsidR="00834A7B" w:rsidRPr="002233AF" w:rsidRDefault="00834A7B" w:rsidP="002233AF">
            <w:pPr>
              <w:spacing w:after="0" w:line="240" w:lineRule="auto"/>
              <w:rPr>
                <w:rFonts w:cs="Arial"/>
              </w:rPr>
            </w:pPr>
            <w:r w:rsidRPr="002233AF">
              <w:rPr>
                <w:rFonts w:cs="Arial"/>
              </w:rPr>
              <w:t>Gillian Vince</w:t>
            </w:r>
          </w:p>
          <w:p w:rsidR="00834A7B" w:rsidRPr="002233AF" w:rsidRDefault="00834A7B" w:rsidP="002233AF">
            <w:pPr>
              <w:spacing w:after="0" w:line="240" w:lineRule="auto"/>
              <w:jc w:val="both"/>
            </w:pPr>
            <w:r w:rsidRPr="002233AF">
              <w:rPr>
                <w:rFonts w:cs="Arial"/>
              </w:rPr>
              <w:t>Carol Robertson</w:t>
            </w:r>
          </w:p>
        </w:tc>
        <w:tc>
          <w:tcPr>
            <w:tcW w:w="3370" w:type="dxa"/>
          </w:tcPr>
          <w:p w:rsidR="00834A7B" w:rsidRPr="002233AF" w:rsidRDefault="00834A7B" w:rsidP="002233AF">
            <w:pPr>
              <w:spacing w:after="0" w:line="240" w:lineRule="auto"/>
            </w:pPr>
            <w:r w:rsidRPr="002233AF">
              <w:rPr>
                <w:rFonts w:cs="Arial"/>
              </w:rPr>
              <w:t xml:space="preserve">07590 939319  </w:t>
            </w:r>
            <w:hyperlink r:id="rId27" w:history="1">
              <w:r w:rsidRPr="002233AF">
                <w:rPr>
                  <w:rStyle w:val="Hyperlink"/>
                  <w:rFonts w:cs="Arial"/>
                </w:rPr>
                <w:t>carol.robertson@castlehill-inf.hants.sch.uk</w:t>
              </w:r>
            </w:hyperlink>
          </w:p>
        </w:tc>
      </w:tr>
      <w:tr w:rsidR="00834A7B" w:rsidRPr="002233AF" w:rsidTr="002233AF">
        <w:tc>
          <w:tcPr>
            <w:tcW w:w="2114" w:type="dxa"/>
            <w:shd w:val="clear" w:color="auto" w:fill="404040"/>
          </w:tcPr>
          <w:p w:rsidR="00834A7B" w:rsidRPr="002233AF" w:rsidRDefault="00834A7B" w:rsidP="002233AF">
            <w:pPr>
              <w:spacing w:after="0" w:line="240" w:lineRule="auto"/>
              <w:jc w:val="both"/>
            </w:pPr>
          </w:p>
        </w:tc>
        <w:tc>
          <w:tcPr>
            <w:tcW w:w="1645" w:type="dxa"/>
            <w:shd w:val="clear" w:color="auto" w:fill="404040"/>
          </w:tcPr>
          <w:p w:rsidR="00834A7B" w:rsidRPr="002233AF" w:rsidRDefault="00834A7B" w:rsidP="002233AF">
            <w:pPr>
              <w:spacing w:after="0" w:line="240" w:lineRule="auto"/>
              <w:jc w:val="both"/>
            </w:pPr>
          </w:p>
        </w:tc>
        <w:tc>
          <w:tcPr>
            <w:tcW w:w="2145" w:type="dxa"/>
            <w:shd w:val="clear" w:color="auto" w:fill="404040"/>
          </w:tcPr>
          <w:p w:rsidR="00834A7B" w:rsidRPr="002233AF" w:rsidRDefault="00834A7B" w:rsidP="002233AF">
            <w:pPr>
              <w:spacing w:after="0" w:line="240" w:lineRule="auto"/>
              <w:jc w:val="both"/>
            </w:pPr>
          </w:p>
        </w:tc>
        <w:tc>
          <w:tcPr>
            <w:tcW w:w="1641" w:type="dxa"/>
            <w:shd w:val="clear" w:color="auto" w:fill="404040"/>
          </w:tcPr>
          <w:p w:rsidR="00834A7B" w:rsidRPr="002233AF" w:rsidRDefault="00834A7B" w:rsidP="002233AF">
            <w:pPr>
              <w:spacing w:after="0" w:line="240" w:lineRule="auto"/>
              <w:jc w:val="both"/>
            </w:pPr>
          </w:p>
        </w:tc>
        <w:tc>
          <w:tcPr>
            <w:tcW w:w="3370" w:type="dxa"/>
            <w:shd w:val="clear" w:color="auto" w:fill="404040"/>
          </w:tcPr>
          <w:p w:rsidR="00834A7B" w:rsidRPr="002233AF" w:rsidRDefault="00834A7B" w:rsidP="002233AF">
            <w:pPr>
              <w:spacing w:after="0" w:line="240" w:lineRule="auto"/>
              <w:jc w:val="both"/>
            </w:pPr>
          </w:p>
        </w:tc>
      </w:tr>
      <w:tr w:rsidR="00834A7B" w:rsidRPr="002233AF" w:rsidTr="002233AF">
        <w:tc>
          <w:tcPr>
            <w:tcW w:w="2114" w:type="dxa"/>
          </w:tcPr>
          <w:p w:rsidR="00834A7B" w:rsidRPr="002233AF" w:rsidRDefault="00834A7B" w:rsidP="002233AF">
            <w:pPr>
              <w:spacing w:after="0" w:line="240" w:lineRule="auto"/>
              <w:jc w:val="both"/>
            </w:pPr>
            <w:r w:rsidRPr="002233AF">
              <w:t>Teen Triple P</w:t>
            </w:r>
          </w:p>
          <w:p w:rsidR="00834A7B" w:rsidRPr="002233AF" w:rsidRDefault="00834A7B" w:rsidP="002233AF">
            <w:pPr>
              <w:spacing w:after="0" w:line="240" w:lineRule="auto"/>
              <w:jc w:val="both"/>
            </w:pPr>
            <w:r w:rsidRPr="002233AF">
              <w:t>*Evening Group</w:t>
            </w:r>
          </w:p>
        </w:tc>
        <w:tc>
          <w:tcPr>
            <w:tcW w:w="1645" w:type="dxa"/>
          </w:tcPr>
          <w:p w:rsidR="00834A7B" w:rsidRPr="002233AF" w:rsidRDefault="00834A7B" w:rsidP="002233AF">
            <w:pPr>
              <w:spacing w:after="0" w:line="240" w:lineRule="auto"/>
              <w:jc w:val="both"/>
            </w:pPr>
            <w:r w:rsidRPr="002233AF">
              <w:t>TBC</w:t>
            </w:r>
          </w:p>
        </w:tc>
        <w:tc>
          <w:tcPr>
            <w:tcW w:w="2145" w:type="dxa"/>
          </w:tcPr>
          <w:p w:rsidR="00834A7B" w:rsidRPr="002233AF" w:rsidRDefault="00834A7B" w:rsidP="002233AF">
            <w:pPr>
              <w:spacing w:after="0" w:line="240" w:lineRule="auto"/>
              <w:jc w:val="both"/>
            </w:pPr>
            <w:r w:rsidRPr="002233AF">
              <w:t>Thu, 10</w:t>
            </w:r>
            <w:r w:rsidRPr="002233AF">
              <w:rPr>
                <w:vertAlign w:val="superscript"/>
              </w:rPr>
              <w:t>th</w:t>
            </w:r>
            <w:r w:rsidRPr="002233AF">
              <w:t xml:space="preserve"> January </w:t>
            </w:r>
          </w:p>
          <w:p w:rsidR="00834A7B" w:rsidRPr="002233AF" w:rsidRDefault="00834A7B" w:rsidP="002233AF">
            <w:pPr>
              <w:spacing w:after="0" w:line="240" w:lineRule="auto"/>
              <w:jc w:val="both"/>
            </w:pPr>
            <w:r w:rsidRPr="002233AF">
              <w:t>7.00 – 9.00 pm</w:t>
            </w:r>
          </w:p>
        </w:tc>
        <w:tc>
          <w:tcPr>
            <w:tcW w:w="1641" w:type="dxa"/>
          </w:tcPr>
          <w:p w:rsidR="00834A7B" w:rsidRPr="002233AF" w:rsidRDefault="00834A7B" w:rsidP="002233AF">
            <w:pPr>
              <w:spacing w:after="0" w:line="240" w:lineRule="auto"/>
              <w:rPr>
                <w:rFonts w:cs="Arial"/>
              </w:rPr>
            </w:pPr>
            <w:r w:rsidRPr="002233AF">
              <w:rPr>
                <w:rFonts w:cs="Arial"/>
              </w:rPr>
              <w:t>Catherine McNeill</w:t>
            </w:r>
          </w:p>
          <w:p w:rsidR="00834A7B" w:rsidRPr="002233AF" w:rsidRDefault="00834A7B" w:rsidP="002233AF">
            <w:pPr>
              <w:spacing w:after="0" w:line="240" w:lineRule="auto"/>
              <w:jc w:val="both"/>
            </w:pPr>
            <w:r w:rsidRPr="002233AF">
              <w:rPr>
                <w:rFonts w:cs="Arial"/>
              </w:rPr>
              <w:t>Vicki Francis</w:t>
            </w:r>
          </w:p>
        </w:tc>
        <w:tc>
          <w:tcPr>
            <w:tcW w:w="3370" w:type="dxa"/>
          </w:tcPr>
          <w:p w:rsidR="00834A7B" w:rsidRPr="002233AF" w:rsidRDefault="00834A7B" w:rsidP="002233AF">
            <w:pPr>
              <w:spacing w:after="0" w:line="240" w:lineRule="auto"/>
              <w:rPr>
                <w:rFonts w:cs="Arial"/>
              </w:rPr>
            </w:pPr>
            <w:r w:rsidRPr="002233AF">
              <w:rPr>
                <w:rFonts w:cs="Arial"/>
              </w:rPr>
              <w:t xml:space="preserve">01256 362006 </w:t>
            </w:r>
          </w:p>
          <w:p w:rsidR="00834A7B" w:rsidRPr="002233AF" w:rsidRDefault="00834A7B" w:rsidP="002233AF">
            <w:pPr>
              <w:spacing w:after="0" w:line="240" w:lineRule="auto"/>
              <w:rPr>
                <w:rFonts w:cs="Arial"/>
              </w:rPr>
            </w:pPr>
            <w:r w:rsidRPr="002233AF">
              <w:rPr>
                <w:rFonts w:cs="Arial"/>
              </w:rPr>
              <w:t xml:space="preserve">Catherine McNeill / </w:t>
            </w:r>
          </w:p>
          <w:p w:rsidR="00834A7B" w:rsidRPr="002233AF" w:rsidRDefault="00834A7B" w:rsidP="002233AF">
            <w:pPr>
              <w:spacing w:after="0" w:line="240" w:lineRule="auto"/>
            </w:pPr>
            <w:r w:rsidRPr="002233AF">
              <w:rPr>
                <w:rFonts w:cs="Arial"/>
              </w:rPr>
              <w:t>Vicki Francis</w:t>
            </w:r>
          </w:p>
        </w:tc>
      </w:tr>
      <w:tr w:rsidR="00834A7B" w:rsidRPr="002233AF" w:rsidTr="002233AF">
        <w:tc>
          <w:tcPr>
            <w:tcW w:w="2114" w:type="dxa"/>
          </w:tcPr>
          <w:p w:rsidR="00834A7B" w:rsidRPr="002233AF" w:rsidRDefault="00834A7B" w:rsidP="002233AF">
            <w:pPr>
              <w:spacing w:after="0" w:line="240" w:lineRule="auto"/>
              <w:jc w:val="both"/>
            </w:pPr>
            <w:r w:rsidRPr="002233AF">
              <w:t>Dads’ Triple P Group</w:t>
            </w:r>
          </w:p>
        </w:tc>
        <w:tc>
          <w:tcPr>
            <w:tcW w:w="1645" w:type="dxa"/>
          </w:tcPr>
          <w:p w:rsidR="00834A7B" w:rsidRPr="002233AF" w:rsidRDefault="00834A7B" w:rsidP="002233AF">
            <w:pPr>
              <w:spacing w:after="0" w:line="240" w:lineRule="auto"/>
              <w:jc w:val="both"/>
            </w:pPr>
            <w:r w:rsidRPr="002233AF">
              <w:t>TBC</w:t>
            </w:r>
          </w:p>
        </w:tc>
        <w:tc>
          <w:tcPr>
            <w:tcW w:w="2145" w:type="dxa"/>
          </w:tcPr>
          <w:p w:rsidR="00834A7B" w:rsidRPr="002233AF" w:rsidRDefault="00834A7B" w:rsidP="002233AF">
            <w:pPr>
              <w:spacing w:after="0" w:line="240" w:lineRule="auto"/>
              <w:jc w:val="both"/>
            </w:pPr>
            <w:r w:rsidRPr="002233AF">
              <w:t>TBC</w:t>
            </w:r>
          </w:p>
        </w:tc>
        <w:tc>
          <w:tcPr>
            <w:tcW w:w="1641" w:type="dxa"/>
          </w:tcPr>
          <w:p w:rsidR="00834A7B" w:rsidRPr="002233AF" w:rsidRDefault="00834A7B" w:rsidP="002233AF">
            <w:pPr>
              <w:spacing w:after="0" w:line="240" w:lineRule="auto"/>
              <w:rPr>
                <w:rFonts w:cs="Arial"/>
              </w:rPr>
            </w:pPr>
            <w:r w:rsidRPr="002233AF">
              <w:rPr>
                <w:rFonts w:cs="Arial"/>
              </w:rPr>
              <w:t>Catherine McNeill</w:t>
            </w:r>
          </w:p>
          <w:p w:rsidR="00834A7B" w:rsidRPr="002233AF" w:rsidRDefault="00834A7B" w:rsidP="002233AF">
            <w:pPr>
              <w:spacing w:after="0" w:line="240" w:lineRule="auto"/>
              <w:jc w:val="both"/>
            </w:pPr>
            <w:r w:rsidRPr="002233AF">
              <w:rPr>
                <w:rFonts w:cs="Arial"/>
              </w:rPr>
              <w:t>Sarah Pearce</w:t>
            </w:r>
          </w:p>
        </w:tc>
        <w:tc>
          <w:tcPr>
            <w:tcW w:w="3370" w:type="dxa"/>
          </w:tcPr>
          <w:p w:rsidR="00834A7B" w:rsidRPr="002233AF" w:rsidRDefault="00834A7B" w:rsidP="002233AF">
            <w:pPr>
              <w:spacing w:after="0" w:line="240" w:lineRule="auto"/>
              <w:rPr>
                <w:rFonts w:cs="Arial"/>
              </w:rPr>
            </w:pPr>
            <w:r w:rsidRPr="002233AF">
              <w:rPr>
                <w:rFonts w:cs="Arial"/>
              </w:rPr>
              <w:t xml:space="preserve">01256 362006 </w:t>
            </w:r>
          </w:p>
          <w:p w:rsidR="00834A7B" w:rsidRPr="002233AF" w:rsidRDefault="00834A7B" w:rsidP="002233AF">
            <w:pPr>
              <w:spacing w:after="0" w:line="240" w:lineRule="auto"/>
              <w:rPr>
                <w:rFonts w:cs="Arial"/>
              </w:rPr>
            </w:pPr>
            <w:r w:rsidRPr="002233AF">
              <w:rPr>
                <w:rFonts w:cs="Arial"/>
              </w:rPr>
              <w:t>Catherine McNeill/</w:t>
            </w:r>
          </w:p>
          <w:p w:rsidR="00834A7B" w:rsidRPr="002233AF" w:rsidRDefault="00834A7B" w:rsidP="002233AF">
            <w:pPr>
              <w:spacing w:after="0" w:line="240" w:lineRule="auto"/>
            </w:pPr>
            <w:r w:rsidRPr="002233AF">
              <w:rPr>
                <w:rFonts w:cs="Arial"/>
              </w:rPr>
              <w:t>Sarah Pearce</w:t>
            </w:r>
          </w:p>
        </w:tc>
      </w:tr>
    </w:tbl>
    <w:p w:rsidR="00834A7B" w:rsidRPr="0041424A" w:rsidRDefault="00834A7B" w:rsidP="0041424A">
      <w:pPr>
        <w:pStyle w:val="NoSpacing"/>
        <w:rPr>
          <w:b/>
        </w:rPr>
      </w:pPr>
      <w:r w:rsidRPr="0041424A">
        <w:rPr>
          <w:b/>
        </w:rPr>
        <w:t xml:space="preserve">* Evening </w:t>
      </w:r>
    </w:p>
    <w:p w:rsidR="00834A7B" w:rsidRPr="003D22A2" w:rsidRDefault="00834A7B" w:rsidP="003D22A2">
      <w:pPr>
        <w:pStyle w:val="ListParagraph"/>
        <w:numPr>
          <w:ilvl w:val="0"/>
          <w:numId w:val="2"/>
        </w:numPr>
        <w:rPr>
          <w:rFonts w:cs="Arial"/>
        </w:rPr>
      </w:pPr>
      <w:r w:rsidRPr="003D22A2">
        <w:t>Triple P is a Positive Parenting Program that promotes good communication and strong relationships between parents and children.</w:t>
      </w:r>
    </w:p>
    <w:p w:rsidR="00834A7B" w:rsidRPr="00E33DBA" w:rsidRDefault="00834A7B" w:rsidP="00E33DBA">
      <w:pPr>
        <w:pStyle w:val="ListParagraph"/>
        <w:numPr>
          <w:ilvl w:val="0"/>
          <w:numId w:val="2"/>
        </w:numPr>
        <w:rPr>
          <w:rFonts w:cs="Arial"/>
        </w:rPr>
      </w:pPr>
      <w:r w:rsidRPr="00E33DBA">
        <w:rPr>
          <w:rFonts w:cs="Arial"/>
        </w:rPr>
        <w:t>This positive approach to parenting helps parents promote their children’s development and manage their children’s behavior in a constructive and caring way.</w:t>
      </w:r>
    </w:p>
    <w:p w:rsidR="00834A7B" w:rsidRPr="00256308" w:rsidRDefault="00834A7B" w:rsidP="00256308">
      <w:pPr>
        <w:pStyle w:val="ListParagraph"/>
        <w:numPr>
          <w:ilvl w:val="0"/>
          <w:numId w:val="2"/>
        </w:numPr>
        <w:ind w:left="360"/>
        <w:jc w:val="center"/>
      </w:pPr>
      <w:r w:rsidRPr="00256308">
        <w:rPr>
          <w:rFonts w:cs="Arial"/>
        </w:rPr>
        <w:t>Triple P helps parents recognise causes of common child behavior problems and encourage desirable behavior in their children.</w:t>
      </w:r>
    </w:p>
    <w:p w:rsidR="00834A7B" w:rsidRDefault="00834A7B" w:rsidP="00256308">
      <w:pPr>
        <w:pStyle w:val="ListParagraph"/>
        <w:ind w:left="360"/>
      </w:pPr>
    </w:p>
    <w:p w:rsidR="00834A7B" w:rsidRDefault="00834A7B" w:rsidP="00CB1E76">
      <w:pPr>
        <w:pStyle w:val="ListParagraph"/>
        <w:ind w:left="360"/>
        <w:jc w:val="both"/>
      </w:pPr>
      <w:r w:rsidRPr="003D22A2">
        <w:rPr>
          <w:b/>
        </w:rPr>
        <w:t>NEWS FLASH – ATTENDANCE POSTERS</w:t>
      </w:r>
      <w:r>
        <w:t>:  Another LCP has produced some excellent Attendance posters which they have distributed to their cluster.  They are happy for other LCPs to use the posters if they feel they would be beneficial.   Paula Bateman, CVC LCP Attendance Officer, will ensure that her contacts at the schools are informed.   I will email a copy of both posters to CVC LCP members (including Headteachers) separately.</w:t>
      </w:r>
    </w:p>
    <w:p w:rsidR="00834A7B" w:rsidRPr="00256308" w:rsidRDefault="00834A7B" w:rsidP="00256308">
      <w:pPr>
        <w:pStyle w:val="ListParagraph"/>
        <w:ind w:left="360"/>
      </w:pPr>
    </w:p>
    <w:p w:rsidR="00834A7B" w:rsidRDefault="00834A7B" w:rsidP="00256308">
      <w:pPr>
        <w:pStyle w:val="ListParagraph"/>
        <w:ind w:left="360"/>
        <w:jc w:val="center"/>
      </w:pPr>
      <w:r w:rsidRPr="00256308">
        <w:rPr>
          <w:b/>
          <w:sz w:val="24"/>
          <w:szCs w:val="24"/>
        </w:rPr>
        <w:t>Next issue of Newsletter February 2013</w:t>
      </w:r>
      <w:r w:rsidRPr="00256308">
        <w:rPr>
          <w:b/>
        </w:rPr>
        <w:t xml:space="preserve"> – </w:t>
      </w:r>
      <w:r>
        <w:t xml:space="preserve">deadline for inclusion of information - Monday, </w:t>
      </w:r>
    </w:p>
    <w:p w:rsidR="00834A7B" w:rsidRDefault="00834A7B" w:rsidP="00256308">
      <w:pPr>
        <w:pStyle w:val="ListParagraph"/>
        <w:ind w:left="360"/>
        <w:jc w:val="center"/>
        <w:rPr>
          <w:b/>
        </w:rPr>
      </w:pPr>
      <w:r>
        <w:t>4</w:t>
      </w:r>
      <w:r w:rsidRPr="00256308">
        <w:rPr>
          <w:vertAlign w:val="superscript"/>
        </w:rPr>
        <w:t>th</w:t>
      </w:r>
      <w:r>
        <w:t xml:space="preserve"> February 2013.  Email: </w:t>
      </w:r>
      <w:hyperlink r:id="rId28" w:history="1">
        <w:r w:rsidRPr="007801FE">
          <w:rPr>
            <w:rStyle w:val="Hyperlink"/>
          </w:rPr>
          <w:t>m.cox@cranbourne.hants.sch.uk</w:t>
        </w:r>
      </w:hyperlink>
      <w:r>
        <w:t>.  Tel: 01256 868620.</w:t>
      </w:r>
      <w:r w:rsidRPr="00256308">
        <w:rPr>
          <w:b/>
        </w:rPr>
        <w:t xml:space="preserve">CVC LCP </w:t>
      </w:r>
    </w:p>
    <w:p w:rsidR="00834A7B" w:rsidRPr="00EB5C92" w:rsidRDefault="00834A7B" w:rsidP="00256308">
      <w:pPr>
        <w:pStyle w:val="ListParagraph"/>
        <w:ind w:left="360"/>
        <w:jc w:val="center"/>
      </w:pPr>
      <w:r w:rsidRPr="00256308">
        <w:rPr>
          <w:b/>
        </w:rPr>
        <w:t>Meetings:</w:t>
      </w:r>
      <w:r>
        <w:t xml:space="preserve"> </w:t>
      </w:r>
      <w:r w:rsidRPr="00256308">
        <w:rPr>
          <w:b/>
        </w:rPr>
        <w:t>Tue, 8</w:t>
      </w:r>
      <w:r w:rsidRPr="00256308">
        <w:rPr>
          <w:b/>
          <w:vertAlign w:val="superscript"/>
        </w:rPr>
        <w:t>th</w:t>
      </w:r>
      <w:r w:rsidRPr="00256308">
        <w:rPr>
          <w:b/>
        </w:rPr>
        <w:t xml:space="preserve"> January, 12</w:t>
      </w:r>
      <w:r w:rsidRPr="00256308">
        <w:rPr>
          <w:b/>
          <w:vertAlign w:val="superscript"/>
        </w:rPr>
        <w:t>th</w:t>
      </w:r>
      <w:r w:rsidRPr="00256308">
        <w:rPr>
          <w:b/>
        </w:rPr>
        <w:t xml:space="preserve"> March 2013 &amp; 9</w:t>
      </w:r>
      <w:r w:rsidRPr="00256308">
        <w:rPr>
          <w:b/>
          <w:vertAlign w:val="superscript"/>
        </w:rPr>
        <w:t>th</w:t>
      </w:r>
      <w:r w:rsidRPr="00256308">
        <w:rPr>
          <w:b/>
        </w:rPr>
        <w:t xml:space="preserve"> July 2013 - all meetings start at 10.00 am.  Venue: </w:t>
      </w:r>
      <w:r w:rsidRPr="00C62868">
        <w:t>Cranbourne Business &amp; Enterprise College, Wessex Close, Basingstoke RG21 3NP.</w:t>
      </w:r>
    </w:p>
    <w:sectPr w:rsidR="00834A7B" w:rsidRPr="00EB5C92" w:rsidSect="00172617">
      <w:footerReference w:type="default" r:id="rId29"/>
      <w:pgSz w:w="12240" w:h="15840"/>
      <w:pgMar w:top="567" w:right="1440" w:bottom="28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7B" w:rsidRDefault="00834A7B" w:rsidP="006F354D">
      <w:pPr>
        <w:spacing w:after="0" w:line="240" w:lineRule="auto"/>
      </w:pPr>
      <w:r>
        <w:separator/>
      </w:r>
    </w:p>
  </w:endnote>
  <w:endnote w:type="continuationSeparator" w:id="0">
    <w:p w:rsidR="00834A7B" w:rsidRDefault="00834A7B" w:rsidP="006F3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A7B" w:rsidRDefault="00834A7B">
    <w:pPr>
      <w:pStyle w:val="Footer"/>
      <w:jc w:val="right"/>
    </w:pPr>
    <w:fldSimple w:instr=" PAGE   \* MERGEFORMAT ">
      <w:r>
        <w:rPr>
          <w:noProof/>
        </w:rPr>
        <w:t>1</w:t>
      </w:r>
    </w:fldSimple>
  </w:p>
  <w:p w:rsidR="00834A7B" w:rsidRDefault="00834A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7B" w:rsidRDefault="00834A7B" w:rsidP="006F354D">
      <w:pPr>
        <w:spacing w:after="0" w:line="240" w:lineRule="auto"/>
      </w:pPr>
      <w:r>
        <w:separator/>
      </w:r>
    </w:p>
  </w:footnote>
  <w:footnote w:type="continuationSeparator" w:id="0">
    <w:p w:rsidR="00834A7B" w:rsidRDefault="00834A7B" w:rsidP="006F35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2D7E"/>
    <w:multiLevelType w:val="hybridMultilevel"/>
    <w:tmpl w:val="9EB4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1D0C4C"/>
    <w:multiLevelType w:val="multilevel"/>
    <w:tmpl w:val="F20C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285E"/>
    <w:rsid w:val="00016BBC"/>
    <w:rsid w:val="00017ABD"/>
    <w:rsid w:val="00022B1E"/>
    <w:rsid w:val="0002455A"/>
    <w:rsid w:val="0003610B"/>
    <w:rsid w:val="00040398"/>
    <w:rsid w:val="00040C0B"/>
    <w:rsid w:val="00045B50"/>
    <w:rsid w:val="00045B71"/>
    <w:rsid w:val="00045E38"/>
    <w:rsid w:val="00046A50"/>
    <w:rsid w:val="00047BFC"/>
    <w:rsid w:val="00047F86"/>
    <w:rsid w:val="0005239D"/>
    <w:rsid w:val="000609E1"/>
    <w:rsid w:val="0007032A"/>
    <w:rsid w:val="00070CBA"/>
    <w:rsid w:val="00075DE1"/>
    <w:rsid w:val="000773CC"/>
    <w:rsid w:val="0008531C"/>
    <w:rsid w:val="00092816"/>
    <w:rsid w:val="00096648"/>
    <w:rsid w:val="000B00E6"/>
    <w:rsid w:val="000C14B2"/>
    <w:rsid w:val="000C4225"/>
    <w:rsid w:val="000C45CE"/>
    <w:rsid w:val="000C73E3"/>
    <w:rsid w:val="000D31A0"/>
    <w:rsid w:val="000D33EF"/>
    <w:rsid w:val="00102B3C"/>
    <w:rsid w:val="00110DBE"/>
    <w:rsid w:val="001124A1"/>
    <w:rsid w:val="00112C44"/>
    <w:rsid w:val="001143E2"/>
    <w:rsid w:val="00123B02"/>
    <w:rsid w:val="00132711"/>
    <w:rsid w:val="00134B83"/>
    <w:rsid w:val="001375A1"/>
    <w:rsid w:val="0014575A"/>
    <w:rsid w:val="001511B8"/>
    <w:rsid w:val="001547AA"/>
    <w:rsid w:val="00157CAE"/>
    <w:rsid w:val="00160F5F"/>
    <w:rsid w:val="00161E4E"/>
    <w:rsid w:val="00164F95"/>
    <w:rsid w:val="001716B7"/>
    <w:rsid w:val="00172617"/>
    <w:rsid w:val="0017408C"/>
    <w:rsid w:val="00177E93"/>
    <w:rsid w:val="00187182"/>
    <w:rsid w:val="00187EA8"/>
    <w:rsid w:val="001912BA"/>
    <w:rsid w:val="00191A2A"/>
    <w:rsid w:val="00193ED6"/>
    <w:rsid w:val="00193FA2"/>
    <w:rsid w:val="00197CE6"/>
    <w:rsid w:val="001A6172"/>
    <w:rsid w:val="001A769E"/>
    <w:rsid w:val="001B071C"/>
    <w:rsid w:val="001B0BAB"/>
    <w:rsid w:val="001E4AF3"/>
    <w:rsid w:val="001E6267"/>
    <w:rsid w:val="001F2AFC"/>
    <w:rsid w:val="002012AE"/>
    <w:rsid w:val="00203DDE"/>
    <w:rsid w:val="00215CAC"/>
    <w:rsid w:val="0021724A"/>
    <w:rsid w:val="00220AE4"/>
    <w:rsid w:val="00221763"/>
    <w:rsid w:val="002233AF"/>
    <w:rsid w:val="0022441A"/>
    <w:rsid w:val="0022650C"/>
    <w:rsid w:val="00234812"/>
    <w:rsid w:val="00234E35"/>
    <w:rsid w:val="00245341"/>
    <w:rsid w:val="00251175"/>
    <w:rsid w:val="0025190C"/>
    <w:rsid w:val="00254BCD"/>
    <w:rsid w:val="00256308"/>
    <w:rsid w:val="00257A02"/>
    <w:rsid w:val="00263219"/>
    <w:rsid w:val="00265223"/>
    <w:rsid w:val="0027614D"/>
    <w:rsid w:val="002818B3"/>
    <w:rsid w:val="00283E54"/>
    <w:rsid w:val="00284A12"/>
    <w:rsid w:val="002859F6"/>
    <w:rsid w:val="00296620"/>
    <w:rsid w:val="002A415C"/>
    <w:rsid w:val="002A41AD"/>
    <w:rsid w:val="002A68D7"/>
    <w:rsid w:val="002B2601"/>
    <w:rsid w:val="002B285E"/>
    <w:rsid w:val="002B3178"/>
    <w:rsid w:val="002B3766"/>
    <w:rsid w:val="002C01C9"/>
    <w:rsid w:val="002C21CC"/>
    <w:rsid w:val="002C2A0F"/>
    <w:rsid w:val="002E4C54"/>
    <w:rsid w:val="002E5249"/>
    <w:rsid w:val="002E5E17"/>
    <w:rsid w:val="002F31BD"/>
    <w:rsid w:val="002F74B2"/>
    <w:rsid w:val="00303094"/>
    <w:rsid w:val="003078AA"/>
    <w:rsid w:val="003168D2"/>
    <w:rsid w:val="003266B6"/>
    <w:rsid w:val="003273F2"/>
    <w:rsid w:val="003324FB"/>
    <w:rsid w:val="00334476"/>
    <w:rsid w:val="00343D88"/>
    <w:rsid w:val="00346880"/>
    <w:rsid w:val="00350279"/>
    <w:rsid w:val="003502A7"/>
    <w:rsid w:val="00355DE6"/>
    <w:rsid w:val="0036024F"/>
    <w:rsid w:val="003640D4"/>
    <w:rsid w:val="003649E8"/>
    <w:rsid w:val="00364A03"/>
    <w:rsid w:val="003735CB"/>
    <w:rsid w:val="00375242"/>
    <w:rsid w:val="00381C0E"/>
    <w:rsid w:val="003B181E"/>
    <w:rsid w:val="003B1BEC"/>
    <w:rsid w:val="003B2F9F"/>
    <w:rsid w:val="003B3645"/>
    <w:rsid w:val="003B59D5"/>
    <w:rsid w:val="003B5B40"/>
    <w:rsid w:val="003B67A5"/>
    <w:rsid w:val="003C038C"/>
    <w:rsid w:val="003C1D42"/>
    <w:rsid w:val="003C566D"/>
    <w:rsid w:val="003C6D5F"/>
    <w:rsid w:val="003D22A2"/>
    <w:rsid w:val="003E061C"/>
    <w:rsid w:val="00401617"/>
    <w:rsid w:val="00413B0B"/>
    <w:rsid w:val="0041424A"/>
    <w:rsid w:val="00440A77"/>
    <w:rsid w:val="00444084"/>
    <w:rsid w:val="00461B77"/>
    <w:rsid w:val="00461DF4"/>
    <w:rsid w:val="0046220E"/>
    <w:rsid w:val="004649EB"/>
    <w:rsid w:val="00465BF7"/>
    <w:rsid w:val="00491956"/>
    <w:rsid w:val="00495A28"/>
    <w:rsid w:val="00496629"/>
    <w:rsid w:val="004A0AA7"/>
    <w:rsid w:val="004A63A2"/>
    <w:rsid w:val="004A77F8"/>
    <w:rsid w:val="004B05BE"/>
    <w:rsid w:val="004B0F8E"/>
    <w:rsid w:val="004B25BB"/>
    <w:rsid w:val="004C4B5F"/>
    <w:rsid w:val="004C4C66"/>
    <w:rsid w:val="004D17CB"/>
    <w:rsid w:val="004D4C60"/>
    <w:rsid w:val="004D6EFA"/>
    <w:rsid w:val="004F2E4F"/>
    <w:rsid w:val="00500BA9"/>
    <w:rsid w:val="00505342"/>
    <w:rsid w:val="00507FBE"/>
    <w:rsid w:val="0051645B"/>
    <w:rsid w:val="00517EB3"/>
    <w:rsid w:val="00520326"/>
    <w:rsid w:val="0052069C"/>
    <w:rsid w:val="00531F0A"/>
    <w:rsid w:val="005349C6"/>
    <w:rsid w:val="00536888"/>
    <w:rsid w:val="005553BE"/>
    <w:rsid w:val="005556E1"/>
    <w:rsid w:val="005633FA"/>
    <w:rsid w:val="005646A1"/>
    <w:rsid w:val="005658D3"/>
    <w:rsid w:val="00566A96"/>
    <w:rsid w:val="00570965"/>
    <w:rsid w:val="00572373"/>
    <w:rsid w:val="00581180"/>
    <w:rsid w:val="00581F49"/>
    <w:rsid w:val="005837F0"/>
    <w:rsid w:val="005850A2"/>
    <w:rsid w:val="005A2098"/>
    <w:rsid w:val="005A2A61"/>
    <w:rsid w:val="005A3207"/>
    <w:rsid w:val="005A3D72"/>
    <w:rsid w:val="005A6311"/>
    <w:rsid w:val="005B02C7"/>
    <w:rsid w:val="005B4EFA"/>
    <w:rsid w:val="005C193A"/>
    <w:rsid w:val="005C33BF"/>
    <w:rsid w:val="005D448F"/>
    <w:rsid w:val="005E183A"/>
    <w:rsid w:val="005E35D5"/>
    <w:rsid w:val="005E4F6C"/>
    <w:rsid w:val="005E57CD"/>
    <w:rsid w:val="005F375D"/>
    <w:rsid w:val="00602EA8"/>
    <w:rsid w:val="00605323"/>
    <w:rsid w:val="00624639"/>
    <w:rsid w:val="00627632"/>
    <w:rsid w:val="00631312"/>
    <w:rsid w:val="006313F5"/>
    <w:rsid w:val="00640113"/>
    <w:rsid w:val="00644706"/>
    <w:rsid w:val="00645831"/>
    <w:rsid w:val="00646384"/>
    <w:rsid w:val="006469B8"/>
    <w:rsid w:val="006470EC"/>
    <w:rsid w:val="00655BB5"/>
    <w:rsid w:val="0066000D"/>
    <w:rsid w:val="00660709"/>
    <w:rsid w:val="00670EF1"/>
    <w:rsid w:val="0067505E"/>
    <w:rsid w:val="006756E1"/>
    <w:rsid w:val="00682D1F"/>
    <w:rsid w:val="00683824"/>
    <w:rsid w:val="0068738B"/>
    <w:rsid w:val="0068789E"/>
    <w:rsid w:val="00691BB0"/>
    <w:rsid w:val="006A51B6"/>
    <w:rsid w:val="006A5B9C"/>
    <w:rsid w:val="006A621F"/>
    <w:rsid w:val="006A7CE1"/>
    <w:rsid w:val="006B578C"/>
    <w:rsid w:val="006C4292"/>
    <w:rsid w:val="006D1514"/>
    <w:rsid w:val="006D2DE3"/>
    <w:rsid w:val="006E1014"/>
    <w:rsid w:val="006E1A6A"/>
    <w:rsid w:val="006E4B5D"/>
    <w:rsid w:val="006F354D"/>
    <w:rsid w:val="007012AA"/>
    <w:rsid w:val="00711700"/>
    <w:rsid w:val="00713717"/>
    <w:rsid w:val="0071565F"/>
    <w:rsid w:val="0072212F"/>
    <w:rsid w:val="00722C6A"/>
    <w:rsid w:val="007231EE"/>
    <w:rsid w:val="00723EF5"/>
    <w:rsid w:val="00724C54"/>
    <w:rsid w:val="00725F8F"/>
    <w:rsid w:val="0073798D"/>
    <w:rsid w:val="00742C47"/>
    <w:rsid w:val="00742D21"/>
    <w:rsid w:val="00743BD7"/>
    <w:rsid w:val="00743C3B"/>
    <w:rsid w:val="0075457F"/>
    <w:rsid w:val="00765A1B"/>
    <w:rsid w:val="00767EC9"/>
    <w:rsid w:val="007705D7"/>
    <w:rsid w:val="007778DC"/>
    <w:rsid w:val="007801FE"/>
    <w:rsid w:val="00785CEE"/>
    <w:rsid w:val="00792C8B"/>
    <w:rsid w:val="00795EAC"/>
    <w:rsid w:val="007A310F"/>
    <w:rsid w:val="007A464B"/>
    <w:rsid w:val="007B3EB1"/>
    <w:rsid w:val="007E4DB6"/>
    <w:rsid w:val="007F2F2C"/>
    <w:rsid w:val="00800142"/>
    <w:rsid w:val="00810557"/>
    <w:rsid w:val="00821725"/>
    <w:rsid w:val="008223CD"/>
    <w:rsid w:val="008224F7"/>
    <w:rsid w:val="0082629B"/>
    <w:rsid w:val="008317AE"/>
    <w:rsid w:val="00834A7B"/>
    <w:rsid w:val="00836C73"/>
    <w:rsid w:val="008375D4"/>
    <w:rsid w:val="00837CBB"/>
    <w:rsid w:val="00837D14"/>
    <w:rsid w:val="008400A7"/>
    <w:rsid w:val="00843803"/>
    <w:rsid w:val="00845000"/>
    <w:rsid w:val="00845AF9"/>
    <w:rsid w:val="008466B1"/>
    <w:rsid w:val="0084767F"/>
    <w:rsid w:val="00857690"/>
    <w:rsid w:val="008638F4"/>
    <w:rsid w:val="0086417E"/>
    <w:rsid w:val="00866693"/>
    <w:rsid w:val="00871AAD"/>
    <w:rsid w:val="00872F2D"/>
    <w:rsid w:val="00892369"/>
    <w:rsid w:val="008A04D6"/>
    <w:rsid w:val="008A0C7F"/>
    <w:rsid w:val="008A479C"/>
    <w:rsid w:val="008A7613"/>
    <w:rsid w:val="008B00B3"/>
    <w:rsid w:val="008B0302"/>
    <w:rsid w:val="008B1BEE"/>
    <w:rsid w:val="008B2338"/>
    <w:rsid w:val="008B57AC"/>
    <w:rsid w:val="008B6EBC"/>
    <w:rsid w:val="008E01A6"/>
    <w:rsid w:val="008E3944"/>
    <w:rsid w:val="008E4BF0"/>
    <w:rsid w:val="008E7A8B"/>
    <w:rsid w:val="008F4BDB"/>
    <w:rsid w:val="00922A9C"/>
    <w:rsid w:val="00923813"/>
    <w:rsid w:val="0092785A"/>
    <w:rsid w:val="00927F4B"/>
    <w:rsid w:val="00932CA2"/>
    <w:rsid w:val="00940C53"/>
    <w:rsid w:val="00942C2E"/>
    <w:rsid w:val="00945720"/>
    <w:rsid w:val="00945912"/>
    <w:rsid w:val="0096531A"/>
    <w:rsid w:val="009676D4"/>
    <w:rsid w:val="00976404"/>
    <w:rsid w:val="009831BE"/>
    <w:rsid w:val="00985761"/>
    <w:rsid w:val="00990944"/>
    <w:rsid w:val="009A1D96"/>
    <w:rsid w:val="009A44D4"/>
    <w:rsid w:val="009A5659"/>
    <w:rsid w:val="009B21FC"/>
    <w:rsid w:val="009B65D9"/>
    <w:rsid w:val="009C5F41"/>
    <w:rsid w:val="009C67BF"/>
    <w:rsid w:val="009C7AE1"/>
    <w:rsid w:val="009D204B"/>
    <w:rsid w:val="009D794B"/>
    <w:rsid w:val="009E0204"/>
    <w:rsid w:val="009E062D"/>
    <w:rsid w:val="009E1165"/>
    <w:rsid w:val="009E72C5"/>
    <w:rsid w:val="009F48BF"/>
    <w:rsid w:val="009F7869"/>
    <w:rsid w:val="00A02BB8"/>
    <w:rsid w:val="00A05AB2"/>
    <w:rsid w:val="00A27FB4"/>
    <w:rsid w:val="00A340E3"/>
    <w:rsid w:val="00A407B9"/>
    <w:rsid w:val="00A40C71"/>
    <w:rsid w:val="00A42320"/>
    <w:rsid w:val="00A443DB"/>
    <w:rsid w:val="00A456AD"/>
    <w:rsid w:val="00A46245"/>
    <w:rsid w:val="00A47BFB"/>
    <w:rsid w:val="00A54967"/>
    <w:rsid w:val="00A64CF8"/>
    <w:rsid w:val="00A74A90"/>
    <w:rsid w:val="00A801EE"/>
    <w:rsid w:val="00A81960"/>
    <w:rsid w:val="00A8413E"/>
    <w:rsid w:val="00A8452A"/>
    <w:rsid w:val="00A84B7D"/>
    <w:rsid w:val="00A877AF"/>
    <w:rsid w:val="00A936CA"/>
    <w:rsid w:val="00AA1561"/>
    <w:rsid w:val="00AA7CBD"/>
    <w:rsid w:val="00AB2B2C"/>
    <w:rsid w:val="00AC0FA1"/>
    <w:rsid w:val="00AC344D"/>
    <w:rsid w:val="00AC4795"/>
    <w:rsid w:val="00AC4ED7"/>
    <w:rsid w:val="00AC7E4C"/>
    <w:rsid w:val="00AD65F2"/>
    <w:rsid w:val="00AE3C2D"/>
    <w:rsid w:val="00AE5F6A"/>
    <w:rsid w:val="00AF41BF"/>
    <w:rsid w:val="00AF5E35"/>
    <w:rsid w:val="00B058DC"/>
    <w:rsid w:val="00B11F9B"/>
    <w:rsid w:val="00B16F96"/>
    <w:rsid w:val="00B24C40"/>
    <w:rsid w:val="00B35743"/>
    <w:rsid w:val="00B377D2"/>
    <w:rsid w:val="00B56018"/>
    <w:rsid w:val="00B5678E"/>
    <w:rsid w:val="00B6400D"/>
    <w:rsid w:val="00B65091"/>
    <w:rsid w:val="00B6650E"/>
    <w:rsid w:val="00B7063D"/>
    <w:rsid w:val="00B75F6D"/>
    <w:rsid w:val="00B801A5"/>
    <w:rsid w:val="00B86A6D"/>
    <w:rsid w:val="00B9687C"/>
    <w:rsid w:val="00B96C93"/>
    <w:rsid w:val="00BA4C6C"/>
    <w:rsid w:val="00BA6604"/>
    <w:rsid w:val="00BA77F9"/>
    <w:rsid w:val="00BB1EB7"/>
    <w:rsid w:val="00BB4563"/>
    <w:rsid w:val="00BB4A43"/>
    <w:rsid w:val="00BB5E9A"/>
    <w:rsid w:val="00BC083A"/>
    <w:rsid w:val="00BC0A18"/>
    <w:rsid w:val="00BC4E9D"/>
    <w:rsid w:val="00BE3923"/>
    <w:rsid w:val="00BF016F"/>
    <w:rsid w:val="00BF1EC8"/>
    <w:rsid w:val="00BF4628"/>
    <w:rsid w:val="00BF4C01"/>
    <w:rsid w:val="00C00E73"/>
    <w:rsid w:val="00C030CF"/>
    <w:rsid w:val="00C13077"/>
    <w:rsid w:val="00C222F6"/>
    <w:rsid w:val="00C32674"/>
    <w:rsid w:val="00C5139C"/>
    <w:rsid w:val="00C51909"/>
    <w:rsid w:val="00C567E7"/>
    <w:rsid w:val="00C579F3"/>
    <w:rsid w:val="00C62868"/>
    <w:rsid w:val="00C74AB3"/>
    <w:rsid w:val="00C82044"/>
    <w:rsid w:val="00C9333B"/>
    <w:rsid w:val="00CA48D8"/>
    <w:rsid w:val="00CB1E76"/>
    <w:rsid w:val="00CC03B0"/>
    <w:rsid w:val="00CD18D9"/>
    <w:rsid w:val="00CD6317"/>
    <w:rsid w:val="00CD71C0"/>
    <w:rsid w:val="00CE04A7"/>
    <w:rsid w:val="00CF4D9B"/>
    <w:rsid w:val="00CF535A"/>
    <w:rsid w:val="00CF639A"/>
    <w:rsid w:val="00D03644"/>
    <w:rsid w:val="00D04ED7"/>
    <w:rsid w:val="00D05980"/>
    <w:rsid w:val="00D12D33"/>
    <w:rsid w:val="00D12EDC"/>
    <w:rsid w:val="00D13AB8"/>
    <w:rsid w:val="00D14E92"/>
    <w:rsid w:val="00D239D0"/>
    <w:rsid w:val="00D32B59"/>
    <w:rsid w:val="00D32D9C"/>
    <w:rsid w:val="00D34B4F"/>
    <w:rsid w:val="00D362AA"/>
    <w:rsid w:val="00D40061"/>
    <w:rsid w:val="00D434BE"/>
    <w:rsid w:val="00D51381"/>
    <w:rsid w:val="00D542C5"/>
    <w:rsid w:val="00D55EC3"/>
    <w:rsid w:val="00D57240"/>
    <w:rsid w:val="00D657C6"/>
    <w:rsid w:val="00D659A6"/>
    <w:rsid w:val="00D704B1"/>
    <w:rsid w:val="00D77721"/>
    <w:rsid w:val="00D84446"/>
    <w:rsid w:val="00D87ED3"/>
    <w:rsid w:val="00DA0511"/>
    <w:rsid w:val="00DA0842"/>
    <w:rsid w:val="00DA12E3"/>
    <w:rsid w:val="00DA45D5"/>
    <w:rsid w:val="00DB68B4"/>
    <w:rsid w:val="00DD25FF"/>
    <w:rsid w:val="00DE2841"/>
    <w:rsid w:val="00DE4F54"/>
    <w:rsid w:val="00DF3081"/>
    <w:rsid w:val="00DF55C4"/>
    <w:rsid w:val="00DF7FE7"/>
    <w:rsid w:val="00E06FB2"/>
    <w:rsid w:val="00E133FB"/>
    <w:rsid w:val="00E25B27"/>
    <w:rsid w:val="00E308B0"/>
    <w:rsid w:val="00E3260D"/>
    <w:rsid w:val="00E33DBA"/>
    <w:rsid w:val="00E40005"/>
    <w:rsid w:val="00E40CD5"/>
    <w:rsid w:val="00E474EE"/>
    <w:rsid w:val="00E50A4A"/>
    <w:rsid w:val="00E741EB"/>
    <w:rsid w:val="00E768D2"/>
    <w:rsid w:val="00E845DD"/>
    <w:rsid w:val="00E85CA5"/>
    <w:rsid w:val="00E9201E"/>
    <w:rsid w:val="00E96A29"/>
    <w:rsid w:val="00E96DE8"/>
    <w:rsid w:val="00EA2345"/>
    <w:rsid w:val="00EB04F5"/>
    <w:rsid w:val="00EB3AAD"/>
    <w:rsid w:val="00EB5C92"/>
    <w:rsid w:val="00EC4714"/>
    <w:rsid w:val="00EC47C4"/>
    <w:rsid w:val="00EE7441"/>
    <w:rsid w:val="00F00AB4"/>
    <w:rsid w:val="00F12CBC"/>
    <w:rsid w:val="00F15CF9"/>
    <w:rsid w:val="00F24947"/>
    <w:rsid w:val="00F31460"/>
    <w:rsid w:val="00F376E9"/>
    <w:rsid w:val="00F37FAD"/>
    <w:rsid w:val="00F42169"/>
    <w:rsid w:val="00F45F6C"/>
    <w:rsid w:val="00F5101B"/>
    <w:rsid w:val="00F53D79"/>
    <w:rsid w:val="00F54766"/>
    <w:rsid w:val="00F63830"/>
    <w:rsid w:val="00F64AE1"/>
    <w:rsid w:val="00F73E4A"/>
    <w:rsid w:val="00F80687"/>
    <w:rsid w:val="00F81D69"/>
    <w:rsid w:val="00F85A08"/>
    <w:rsid w:val="00F937F2"/>
    <w:rsid w:val="00F94C60"/>
    <w:rsid w:val="00FA7BF7"/>
    <w:rsid w:val="00FB110A"/>
    <w:rsid w:val="00FC3498"/>
    <w:rsid w:val="00FC4956"/>
    <w:rsid w:val="00FC4C9D"/>
    <w:rsid w:val="00FD3EDB"/>
    <w:rsid w:val="00FE4FE1"/>
    <w:rsid w:val="00FF0745"/>
    <w:rsid w:val="00FF567A"/>
    <w:rsid w:val="00FF79B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C7"/>
    <w:pPr>
      <w:spacing w:after="200" w:line="276" w:lineRule="auto"/>
    </w:pPr>
    <w:rPr>
      <w:lang w:val="en-US" w:eastAsia="en-US"/>
    </w:rPr>
  </w:style>
  <w:style w:type="paragraph" w:styleId="Heading3">
    <w:name w:val="heading 3"/>
    <w:basedOn w:val="Normal"/>
    <w:link w:val="Heading3Char"/>
    <w:uiPriority w:val="99"/>
    <w:qFormat/>
    <w:rsid w:val="00500BA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link w:val="Heading5Char"/>
    <w:uiPriority w:val="99"/>
    <w:qFormat/>
    <w:rsid w:val="00500BA9"/>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00BA9"/>
    <w:rPr>
      <w:rFonts w:ascii="Times New Roman" w:hAnsi="Times New Roman" w:cs="Times New Roman"/>
      <w:b/>
      <w:bCs/>
      <w:sz w:val="27"/>
      <w:szCs w:val="27"/>
    </w:rPr>
  </w:style>
  <w:style w:type="character" w:customStyle="1" w:styleId="Heading5Char">
    <w:name w:val="Heading 5 Char"/>
    <w:basedOn w:val="DefaultParagraphFont"/>
    <w:link w:val="Heading5"/>
    <w:uiPriority w:val="99"/>
    <w:locked/>
    <w:rsid w:val="00500BA9"/>
    <w:rPr>
      <w:rFonts w:ascii="Times New Roman" w:hAnsi="Times New Roman" w:cs="Times New Roman"/>
      <w:b/>
      <w:bCs/>
      <w:sz w:val="20"/>
      <w:szCs w:val="20"/>
    </w:rPr>
  </w:style>
  <w:style w:type="paragraph" w:styleId="BalloonText">
    <w:name w:val="Balloon Text"/>
    <w:basedOn w:val="Normal"/>
    <w:link w:val="BalloonTextChar"/>
    <w:uiPriority w:val="99"/>
    <w:semiHidden/>
    <w:rsid w:val="002B2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85E"/>
    <w:rPr>
      <w:rFonts w:ascii="Tahoma" w:hAnsi="Tahoma" w:cs="Tahoma"/>
      <w:sz w:val="16"/>
      <w:szCs w:val="16"/>
    </w:rPr>
  </w:style>
  <w:style w:type="character" w:styleId="Hyperlink">
    <w:name w:val="Hyperlink"/>
    <w:basedOn w:val="DefaultParagraphFont"/>
    <w:uiPriority w:val="99"/>
    <w:rsid w:val="00D55EC3"/>
    <w:rPr>
      <w:rFonts w:cs="Times New Roman"/>
      <w:color w:val="0000FF"/>
      <w:u w:val="single"/>
    </w:rPr>
  </w:style>
  <w:style w:type="paragraph" w:styleId="Header">
    <w:name w:val="header"/>
    <w:basedOn w:val="Normal"/>
    <w:link w:val="HeaderChar"/>
    <w:uiPriority w:val="99"/>
    <w:semiHidden/>
    <w:rsid w:val="006F3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F354D"/>
    <w:rPr>
      <w:rFonts w:cs="Times New Roman"/>
    </w:rPr>
  </w:style>
  <w:style w:type="paragraph" w:styleId="Footer">
    <w:name w:val="footer"/>
    <w:basedOn w:val="Normal"/>
    <w:link w:val="FooterChar"/>
    <w:uiPriority w:val="99"/>
    <w:rsid w:val="006F354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354D"/>
    <w:rPr>
      <w:rFonts w:cs="Times New Roman"/>
    </w:rPr>
  </w:style>
  <w:style w:type="paragraph" w:styleId="NoSpacing">
    <w:name w:val="No Spacing"/>
    <w:uiPriority w:val="99"/>
    <w:qFormat/>
    <w:rsid w:val="00234E35"/>
    <w:rPr>
      <w:lang w:val="en-US" w:eastAsia="en-US"/>
    </w:rPr>
  </w:style>
  <w:style w:type="paragraph" w:styleId="PlainText">
    <w:name w:val="Plain Text"/>
    <w:basedOn w:val="Normal"/>
    <w:link w:val="PlainTextChar"/>
    <w:uiPriority w:val="99"/>
    <w:rsid w:val="0018718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187182"/>
    <w:rPr>
      <w:rFonts w:ascii="Courier New" w:hAnsi="Courier New" w:cs="Courier New"/>
      <w:sz w:val="20"/>
      <w:szCs w:val="20"/>
    </w:rPr>
  </w:style>
  <w:style w:type="character" w:styleId="Strong">
    <w:name w:val="Strong"/>
    <w:basedOn w:val="DefaultParagraphFont"/>
    <w:uiPriority w:val="99"/>
    <w:qFormat/>
    <w:rsid w:val="005E35D5"/>
    <w:rPr>
      <w:rFonts w:cs="Times New Roman"/>
      <w:b/>
      <w:bCs/>
    </w:rPr>
  </w:style>
  <w:style w:type="paragraph" w:styleId="NormalWeb">
    <w:name w:val="Normal (Web)"/>
    <w:basedOn w:val="Normal"/>
    <w:uiPriority w:val="99"/>
    <w:semiHidden/>
    <w:rsid w:val="00B11F9B"/>
    <w:pPr>
      <w:spacing w:after="270" w:line="240" w:lineRule="auto"/>
    </w:pPr>
    <w:rPr>
      <w:rFonts w:ascii="Times New Roman" w:eastAsia="Times New Roman" w:hAnsi="Times New Roman"/>
      <w:sz w:val="24"/>
      <w:szCs w:val="24"/>
    </w:rPr>
  </w:style>
  <w:style w:type="table" w:styleId="TableGrid">
    <w:name w:val="Table Grid"/>
    <w:basedOn w:val="TableNormal"/>
    <w:uiPriority w:val="99"/>
    <w:rsid w:val="008638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33DBA"/>
    <w:pPr>
      <w:ind w:left="720"/>
      <w:contextualSpacing/>
    </w:pPr>
  </w:style>
</w:styles>
</file>

<file path=word/webSettings.xml><?xml version="1.0" encoding="utf-8"?>
<w:webSettings xmlns:r="http://schemas.openxmlformats.org/officeDocument/2006/relationships" xmlns:w="http://schemas.openxmlformats.org/wordprocessingml/2006/main">
  <w:divs>
    <w:div w:id="1034575029">
      <w:marLeft w:val="0"/>
      <w:marRight w:val="0"/>
      <w:marTop w:val="0"/>
      <w:marBottom w:val="0"/>
      <w:divBdr>
        <w:top w:val="none" w:sz="0" w:space="0" w:color="auto"/>
        <w:left w:val="none" w:sz="0" w:space="0" w:color="auto"/>
        <w:bottom w:val="none" w:sz="0" w:space="0" w:color="auto"/>
        <w:right w:val="none" w:sz="0" w:space="0" w:color="auto"/>
      </w:divBdr>
    </w:div>
    <w:div w:id="1034575030">
      <w:marLeft w:val="0"/>
      <w:marRight w:val="0"/>
      <w:marTop w:val="0"/>
      <w:marBottom w:val="0"/>
      <w:divBdr>
        <w:top w:val="none" w:sz="0" w:space="0" w:color="auto"/>
        <w:left w:val="none" w:sz="0" w:space="0" w:color="auto"/>
        <w:bottom w:val="none" w:sz="0" w:space="0" w:color="auto"/>
        <w:right w:val="none" w:sz="0" w:space="0" w:color="auto"/>
      </w:divBdr>
    </w:div>
    <w:div w:id="1034575034">
      <w:marLeft w:val="0"/>
      <w:marRight w:val="0"/>
      <w:marTop w:val="0"/>
      <w:marBottom w:val="0"/>
      <w:divBdr>
        <w:top w:val="none" w:sz="0" w:space="0" w:color="auto"/>
        <w:left w:val="none" w:sz="0" w:space="0" w:color="auto"/>
        <w:bottom w:val="none" w:sz="0" w:space="0" w:color="auto"/>
        <w:right w:val="none" w:sz="0" w:space="0" w:color="auto"/>
      </w:divBdr>
    </w:div>
    <w:div w:id="1034575036">
      <w:marLeft w:val="0"/>
      <w:marRight w:val="0"/>
      <w:marTop w:val="0"/>
      <w:marBottom w:val="0"/>
      <w:divBdr>
        <w:top w:val="none" w:sz="0" w:space="0" w:color="auto"/>
        <w:left w:val="none" w:sz="0" w:space="0" w:color="auto"/>
        <w:bottom w:val="none" w:sz="0" w:space="0" w:color="auto"/>
        <w:right w:val="none" w:sz="0" w:space="0" w:color="auto"/>
      </w:divBdr>
    </w:div>
    <w:div w:id="1034575037">
      <w:marLeft w:val="0"/>
      <w:marRight w:val="0"/>
      <w:marTop w:val="0"/>
      <w:marBottom w:val="0"/>
      <w:divBdr>
        <w:top w:val="none" w:sz="0" w:space="0" w:color="auto"/>
        <w:left w:val="none" w:sz="0" w:space="0" w:color="auto"/>
        <w:bottom w:val="none" w:sz="0" w:space="0" w:color="auto"/>
        <w:right w:val="none" w:sz="0" w:space="0" w:color="auto"/>
      </w:divBdr>
      <w:divsChild>
        <w:div w:id="1034575027">
          <w:marLeft w:val="0"/>
          <w:marRight w:val="0"/>
          <w:marTop w:val="0"/>
          <w:marBottom w:val="0"/>
          <w:divBdr>
            <w:top w:val="none" w:sz="0" w:space="0" w:color="auto"/>
            <w:left w:val="none" w:sz="0" w:space="0" w:color="auto"/>
            <w:bottom w:val="none" w:sz="0" w:space="0" w:color="auto"/>
            <w:right w:val="none" w:sz="0" w:space="0" w:color="auto"/>
          </w:divBdr>
          <w:divsChild>
            <w:div w:id="1034575041">
              <w:marLeft w:val="0"/>
              <w:marRight w:val="0"/>
              <w:marTop w:val="0"/>
              <w:marBottom w:val="0"/>
              <w:divBdr>
                <w:top w:val="none" w:sz="0" w:space="0" w:color="auto"/>
                <w:left w:val="none" w:sz="0" w:space="0" w:color="auto"/>
                <w:bottom w:val="none" w:sz="0" w:space="0" w:color="auto"/>
                <w:right w:val="none" w:sz="0" w:space="0" w:color="auto"/>
              </w:divBdr>
              <w:divsChild>
                <w:div w:id="1034575033">
                  <w:marLeft w:val="0"/>
                  <w:marRight w:val="0"/>
                  <w:marTop w:val="0"/>
                  <w:marBottom w:val="0"/>
                  <w:divBdr>
                    <w:top w:val="none" w:sz="0" w:space="0" w:color="auto"/>
                    <w:left w:val="none" w:sz="0" w:space="0" w:color="auto"/>
                    <w:bottom w:val="none" w:sz="0" w:space="0" w:color="auto"/>
                    <w:right w:val="none" w:sz="0" w:space="0" w:color="auto"/>
                  </w:divBdr>
                  <w:divsChild>
                    <w:div w:id="1034575031">
                      <w:marLeft w:val="0"/>
                      <w:marRight w:val="0"/>
                      <w:marTop w:val="0"/>
                      <w:marBottom w:val="0"/>
                      <w:divBdr>
                        <w:top w:val="none" w:sz="0" w:space="0" w:color="auto"/>
                        <w:left w:val="none" w:sz="0" w:space="0" w:color="auto"/>
                        <w:bottom w:val="none" w:sz="0" w:space="0" w:color="auto"/>
                        <w:right w:val="none" w:sz="0" w:space="0" w:color="auto"/>
                      </w:divBdr>
                      <w:divsChild>
                        <w:div w:id="10345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575038">
      <w:marLeft w:val="0"/>
      <w:marRight w:val="0"/>
      <w:marTop w:val="0"/>
      <w:marBottom w:val="0"/>
      <w:divBdr>
        <w:top w:val="none" w:sz="0" w:space="0" w:color="auto"/>
        <w:left w:val="none" w:sz="0" w:space="0" w:color="auto"/>
        <w:bottom w:val="none" w:sz="0" w:space="0" w:color="auto"/>
        <w:right w:val="none" w:sz="0" w:space="0" w:color="auto"/>
      </w:divBdr>
      <w:divsChild>
        <w:div w:id="1034575032">
          <w:marLeft w:val="0"/>
          <w:marRight w:val="0"/>
          <w:marTop w:val="0"/>
          <w:marBottom w:val="0"/>
          <w:divBdr>
            <w:top w:val="none" w:sz="0" w:space="0" w:color="auto"/>
            <w:left w:val="none" w:sz="0" w:space="0" w:color="auto"/>
            <w:bottom w:val="none" w:sz="0" w:space="0" w:color="auto"/>
            <w:right w:val="none" w:sz="0" w:space="0" w:color="auto"/>
          </w:divBdr>
          <w:divsChild>
            <w:div w:id="1034575026">
              <w:marLeft w:val="0"/>
              <w:marRight w:val="0"/>
              <w:marTop w:val="0"/>
              <w:marBottom w:val="0"/>
              <w:divBdr>
                <w:top w:val="none" w:sz="0" w:space="0" w:color="auto"/>
                <w:left w:val="none" w:sz="0" w:space="0" w:color="auto"/>
                <w:bottom w:val="none" w:sz="0" w:space="0" w:color="auto"/>
                <w:right w:val="none" w:sz="0" w:space="0" w:color="auto"/>
              </w:divBdr>
              <w:divsChild>
                <w:div w:id="1034575028">
                  <w:marLeft w:val="0"/>
                  <w:marRight w:val="0"/>
                  <w:marTop w:val="150"/>
                  <w:marBottom w:val="150"/>
                  <w:divBdr>
                    <w:top w:val="none" w:sz="0" w:space="0" w:color="auto"/>
                    <w:left w:val="none" w:sz="0" w:space="0" w:color="auto"/>
                    <w:bottom w:val="none" w:sz="0" w:space="0" w:color="auto"/>
                    <w:right w:val="none" w:sz="0" w:space="0" w:color="auto"/>
                  </w:divBdr>
                  <w:divsChild>
                    <w:div w:id="1034575040">
                      <w:marLeft w:val="0"/>
                      <w:marRight w:val="0"/>
                      <w:marTop w:val="0"/>
                      <w:marBottom w:val="0"/>
                      <w:divBdr>
                        <w:top w:val="none" w:sz="0" w:space="0" w:color="auto"/>
                        <w:left w:val="none" w:sz="0" w:space="0" w:color="auto"/>
                        <w:bottom w:val="none" w:sz="0" w:space="0" w:color="auto"/>
                        <w:right w:val="none" w:sz="0" w:space="0" w:color="auto"/>
                      </w:divBdr>
                      <w:divsChild>
                        <w:div w:id="10345750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575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ox@cranbourne.hants.sch.uk" TargetMode="External"/><Relationship Id="rId13" Type="http://schemas.openxmlformats.org/officeDocument/2006/relationships/hyperlink" Target="http://www.giveachildabreakfast.co.uk" TargetMode="External"/><Relationship Id="rId18" Type="http://schemas.openxmlformats.org/officeDocument/2006/relationships/hyperlink" Target="mailto:sue.riley@bas-consort.org.uk" TargetMode="External"/><Relationship Id="rId26" Type="http://schemas.openxmlformats.org/officeDocument/2006/relationships/hyperlink" Target="mailto:k.gare@cranbourne.hants.sch.uk" TargetMode="External"/><Relationship Id="rId3" Type="http://schemas.openxmlformats.org/officeDocument/2006/relationships/settings" Target="settings.xml"/><Relationship Id="rId21" Type="http://schemas.openxmlformats.org/officeDocument/2006/relationships/hyperlink" Target="http://www.funhousebasingstoke.co.uk" TargetMode="External"/><Relationship Id="rId7" Type="http://schemas.openxmlformats.org/officeDocument/2006/relationships/image" Target="media/image1.png"/><Relationship Id="rId12" Type="http://schemas.openxmlformats.org/officeDocument/2006/relationships/hyperlink" Target="http://www.royalsociety.org/education/partnership" TargetMode="External"/><Relationship Id="rId17" Type="http://schemas.openxmlformats.org/officeDocument/2006/relationships/hyperlink" Target="mailto:m.cox@cranbourne.hants.sch.uk" TargetMode="External"/><Relationship Id="rId25" Type="http://schemas.openxmlformats.org/officeDocument/2006/relationships/hyperlink" Target="mailto:rthomas@brightonhill.hants.sch.uk" TargetMode="External"/><Relationship Id="rId2" Type="http://schemas.openxmlformats.org/officeDocument/2006/relationships/styles" Target="styles.xml"/><Relationship Id="rId16" Type="http://schemas.openxmlformats.org/officeDocument/2006/relationships/hyperlink" Target="mailto:princes-trust@hantsfire.gov.uk" TargetMode="External"/><Relationship Id="rId20" Type="http://schemas.openxmlformats.org/officeDocument/2006/relationships/hyperlink" Target="http://www.fourlanescentre.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haonline.org/documents" TargetMode="External"/><Relationship Id="rId24" Type="http://schemas.openxmlformats.org/officeDocument/2006/relationships/hyperlink" Target="mailto:carol.robertson@castlehill-inf.hants.sch.uk" TargetMode="External"/><Relationship Id="rId5" Type="http://schemas.openxmlformats.org/officeDocument/2006/relationships/footnotes" Target="footnotes.xml"/><Relationship Id="rId15" Type="http://schemas.openxmlformats.org/officeDocument/2006/relationships/hyperlink" Target="mailto:maureen.covacic@voluntaryservices.com" TargetMode="External"/><Relationship Id="rId23" Type="http://schemas.openxmlformats.org/officeDocument/2006/relationships/hyperlink" Target="mailto:k.gare@cranbourne.hants.sch.uk" TargetMode="External"/><Relationship Id="rId28" Type="http://schemas.openxmlformats.org/officeDocument/2006/relationships/hyperlink" Target="mailto:m.cox@cranbourne.hants.sch.uk" TargetMode="External"/><Relationship Id="rId10" Type="http://schemas.openxmlformats.org/officeDocument/2006/relationships/hyperlink" Target="http://www.hants.gov.uk/childrens-trust" TargetMode="External"/><Relationship Id="rId19" Type="http://schemas.openxmlformats.org/officeDocument/2006/relationships/hyperlink" Target="http://www.basingstokeconsortium.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nts.gov.uk/cypp" TargetMode="External"/><Relationship Id="rId14" Type="http://schemas.openxmlformats.org/officeDocument/2006/relationships/hyperlink" Target="mailto:breakfast@continyou.org.uk" TargetMode="External"/><Relationship Id="rId22" Type="http://schemas.openxmlformats.org/officeDocument/2006/relationships/hyperlink" Target="http://www.basingstokeplay.org.uk" TargetMode="External"/><Relationship Id="rId27" Type="http://schemas.openxmlformats.org/officeDocument/2006/relationships/hyperlink" Target="mailto:carol.robertson@castlehill-inf.hants.sch.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2160</Words>
  <Characters>12312</Characters>
  <Application>Microsoft Office Outlook</Application>
  <DocSecurity>0</DocSecurity>
  <Lines>0</Lines>
  <Paragraphs>0</Paragraphs>
  <ScaleCrop>false</ScaleCrop>
  <Company>Cranbourne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Cranbourne/Vyne/Costello Local Children’s Partnership</dc:title>
  <dc:subject/>
  <dc:creator>m.cox</dc:creator>
  <cp:keywords/>
  <dc:description/>
  <cp:lastModifiedBy>cseipdcs</cp:lastModifiedBy>
  <cp:revision>2</cp:revision>
  <cp:lastPrinted>2012-10-18T06:05:00Z</cp:lastPrinted>
  <dcterms:created xsi:type="dcterms:W3CDTF">2013-01-24T10:49:00Z</dcterms:created>
  <dcterms:modified xsi:type="dcterms:W3CDTF">2013-01-24T10:49:00Z</dcterms:modified>
</cp:coreProperties>
</file>